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0A" w:rsidRDefault="00BD2BD9" w:rsidP="00BD2BD9">
      <w:pPr>
        <w:pStyle w:val="IranSans"/>
        <w:rPr>
          <w:rFonts w:hint="cs"/>
          <w:rtl/>
        </w:rPr>
      </w:pPr>
      <w:r>
        <w:rPr>
          <w:rFonts w:hint="cs"/>
          <w:rtl/>
        </w:rPr>
        <w:t>صفحه 690</w:t>
      </w:r>
    </w:p>
    <w:p w:rsidR="00BD2BD9" w:rsidRDefault="00BD2BD9" w:rsidP="00BD2BD9">
      <w:pPr>
        <w:pStyle w:val="IranSans"/>
        <w:rPr>
          <w:rFonts w:hint="cs"/>
          <w:rtl/>
        </w:rPr>
      </w:pPr>
      <w:r>
        <w:rPr>
          <w:rFonts w:hint="cs"/>
          <w:rtl/>
        </w:rPr>
        <w:t>محدودیت های ناظر به صفت (خیلی زیاد هستند.)</w:t>
      </w:r>
    </w:p>
    <w:p w:rsidR="00BD2BD9" w:rsidRDefault="00BD2BD9" w:rsidP="00BD2BD9">
      <w:pPr>
        <w:pStyle w:val="IranSans"/>
        <w:rPr>
          <w:rFonts w:hint="cs"/>
          <w:rtl/>
        </w:rPr>
      </w:pPr>
      <w:r>
        <w:rPr>
          <w:rFonts w:hint="cs"/>
          <w:rtl/>
        </w:rPr>
        <w:t xml:space="preserve">ناظر به رابطه </w:t>
      </w:r>
    </w:p>
    <w:p w:rsidR="00BD2BD9" w:rsidRDefault="00BD2BD9" w:rsidP="00BD2BD9">
      <w:pPr>
        <w:pStyle w:val="IranSans"/>
        <w:rPr>
          <w:rtl/>
        </w:rPr>
      </w:pPr>
      <w:r>
        <w:rPr>
          <w:rFonts w:hint="cs"/>
          <w:rtl/>
        </w:rPr>
        <w:t>ناظر به پایگاه داده</w:t>
      </w:r>
    </w:p>
    <w:p w:rsidR="00BD2BD9" w:rsidRPr="00A0384E" w:rsidRDefault="00A0384E" w:rsidP="00BD2BD9">
      <w:pPr>
        <w:pStyle w:val="IranSans"/>
        <w:rPr>
          <w:b/>
          <w:bCs/>
          <w:sz w:val="28"/>
          <w:szCs w:val="28"/>
          <w:rtl/>
        </w:rPr>
      </w:pPr>
      <w:r w:rsidRPr="00A0384E">
        <w:rPr>
          <w:rFonts w:hint="cs"/>
          <w:b/>
          <w:bCs/>
          <w:sz w:val="28"/>
          <w:szCs w:val="28"/>
          <w:rtl/>
        </w:rPr>
        <w:t>و اما کارهای اصلی:</w:t>
      </w:r>
    </w:p>
    <w:p w:rsidR="00BD2BD9" w:rsidRDefault="00BD2BD9" w:rsidP="007017F5">
      <w:pPr>
        <w:pStyle w:val="IranSans"/>
        <w:rPr>
          <w:rtl/>
        </w:rPr>
      </w:pPr>
      <w:r>
        <w:rPr>
          <w:rFonts w:hint="cs"/>
          <w:rtl/>
        </w:rPr>
        <w:t>دید</w:t>
      </w:r>
      <w:r w:rsidR="007017F5">
        <w:rPr>
          <w:rFonts w:hint="cs"/>
          <w:rtl/>
        </w:rPr>
        <w:t xml:space="preserve"> (مثلا سه تا جدول ر</w:t>
      </w:r>
      <w:bookmarkStart w:id="0" w:name="_GoBack"/>
      <w:bookmarkEnd w:id="0"/>
      <w:r w:rsidR="007017F5">
        <w:rPr>
          <w:rFonts w:hint="cs"/>
          <w:rtl/>
        </w:rPr>
        <w:t xml:space="preserve">و </w:t>
      </w:r>
      <w:r w:rsidR="007017F5">
        <w:t>join</w:t>
      </w:r>
      <w:r w:rsidR="007017F5">
        <w:rPr>
          <w:rFonts w:hint="cs"/>
          <w:rtl/>
        </w:rPr>
        <w:t xml:space="preserve"> کردید میشه یه دید)</w:t>
      </w:r>
    </w:p>
    <w:p w:rsidR="007017F5" w:rsidRDefault="00BD0458" w:rsidP="007017F5">
      <w:pPr>
        <w:pStyle w:val="IranSans"/>
        <w:rPr>
          <w:rtl/>
        </w:rPr>
      </w:pPr>
      <w:r>
        <w:rPr>
          <w:rFonts w:hint="cs"/>
          <w:rtl/>
        </w:rPr>
        <w:t>کوئری ها (خیلی وقت گیرند.)</w:t>
      </w:r>
    </w:p>
    <w:p w:rsidR="00BD0458" w:rsidRDefault="00BD0458" w:rsidP="007017F5">
      <w:pPr>
        <w:pStyle w:val="IranSans"/>
        <w:pBdr>
          <w:bottom w:val="single" w:sz="6" w:space="1" w:color="auto"/>
        </w:pBdr>
        <w:rPr>
          <w:rtl/>
        </w:rPr>
      </w:pPr>
    </w:p>
    <w:p w:rsidR="00780111" w:rsidRDefault="00780111" w:rsidP="007017F5">
      <w:pPr>
        <w:pStyle w:val="IranSans"/>
        <w:rPr>
          <w:rtl/>
        </w:rPr>
      </w:pPr>
      <w:r>
        <w:rPr>
          <w:rFonts w:hint="cs"/>
          <w:rtl/>
        </w:rPr>
        <w:t>مشخصات واسط کاربری (میره فاز پیاده سازی)</w:t>
      </w:r>
    </w:p>
    <w:p w:rsidR="00780111" w:rsidRDefault="00780111" w:rsidP="007017F5">
      <w:pPr>
        <w:pStyle w:val="IranSans"/>
        <w:rPr>
          <w:rFonts w:hint="cs"/>
          <w:rtl/>
        </w:rPr>
      </w:pPr>
    </w:p>
    <w:p w:rsidR="00BD2BD9" w:rsidRDefault="00BD2BD9" w:rsidP="00BD2BD9">
      <w:pPr>
        <w:pStyle w:val="IranSans"/>
        <w:rPr>
          <w:rFonts w:hint="cs"/>
        </w:rPr>
      </w:pPr>
    </w:p>
    <w:sectPr w:rsidR="00BD2BD9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D9"/>
    <w:rsid w:val="00063B9E"/>
    <w:rsid w:val="002005FF"/>
    <w:rsid w:val="006B220A"/>
    <w:rsid w:val="007017F5"/>
    <w:rsid w:val="00780111"/>
    <w:rsid w:val="00A0384E"/>
    <w:rsid w:val="00A65E22"/>
    <w:rsid w:val="00B2652E"/>
    <w:rsid w:val="00BD0458"/>
    <w:rsid w:val="00B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CE4676"/>
  <w15:chartTrackingRefBased/>
  <w15:docId w15:val="{56BD6176-5FAD-42EF-B979-FCF9C270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rPr>
      <w:rFonts w:ascii="IRANSans" w:eastAsia="IRANSans" w:hAnsi="IRANSans" w:cs="IRANSan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5</cp:revision>
  <dcterms:created xsi:type="dcterms:W3CDTF">2017-11-21T13:32:00Z</dcterms:created>
  <dcterms:modified xsi:type="dcterms:W3CDTF">2017-11-21T13:38:00Z</dcterms:modified>
</cp:coreProperties>
</file>