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Alphaclin QMS - Especificação Técnica Expandida</w:t>
      </w:r>
    </w:p>
    <w:p>
      <w:pPr>
        <w:pStyle w:val="Heading1"/>
      </w:pPr>
      <w:r>
        <w:t>1. Introdução</w:t>
      </w:r>
    </w:p>
    <w:p>
      <w:r>
        <w:t>Este documento apresenta a especificação técnica expandida do sistema Alphaclin QMS (Quality Management System), desenvolvido em Flask (Python) com Tailwind CSS. Inclui funcionalidades de gestão documental, auditorias, normas, processos, equipes, indicadores e módulos adicionais para atender padrões de acreditação e normas regulatórias.</w:t>
      </w:r>
    </w:p>
    <w:p>
      <w:pPr>
        <w:pStyle w:val="Heading1"/>
      </w:pPr>
      <w:r>
        <w:t>2. Escopo do Sistema</w:t>
      </w:r>
    </w:p>
    <w:p>
      <w:r>
        <w:t xml:space="preserve">O sistema Alphaclin QMS tem como objetivo centralizar e automatizar os processos de gestão da qualidade, garantindo conformidade com normas nacionais e internacionais como ONA, ISO 9001, RDC e demais requisitos aplicáveis. </w:t>
      </w:r>
    </w:p>
    <w:p>
      <w:pPr>
        <w:pStyle w:val="Heading1"/>
      </w:pPr>
      <w:r>
        <w:t>3. Funcionalidades Principais</w:t>
      </w:r>
    </w:p>
    <w:p>
      <w:pPr>
        <w:pStyle w:val="Heading2"/>
      </w:pPr>
      <w:r>
        <w:t>3.1 Dashboard Inicial</w:t>
      </w:r>
    </w:p>
    <w:p>
      <w:pPr>
        <w:pStyle w:val="ListBullet"/>
      </w:pPr>
      <w:r>
        <w:t>- Visão geral das tarefas e documentos.</w:t>
      </w:r>
    </w:p>
    <w:p>
      <w:pPr>
        <w:pStyle w:val="ListBullet"/>
      </w:pPr>
      <w:r>
        <w:t>- Indicadores em tempo real (documentos, atividades, auditorias).</w:t>
      </w:r>
    </w:p>
    <w:p>
      <w:pPr>
        <w:pStyle w:val="ListBullet"/>
      </w:pPr>
      <w:r>
        <w:t>- Seção 'Minhas Tarefas' com status de documentos.</w:t>
      </w:r>
    </w:p>
    <w:p>
      <w:pPr>
        <w:pStyle w:val="Heading2"/>
      </w:pPr>
      <w:r>
        <w:t>3.2 Gestão de Documentos</w:t>
      </w:r>
    </w:p>
    <w:p>
      <w:pPr>
        <w:pStyle w:val="ListBullet"/>
      </w:pPr>
      <w:r>
        <w:t>- Workflow: redação → revisão → publicação → leitura.</w:t>
      </w:r>
    </w:p>
    <w:p>
      <w:pPr>
        <w:pStyle w:val="ListBullet"/>
      </w:pPr>
      <w:r>
        <w:t>- Controle de versões, prazos e responsáveis.</w:t>
      </w:r>
    </w:p>
    <w:p>
      <w:pPr>
        <w:pStyle w:val="ListBullet"/>
      </w:pPr>
      <w:r>
        <w:t>- Histórico de alterações e confirmação de leitura.</w:t>
      </w:r>
    </w:p>
    <w:p>
      <w:pPr>
        <w:pStyle w:val="ListBullet"/>
      </w:pPr>
      <w:r>
        <w:t>- Organização em pastas, anexos e categorias.</w:t>
      </w:r>
    </w:p>
    <w:p>
      <w:pPr>
        <w:pStyle w:val="ListBullet"/>
      </w:pPr>
      <w:r>
        <w:t>- Assinatura eletrônica com trilha de auditoria.</w:t>
      </w:r>
    </w:p>
    <w:p>
      <w:pPr>
        <w:pStyle w:val="Heading2"/>
      </w:pPr>
      <w:r>
        <w:t>3.3 Gestão de Normas</w:t>
      </w:r>
    </w:p>
    <w:p>
      <w:pPr>
        <w:pStyle w:val="ListBullet"/>
      </w:pPr>
      <w:r>
        <w:t>- Cadastro de normas/acreditações com campos personalizados.</w:t>
      </w:r>
    </w:p>
    <w:p>
      <w:pPr>
        <w:pStyle w:val="ListBullet"/>
      </w:pPr>
      <w:r>
        <w:t>- Painel de progresso por norma e unidade.</w:t>
      </w:r>
    </w:p>
    <w:p>
      <w:pPr>
        <w:pStyle w:val="ListBullet"/>
      </w:pPr>
      <w:r>
        <w:t>- Associação de normas a documentos, processos e auditorias.</w:t>
      </w:r>
    </w:p>
    <w:p>
      <w:pPr>
        <w:pStyle w:val="Heading2"/>
      </w:pPr>
      <w:r>
        <w:t>3.4 Gestão de Auditorias</w:t>
      </w:r>
    </w:p>
    <w:p>
      <w:pPr>
        <w:pStyle w:val="ListBullet"/>
      </w:pPr>
      <w:r>
        <w:t>- Cadastro de auditorias internas/externas.</w:t>
      </w:r>
    </w:p>
    <w:p>
      <w:pPr>
        <w:pStyle w:val="ListBullet"/>
      </w:pPr>
      <w:r>
        <w:t>- Definição de auditores, responsáveis, local e norma associada.</w:t>
      </w:r>
    </w:p>
    <w:p>
      <w:pPr>
        <w:pStyle w:val="ListBullet"/>
      </w:pPr>
      <w:r>
        <w:t>- Registro de não conformidades detectadas.</w:t>
      </w:r>
    </w:p>
    <w:p>
      <w:pPr>
        <w:pStyle w:val="ListBullet"/>
      </w:pPr>
      <w:r>
        <w:t>- Progresso visual por unidade/norma.</w:t>
      </w:r>
    </w:p>
    <w:p>
      <w:pPr>
        <w:pStyle w:val="Heading2"/>
      </w:pPr>
      <w:r>
        <w:t>3.5 Painel Operacional</w:t>
      </w:r>
    </w:p>
    <w:p>
      <w:pPr>
        <w:pStyle w:val="ListBullet"/>
      </w:pPr>
      <w:r>
        <w:t>- Gestão de CIPA, ciclo de melhoria, notificações de eventos.</w:t>
      </w:r>
    </w:p>
    <w:p>
      <w:pPr>
        <w:pStyle w:val="ListBullet"/>
      </w:pPr>
      <w:r>
        <w:t>- Estrutura modular para inclusão de novos painéis.</w:t>
      </w:r>
    </w:p>
    <w:p>
      <w:pPr>
        <w:pStyle w:val="ListBullet"/>
      </w:pPr>
      <w:r>
        <w:t>- Visual estilo Kanban.</w:t>
      </w:r>
    </w:p>
    <w:p>
      <w:pPr>
        <w:pStyle w:val="Heading2"/>
      </w:pPr>
      <w:r>
        <w:t>3.6 Mapeamento de Processos</w:t>
      </w:r>
    </w:p>
    <w:p>
      <w:pPr>
        <w:pStyle w:val="ListBullet"/>
      </w:pPr>
      <w:r>
        <w:t>- Estrutura em tabelas: entradas, saídas, responsáveis, riscos.</w:t>
      </w:r>
    </w:p>
    <w:p>
      <w:pPr>
        <w:pStyle w:val="ListBullet"/>
      </w:pPr>
      <w:r>
        <w:t>- Relacionamento com normas/acreditações.</w:t>
      </w:r>
    </w:p>
    <w:p>
      <w:pPr>
        <w:pStyle w:val="ListBullet"/>
      </w:pPr>
      <w:r>
        <w:t>- Anexação de fluxogramas.</w:t>
      </w:r>
    </w:p>
    <w:p>
      <w:pPr>
        <w:pStyle w:val="Heading2"/>
      </w:pPr>
      <w:r>
        <w:t>3.7 Gestão de Equipes</w:t>
      </w:r>
    </w:p>
    <w:p>
      <w:pPr>
        <w:pStyle w:val="ListBullet"/>
      </w:pPr>
      <w:r>
        <w:t>- Criação de equipes com permissões em grupo.</w:t>
      </w:r>
    </w:p>
    <w:p>
      <w:pPr>
        <w:pStyle w:val="ListBullet"/>
      </w:pPr>
      <w:r>
        <w:t>- Envio de documentos para leitura/revisão a equipes inteiras.</w:t>
      </w:r>
    </w:p>
    <w:p>
      <w:pPr>
        <w:pStyle w:val="ListBullet"/>
      </w:pPr>
      <w:r>
        <w:t>- Notificações em lote para todos os membros.</w:t>
      </w:r>
    </w:p>
    <w:p>
      <w:pPr>
        <w:pStyle w:val="Heading1"/>
      </w:pPr>
      <w:r>
        <w:t>4. Módulos Adicionais</w:t>
      </w:r>
    </w:p>
    <w:p>
      <w:pPr>
        <w:pStyle w:val="Heading2"/>
      </w:pPr>
      <w:r>
        <w:t>4.1 Indicadores e BI</w:t>
      </w:r>
    </w:p>
    <w:p>
      <w:pPr>
        <w:pStyle w:val="ListBullet"/>
      </w:pPr>
      <w:r>
        <w:t>- Dashboards customizáveis por setor/unidade.</w:t>
      </w:r>
    </w:p>
    <w:p>
      <w:pPr>
        <w:pStyle w:val="ListBullet"/>
      </w:pPr>
      <w:r>
        <w:t>- KPIs de conformidade, leitura de documentos, auditorias.</w:t>
      </w:r>
    </w:p>
    <w:p>
      <w:pPr>
        <w:pStyle w:val="ListBullet"/>
      </w:pPr>
      <w:r>
        <w:t>- Exportação para PDF/Excel.</w:t>
      </w:r>
    </w:p>
    <w:p>
      <w:pPr>
        <w:pStyle w:val="Heading2"/>
      </w:pPr>
      <w:r>
        <w:t>4.2 Treinamentos e Competências</w:t>
      </w:r>
    </w:p>
    <w:p>
      <w:pPr>
        <w:pStyle w:val="ListBullet"/>
      </w:pPr>
      <w:r>
        <w:t>- Vinculação de documentos a treinamentos.</w:t>
      </w:r>
    </w:p>
    <w:p>
      <w:pPr>
        <w:pStyle w:val="ListBullet"/>
      </w:pPr>
      <w:r>
        <w:t>- Registro de participação, aprovação e certificação automática.</w:t>
      </w:r>
    </w:p>
    <w:p>
      <w:pPr>
        <w:pStyle w:val="Heading2"/>
      </w:pPr>
      <w:r>
        <w:t>4.3 Integrações Externas</w:t>
      </w:r>
    </w:p>
    <w:p>
      <w:pPr>
        <w:pStyle w:val="ListBullet"/>
      </w:pPr>
      <w:r>
        <w:t>- Login via LDAP/Active Directory.</w:t>
      </w:r>
    </w:p>
    <w:p>
      <w:pPr>
        <w:pStyle w:val="ListBullet"/>
      </w:pPr>
      <w:r>
        <w:t>- Notificações por e-mail e WhatsApp.</w:t>
      </w:r>
    </w:p>
    <w:p>
      <w:pPr>
        <w:pStyle w:val="ListBullet"/>
      </w:pPr>
      <w:r>
        <w:t>- API REST para integração com ERP/HIS/LIS.</w:t>
      </w:r>
    </w:p>
    <w:p>
      <w:pPr>
        <w:pStyle w:val="Heading2"/>
      </w:pPr>
      <w:r>
        <w:t>4.4 Gestão de Riscos</w:t>
      </w:r>
    </w:p>
    <w:p>
      <w:pPr>
        <w:pStyle w:val="ListBullet"/>
      </w:pPr>
      <w:r>
        <w:t>- Registro e classificação de riscos.</w:t>
      </w:r>
    </w:p>
    <w:p>
      <w:pPr>
        <w:pStyle w:val="ListBullet"/>
      </w:pPr>
      <w:r>
        <w:t>- Relacionamento com não conformidades.</w:t>
      </w:r>
    </w:p>
    <w:p>
      <w:pPr>
        <w:pStyle w:val="ListBullet"/>
      </w:pPr>
      <w:r>
        <w:t>- Plano de ação corretiva e preventiva.</w:t>
      </w:r>
    </w:p>
    <w:p>
      <w:pPr>
        <w:pStyle w:val="Heading2"/>
      </w:pPr>
      <w:r>
        <w:t>4.5 Gestão de Não Conformidades (NC) e CAPA</w:t>
      </w:r>
    </w:p>
    <w:p>
      <w:pPr>
        <w:pStyle w:val="ListBullet"/>
      </w:pPr>
      <w:r>
        <w:t>- Abertura e análise de NC.</w:t>
      </w:r>
    </w:p>
    <w:p>
      <w:pPr>
        <w:pStyle w:val="ListBullet"/>
      </w:pPr>
      <w:r>
        <w:t>- Plano de ação 5W2H.</w:t>
      </w:r>
    </w:p>
    <w:p>
      <w:pPr>
        <w:pStyle w:val="ListBullet"/>
      </w:pPr>
      <w:r>
        <w:t>- Acompanhamento da efetividade das ações.</w:t>
      </w:r>
    </w:p>
    <w:p>
      <w:pPr>
        <w:pStyle w:val="Heading2"/>
      </w:pPr>
      <w:r>
        <w:t>4.6 Workflow Customizável</w:t>
      </w:r>
    </w:p>
    <w:p>
      <w:pPr>
        <w:pStyle w:val="ListBullet"/>
      </w:pPr>
      <w:r>
        <w:t>- Configuração de fluxos por cliente/unidade.</w:t>
      </w:r>
    </w:p>
    <w:p>
      <w:pPr>
        <w:pStyle w:val="ListBullet"/>
      </w:pPr>
      <w:r>
        <w:t>- Aprovação multinível (ex: revisão → compliance → diretoria).</w:t>
      </w:r>
    </w:p>
    <w:p>
      <w:pPr>
        <w:pStyle w:val="Heading2"/>
      </w:pPr>
      <w:r>
        <w:t>4.7 Marketplace de Normas/Templates</w:t>
      </w:r>
    </w:p>
    <w:p>
      <w:pPr>
        <w:pStyle w:val="ListBullet"/>
      </w:pPr>
      <w:r>
        <w:t>- Biblioteca de normas (ISO, ONA, RDC).</w:t>
      </w:r>
    </w:p>
    <w:p>
      <w:pPr>
        <w:pStyle w:val="ListBullet"/>
      </w:pPr>
      <w:r>
        <w:t>- Modelos de documentos prontos.</w:t>
      </w:r>
    </w:p>
    <w:p>
      <w:pPr>
        <w:pStyle w:val="Heading2"/>
      </w:pPr>
      <w:r>
        <w:t>4.8 Gestão Multicliente / White Label</w:t>
      </w:r>
    </w:p>
    <w:p>
      <w:pPr>
        <w:pStyle w:val="ListBullet"/>
      </w:pPr>
      <w:r>
        <w:t>- Sistema para múltiplas empresas.</w:t>
      </w:r>
    </w:p>
    <w:p>
      <w:pPr>
        <w:pStyle w:val="ListBullet"/>
      </w:pPr>
      <w:r>
        <w:t>- Personalização de logo e cores por cliente.</w:t>
      </w:r>
    </w:p>
    <w:p>
      <w:pPr>
        <w:pStyle w:val="Heading2"/>
      </w:pPr>
      <w:r>
        <w:t>4.9 Módulo Mobile</w:t>
      </w:r>
    </w:p>
    <w:p>
      <w:pPr>
        <w:pStyle w:val="ListBullet"/>
      </w:pPr>
      <w:r>
        <w:t>- App para leitura/assinatura de documentos.</w:t>
      </w:r>
    </w:p>
    <w:p>
      <w:pPr>
        <w:pStyle w:val="ListBullet"/>
      </w:pPr>
      <w:r>
        <w:t>- Notificação push de tarefas pendentes.</w:t>
      </w:r>
    </w:p>
    <w:p>
      <w:pPr>
        <w:pStyle w:val="Heading1"/>
      </w:pPr>
      <w:r>
        <w:t>5. Arquitetura Técnica</w:t>
      </w:r>
    </w:p>
    <w:p>
      <w:r>
        <w:t>O sistema será desenvolvido em Flask (Python), utilizando Tailwind CSS no frontend. O banco de dados será MySQL com SQLAlchemy/Flask-Migrate para ORM e versionamento. A aplicação seguirá arquitetura MVC com Blueprints modularizados.</w:t>
      </w:r>
    </w:p>
    <w:p>
      <w:pPr>
        <w:pStyle w:val="Heading1"/>
      </w:pPr>
      <w:r>
        <w:t>6. Requisitos Não Funcionais</w:t>
      </w:r>
    </w:p>
    <w:p>
      <w:r>
        <w:t>- Segurança: autenticação JWT/AD, criptografia de dados sensíveis.</w:t>
        <w:br/>
        <w:t>- Desempenho: suporte a 500 usuários simultâneos.</w:t>
        <w:br/>
        <w:t>- Escalabilidade: arquitetura preparada para Docker/Kubernetes.</w:t>
        <w:br/>
        <w:t>- Usabilidade: interface responsiva e mobile-first.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