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B80D" w14:textId="77777777" w:rsidR="00331B37" w:rsidRDefault="00000000">
      <w:pPr>
        <w:spacing w:before="120" w:after="60"/>
        <w:jc w:val="right"/>
      </w:pPr>
      <w:r>
        <w:rPr>
          <w:rFonts w:ascii="Calibri" w:eastAsia="Calibri" w:hAnsi="Calibri" w:cs="Calibri"/>
          <w:sz w:val="22"/>
          <w:szCs w:val="22"/>
        </w:rPr>
        <w:t>Lerici, 28 luglio 2026</w:t>
      </w:r>
    </w:p>
    <w:p w14:paraId="7FFA7487" w14:textId="77777777" w:rsidR="00331B37" w:rsidRDefault="00000000">
      <w:pPr>
        <w:spacing w:after="200"/>
        <w:jc w:val="right"/>
      </w:pPr>
      <w:r>
        <w:rPr>
          <w:rFonts w:ascii="Calibri" w:eastAsia="Calibri" w:hAnsi="Calibri" w:cs="Calibri"/>
          <w:sz w:val="22"/>
          <w:szCs w:val="22"/>
        </w:rPr>
        <w:t>Prot. n. [da protocollare]</w:t>
      </w:r>
    </w:p>
    <w:p w14:paraId="46556CE2" w14:textId="77777777" w:rsidR="00331B37" w:rsidRDefault="00000000">
      <w:r>
        <w:rPr>
          <w:rFonts w:ascii="Calibri" w:eastAsia="Calibri" w:hAnsi="Calibri" w:cs="Calibri"/>
          <w:b/>
          <w:bCs/>
          <w:sz w:val="22"/>
          <w:szCs w:val="22"/>
        </w:rPr>
        <w:t>Ai Gestori di Affittacamere e Case e Appartamenti per Vacanze (CAV)</w:t>
      </w:r>
    </w:p>
    <w:p w14:paraId="563EEE18" w14:textId="77777777" w:rsidR="00331B37" w:rsidRDefault="00000000">
      <w:r>
        <w:rPr>
          <w:rFonts w:ascii="Calibri" w:eastAsia="Calibri" w:hAnsi="Calibri" w:cs="Calibri"/>
          <w:b/>
          <w:bCs/>
          <w:sz w:val="22"/>
          <w:szCs w:val="22"/>
        </w:rPr>
        <w:t>del Comune di Lerici</w:t>
      </w:r>
    </w:p>
    <w:p w14:paraId="4741004F" w14:textId="77777777" w:rsidR="00331B37" w:rsidRDefault="00000000">
      <w:pPr>
        <w:spacing w:after="200"/>
      </w:pPr>
      <w:r>
        <w:rPr>
          <w:rFonts w:ascii="Calibri" w:eastAsia="Calibri" w:hAnsi="Calibri" w:cs="Calibri"/>
          <w:sz w:val="22"/>
          <w:szCs w:val="22"/>
        </w:rPr>
        <w:t>Loro Sedi</w:t>
      </w:r>
    </w:p>
    <w:p w14:paraId="23B5BEA0" w14:textId="77777777" w:rsidR="00331B37" w:rsidRDefault="00000000">
      <w:pPr>
        <w:spacing w:after="200"/>
      </w:pPr>
      <w:r>
        <w:rPr>
          <w:rFonts w:ascii="Calibri" w:eastAsia="Calibri" w:hAnsi="Calibri" w:cs="Calibri"/>
          <w:b/>
          <w:bCs/>
          <w:sz w:val="22"/>
          <w:szCs w:val="22"/>
        </w:rPr>
        <w:t xml:space="preserve">Oggetto: </w:t>
      </w:r>
      <w:r>
        <w:rPr>
          <w:rFonts w:ascii="Calibri" w:eastAsia="Calibri" w:hAnsi="Calibri" w:cs="Calibri"/>
          <w:sz w:val="22"/>
          <w:szCs w:val="22"/>
        </w:rPr>
        <w:t>corretto conferimento dei rifiuti da parte delle strutture ricettive extra-alberghiere.</w:t>
      </w:r>
    </w:p>
    <w:p w14:paraId="0E5ED77F" w14:textId="1C1A2BEC" w:rsidR="00331B37" w:rsidRDefault="00000000">
      <w:pPr>
        <w:spacing w:after="90"/>
      </w:pPr>
      <w:r>
        <w:rPr>
          <w:rFonts w:ascii="Calibri" w:eastAsia="Calibri" w:hAnsi="Calibri" w:cs="Calibri"/>
          <w:sz w:val="22"/>
          <w:szCs w:val="22"/>
        </w:rPr>
        <w:t xml:space="preserve">Gentile </w:t>
      </w:r>
      <w:r w:rsidR="008D27F4">
        <w:rPr>
          <w:rFonts w:ascii="Calibri" w:eastAsia="Calibri" w:hAnsi="Calibri" w:cs="Calibri"/>
          <w:sz w:val="22"/>
          <w:szCs w:val="22"/>
        </w:rPr>
        <w:t>Gestore</w:t>
      </w:r>
      <w:r>
        <w:rPr>
          <w:rFonts w:ascii="Calibri" w:eastAsia="Calibri" w:hAnsi="Calibri" w:cs="Calibri"/>
          <w:sz w:val="22"/>
          <w:szCs w:val="22"/>
        </w:rPr>
        <w:t>,</w:t>
      </w:r>
    </w:p>
    <w:p w14:paraId="677DCEAB" w14:textId="77777777" w:rsidR="00331B37" w:rsidRDefault="00000000">
      <w:pPr>
        <w:spacing w:after="90"/>
      </w:pPr>
      <w:r>
        <w:rPr>
          <w:rFonts w:ascii="Calibri" w:eastAsia="Calibri" w:hAnsi="Calibri" w:cs="Calibri"/>
          <w:sz w:val="22"/>
          <w:szCs w:val="22"/>
        </w:rPr>
        <w:t>con la presente desidero richiamare la Sua attenzione su un aspetto importante per il decoro del nostro territorio, particolarmente sentito nei periodi di maggiore afflusso turistico: il corretto conferimento dei rifiuti da parte delle strutture ricettive extra-alberghiere.</w:t>
      </w:r>
    </w:p>
    <w:p w14:paraId="606E646A" w14:textId="77777777" w:rsidR="00331B37" w:rsidRDefault="00000000">
      <w:pPr>
        <w:spacing w:after="100"/>
      </w:pPr>
      <w:r>
        <w:rPr>
          <w:rFonts w:ascii="Calibri" w:eastAsia="Calibri" w:hAnsi="Calibri" w:cs="Calibri"/>
          <w:sz w:val="22"/>
          <w:szCs w:val="22"/>
        </w:rPr>
        <w:t>Siamo consapevoli che la Sua attività presenta una particolarità rispetto alle utenze domestiche residenti: trattandosi tipicamente di soggiorni brevi, difficilmente è l'ospite a occuparsi personalmente dello smaltimento dei rifiuti secondo il calendario di raccolta; più spesso questo compito ricade sul personale addetto alle pulizie, non sempre presente nei giorni corretti di esposizione.</w:t>
      </w:r>
    </w:p>
    <w:p w14:paraId="060F1EBD" w14:textId="2A52A462" w:rsidR="00331B37" w:rsidRDefault="00000000">
      <w:pPr>
        <w:spacing w:after="90"/>
      </w:pPr>
      <w:r>
        <w:rPr>
          <w:rFonts w:ascii="Calibri" w:eastAsia="Calibri" w:hAnsi="Calibri" w:cs="Calibri"/>
          <w:sz w:val="22"/>
          <w:szCs w:val="22"/>
        </w:rPr>
        <w:t xml:space="preserve">Per questo motivo Le indichiamo </w:t>
      </w:r>
      <w:r w:rsidR="00571899">
        <w:rPr>
          <w:rFonts w:ascii="Calibri" w:eastAsia="Calibri" w:hAnsi="Calibri" w:cs="Calibri"/>
          <w:sz w:val="22"/>
          <w:szCs w:val="22"/>
        </w:rPr>
        <w:t>tre</w:t>
      </w:r>
      <w:r>
        <w:rPr>
          <w:rFonts w:ascii="Calibri" w:eastAsia="Calibri" w:hAnsi="Calibri" w:cs="Calibri"/>
          <w:sz w:val="22"/>
          <w:szCs w:val="22"/>
        </w:rPr>
        <w:t xml:space="preserve"> modalità, anche utilizzabili in combinazione tra loro, con cui la Sua struttura può garantire un conferimento corretto:</w:t>
      </w:r>
    </w:p>
    <w:p w14:paraId="0D1ADF2D" w14:textId="173BE3B2" w:rsidR="00331B37" w:rsidRDefault="00000000">
      <w:pPr>
        <w:spacing w:after="90"/>
      </w:pPr>
      <w:r>
        <w:rPr>
          <w:rFonts w:ascii="Calibri" w:eastAsia="Calibri" w:hAnsi="Calibri" w:cs="Calibri"/>
          <w:b/>
          <w:bCs/>
          <w:sz w:val="22"/>
          <w:szCs w:val="22"/>
        </w:rPr>
        <w:t xml:space="preserve">1. </w:t>
      </w:r>
      <w:r>
        <w:rPr>
          <w:rFonts w:ascii="Calibri" w:eastAsia="Calibri" w:hAnsi="Calibri" w:cs="Calibri"/>
          <w:sz w:val="22"/>
          <w:szCs w:val="22"/>
        </w:rPr>
        <w:t>Seguire il calendario di raccolta differenziata delle utenze domestiche (riportato di seguito), avendo cura di esporre sacchi e, ove previsto, il mastello, la sera precedente il giorno di ritiro, (vedi nota sotto).</w:t>
      </w:r>
    </w:p>
    <w:p w14:paraId="5AF082C2" w14:textId="77777777" w:rsidR="00331B37" w:rsidRDefault="00000000">
      <w:pPr>
        <w:spacing w:after="120"/>
        <w:rPr>
          <w:rFonts w:ascii="Calibri" w:eastAsia="Calibri" w:hAnsi="Calibri" w:cs="Calibri"/>
          <w:sz w:val="22"/>
          <w:szCs w:val="22"/>
        </w:rPr>
      </w:pPr>
      <w:r>
        <w:rPr>
          <w:rFonts w:ascii="Calibri" w:eastAsia="Calibri" w:hAnsi="Calibri" w:cs="Calibri"/>
          <w:b/>
          <w:bCs/>
          <w:sz w:val="22"/>
          <w:szCs w:val="22"/>
        </w:rPr>
        <w:t xml:space="preserve">2. </w:t>
      </w:r>
      <w:r>
        <w:rPr>
          <w:rFonts w:ascii="Calibri" w:eastAsia="Calibri" w:hAnsi="Calibri" w:cs="Calibri"/>
          <w:sz w:val="22"/>
          <w:szCs w:val="22"/>
        </w:rPr>
        <w:t>Dotare la struttura della tessera che consente l'accesso ai bidoni intelligenti, richiedibile al gestore del servizio IREN. Questa soluzione consente sia agli ospiti sia al personale delle pulizie di conferire i rifiuti in qualsiasi momento, senza dover rispettare i giorni e gli orari del calendario domestico.</w:t>
      </w:r>
    </w:p>
    <w:p w14:paraId="1FC25F65" w14:textId="42D32CA2" w:rsidR="00571899" w:rsidRDefault="00571899">
      <w:pPr>
        <w:spacing w:after="120"/>
        <w:rPr>
          <w:rFonts w:ascii="Calibri" w:eastAsia="Calibri" w:hAnsi="Calibri" w:cs="Calibri"/>
          <w:sz w:val="22"/>
          <w:szCs w:val="22"/>
        </w:rPr>
      </w:pPr>
      <w:r w:rsidRPr="00571899">
        <w:rPr>
          <w:rFonts w:ascii="Calibri" w:eastAsia="Calibri" w:hAnsi="Calibri" w:cs="Calibri"/>
          <w:b/>
          <w:bCs/>
          <w:sz w:val="22"/>
          <w:szCs w:val="22"/>
        </w:rPr>
        <w:t>3.</w:t>
      </w:r>
      <w:r>
        <w:rPr>
          <w:rFonts w:ascii="Calibri" w:eastAsia="Calibri" w:hAnsi="Calibri" w:cs="Calibri"/>
          <w:sz w:val="22"/>
          <w:szCs w:val="22"/>
        </w:rPr>
        <w:t xml:space="preserve"> Utilizzare il centro raccolta “Gli Scoglietti” durante gli orari di apertura muniti di un documento di identità e comunicando all’operatore il nome del titolare dell’utenza Tari. Orari di Apertura al pubblico:</w:t>
      </w:r>
    </w:p>
    <w:p w14:paraId="037563F6" w14:textId="77777777" w:rsidR="00571899" w:rsidRDefault="00571899" w:rsidP="00571899">
      <w:pPr>
        <w:rPr>
          <w:rFonts w:ascii="Calibri" w:eastAsia="Calibri" w:hAnsi="Calibri" w:cs="Calibri"/>
          <w:sz w:val="22"/>
          <w:szCs w:val="22"/>
        </w:rPr>
      </w:pPr>
      <w:r w:rsidRPr="00571899">
        <w:rPr>
          <w:rFonts w:ascii="Calibri" w:eastAsia="Calibri" w:hAnsi="Calibri" w:cs="Calibri"/>
          <w:sz w:val="22"/>
          <w:szCs w:val="22"/>
        </w:rPr>
        <w:t xml:space="preserve">Lunedì: 07:00-12:00; </w:t>
      </w:r>
    </w:p>
    <w:p w14:paraId="49888F8F" w14:textId="77777777" w:rsidR="00571899" w:rsidRDefault="00571899" w:rsidP="00571899">
      <w:pPr>
        <w:rPr>
          <w:rFonts w:ascii="Calibri" w:eastAsia="Calibri" w:hAnsi="Calibri" w:cs="Calibri"/>
          <w:sz w:val="22"/>
          <w:szCs w:val="22"/>
        </w:rPr>
      </w:pPr>
      <w:r w:rsidRPr="00571899">
        <w:rPr>
          <w:rFonts w:ascii="Calibri" w:eastAsia="Calibri" w:hAnsi="Calibri" w:cs="Calibri"/>
          <w:sz w:val="22"/>
          <w:szCs w:val="22"/>
        </w:rPr>
        <w:t xml:space="preserve">Mercoledì: 07:00-12:00; </w:t>
      </w:r>
    </w:p>
    <w:p w14:paraId="16F84DD3" w14:textId="77777777" w:rsidR="00571899" w:rsidRDefault="00571899" w:rsidP="00571899">
      <w:pPr>
        <w:rPr>
          <w:rFonts w:ascii="Calibri" w:eastAsia="Calibri" w:hAnsi="Calibri" w:cs="Calibri"/>
          <w:sz w:val="22"/>
          <w:szCs w:val="22"/>
        </w:rPr>
      </w:pPr>
      <w:r w:rsidRPr="00571899">
        <w:rPr>
          <w:rFonts w:ascii="Calibri" w:eastAsia="Calibri" w:hAnsi="Calibri" w:cs="Calibri"/>
          <w:sz w:val="22"/>
          <w:szCs w:val="22"/>
        </w:rPr>
        <w:t xml:space="preserve">Venerdì: 07:00-12:00; </w:t>
      </w:r>
    </w:p>
    <w:p w14:paraId="4ECE4835" w14:textId="77777777" w:rsidR="00571899" w:rsidRDefault="00571899" w:rsidP="00571899">
      <w:pPr>
        <w:rPr>
          <w:rFonts w:ascii="Calibri" w:eastAsia="Calibri" w:hAnsi="Calibri" w:cs="Calibri"/>
          <w:sz w:val="22"/>
          <w:szCs w:val="22"/>
        </w:rPr>
      </w:pPr>
      <w:r w:rsidRPr="00571899">
        <w:rPr>
          <w:rFonts w:ascii="Calibri" w:eastAsia="Calibri" w:hAnsi="Calibri" w:cs="Calibri"/>
          <w:sz w:val="22"/>
          <w:szCs w:val="22"/>
        </w:rPr>
        <w:t xml:space="preserve">Sabato: 09:00-15:00; </w:t>
      </w:r>
    </w:p>
    <w:p w14:paraId="5AB4E7B4" w14:textId="77777777" w:rsidR="00571899" w:rsidRDefault="00571899" w:rsidP="00571899">
      <w:pPr>
        <w:rPr>
          <w:rFonts w:ascii="Calibri" w:eastAsia="Calibri" w:hAnsi="Calibri" w:cs="Calibri"/>
          <w:sz w:val="22"/>
          <w:szCs w:val="22"/>
        </w:rPr>
      </w:pPr>
      <w:r w:rsidRPr="00571899">
        <w:rPr>
          <w:rFonts w:ascii="Calibri" w:eastAsia="Calibri" w:hAnsi="Calibri" w:cs="Calibri"/>
          <w:sz w:val="22"/>
          <w:szCs w:val="22"/>
        </w:rPr>
        <w:t>Domenica: 14:00-20:00.</w:t>
      </w:r>
    </w:p>
    <w:p w14:paraId="2C8E10E8" w14:textId="77777777" w:rsidR="00571899" w:rsidRDefault="00571899">
      <w:pPr>
        <w:spacing w:after="120"/>
      </w:pPr>
    </w:p>
    <w:p w14:paraId="57D53C45" w14:textId="77777777" w:rsidR="00331B37" w:rsidRDefault="00000000">
      <w:pPr>
        <w:spacing w:after="200"/>
      </w:pPr>
      <w:r>
        <w:rPr>
          <w:rFonts w:ascii="Calibri" w:eastAsia="Calibri" w:hAnsi="Calibri" w:cs="Calibri"/>
          <w:b/>
          <w:bCs/>
          <w:sz w:val="22"/>
          <w:szCs w:val="22"/>
        </w:rPr>
        <w:t xml:space="preserve">Come richiedere la tessera: </w:t>
      </w:r>
      <w:r>
        <w:rPr>
          <w:rFonts w:ascii="Calibri" w:eastAsia="Calibri" w:hAnsi="Calibri" w:cs="Calibri"/>
          <w:sz w:val="22"/>
          <w:szCs w:val="22"/>
        </w:rPr>
        <w:t>la tessera per l'utilizzo dei bidoni intelligenti è ordinabile telefonicamente al numero verde del Servizio Customer Care Ambientale 800.487711. Vengono spedite all'indirizzo del richiedente 2 tessere. Si ricorda che le tessere sono utilizzabili esclusivamente dall'utenza domestica (cittadini residenti nel Comune di Lerici e gestori di AAUT) e dalle utenze non domestiche di bed &amp; breakfast e case vacanze.</w:t>
      </w:r>
    </w:p>
    <w:p w14:paraId="2A75FD35" w14:textId="77777777" w:rsidR="00331B37" w:rsidRDefault="00000000">
      <w:pPr>
        <w:pageBreakBefore/>
        <w:spacing w:after="60"/>
      </w:pPr>
      <w:r>
        <w:rPr>
          <w:rFonts w:ascii="Calibri" w:eastAsia="Calibri" w:hAnsi="Calibri" w:cs="Calibri"/>
          <w:b/>
          <w:bCs/>
          <w:sz w:val="22"/>
          <w:szCs w:val="22"/>
        </w:rPr>
        <w:t>Calendario raccolta differenziata — utenze domestiche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331B37" w14:paraId="3A610E98" w14:textId="77777777">
        <w:tblPrEx>
          <w:tblCellMar>
            <w:top w:w="0" w:type="dxa"/>
            <w:bottom w:w="0" w:type="dxa"/>
          </w:tblCellMar>
        </w:tblPrEx>
        <w:tc>
          <w:tcPr>
            <w:tcW w:w="8800" w:type="dxa"/>
            <w:shd w:val="clear" w:color="auto" w:fill="FCEEC8"/>
            <w:tcMar>
              <w:top w:w="35" w:type="dxa"/>
              <w:left w:w="150" w:type="dxa"/>
              <w:bottom w:w="35" w:type="dxa"/>
              <w:right w:w="150" w:type="dxa"/>
            </w:tcMar>
          </w:tcPr>
          <w:p w14:paraId="0B7FA170" w14:textId="77777777" w:rsidR="00331B37" w:rsidRDefault="00000000">
            <w:r>
              <w:rPr>
                <w:rFonts w:ascii="Calibri" w:eastAsia="Calibri" w:hAnsi="Calibri" w:cs="Calibri"/>
                <w:b/>
                <w:bCs/>
                <w:sz w:val="21"/>
                <w:szCs w:val="21"/>
              </w:rPr>
              <w:t>ATTENZIONE — QUANDO ESPORRE: sempre la SERA PRIMA del giorno di raccolta, dalle ore 21.00 alle ore 24.00 (dalle 22.30 alle 24.00 in Zona Rossa, dal 1° giugno al 15 settembre — vedi sotto).</w:t>
            </w:r>
          </w:p>
        </w:tc>
      </w:tr>
    </w:tbl>
    <w:p w14:paraId="3879ACF1" w14:textId="77777777" w:rsidR="00331B37" w:rsidRDefault="00331B37">
      <w:pPr>
        <w:spacing w:after="3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2100"/>
        <w:gridCol w:w="3100"/>
      </w:tblGrid>
      <w:tr w:rsidR="00331B37" w14:paraId="06E83822" w14:textId="77777777">
        <w:tblPrEx>
          <w:tblCellMar>
            <w:top w:w="0" w:type="dxa"/>
            <w:bottom w:w="0" w:type="dxa"/>
          </w:tblCellMar>
        </w:tblPrEx>
        <w:tc>
          <w:tcPr>
            <w:tcW w:w="2100" w:type="dxa"/>
            <w:shd w:val="clear" w:color="auto" w:fill="D9E2D0"/>
            <w:tcMar>
              <w:top w:w="20" w:type="dxa"/>
              <w:left w:w="100" w:type="dxa"/>
              <w:bottom w:w="20" w:type="dxa"/>
              <w:right w:w="100" w:type="dxa"/>
            </w:tcMar>
          </w:tcPr>
          <w:p w14:paraId="2EEC7D95" w14:textId="77777777" w:rsidR="00331B37" w:rsidRDefault="00000000">
            <w:r>
              <w:rPr>
                <w:rFonts w:ascii="Calibri" w:eastAsia="Calibri" w:hAnsi="Calibri" w:cs="Calibri"/>
                <w:b/>
                <w:bCs/>
              </w:rPr>
              <w:t>Frazione</w:t>
            </w:r>
          </w:p>
        </w:tc>
        <w:tc>
          <w:tcPr>
            <w:tcW w:w="1700" w:type="dxa"/>
            <w:shd w:val="clear" w:color="auto" w:fill="D9E2D0"/>
            <w:tcMar>
              <w:top w:w="20" w:type="dxa"/>
              <w:left w:w="100" w:type="dxa"/>
              <w:bottom w:w="20" w:type="dxa"/>
              <w:right w:w="100" w:type="dxa"/>
            </w:tcMar>
          </w:tcPr>
          <w:p w14:paraId="419A8369" w14:textId="77777777" w:rsidR="00331B37" w:rsidRDefault="00000000">
            <w:r>
              <w:rPr>
                <w:rFonts w:ascii="Calibri" w:eastAsia="Calibri" w:hAnsi="Calibri" w:cs="Calibri"/>
                <w:b/>
                <w:bCs/>
              </w:rPr>
              <w:t>Giorno di raccolta</w:t>
            </w:r>
          </w:p>
        </w:tc>
        <w:tc>
          <w:tcPr>
            <w:tcW w:w="2100" w:type="dxa"/>
            <w:shd w:val="clear" w:color="auto" w:fill="D9E2D0"/>
            <w:tcMar>
              <w:top w:w="20" w:type="dxa"/>
              <w:left w:w="100" w:type="dxa"/>
              <w:bottom w:w="20" w:type="dxa"/>
              <w:right w:w="100" w:type="dxa"/>
            </w:tcMar>
          </w:tcPr>
          <w:p>
            <w:r>
              <w:rPr>
                <w:rFonts w:ascii="Calibri" w:eastAsia="Calibri" w:hAnsi="Calibri" w:cs="Calibri"/>
                <w:b/>
                <w:bCs/>
              </w:rPr>
              <w:t>Giorno di esposizione</w:t>
            </w:r>
          </w:p>
        </w:tc>
        <w:tc>
          <w:tcPr>
            <w:tcW w:w="3100" w:type="dxa"/>
            <w:shd w:val="clear" w:color="auto" w:fill="D9E2D0"/>
            <w:tcMar>
              <w:top w:w="20" w:type="dxa"/>
              <w:left w:w="100" w:type="dxa"/>
              <w:bottom w:w="20" w:type="dxa"/>
              <w:right w:w="100" w:type="dxa"/>
            </w:tcMar>
          </w:tcPr>
          <w:p w14:paraId="5FB03B85" w14:textId="77777777" w:rsidR="00331B37" w:rsidRDefault="00000000">
            <w:r>
              <w:rPr>
                <w:rFonts w:ascii="Calibri" w:eastAsia="Calibri" w:hAnsi="Calibri" w:cs="Calibri"/>
                <w:b/>
                <w:bCs/>
              </w:rPr>
              <w:t>Note</w:t>
            </w:r>
          </w:p>
        </w:tc>
      </w:tr>
      <w:tr w:rsidR="00331B37" w14:paraId="41455E27" w14:textId="77777777">
        <w:tblPrEx>
          <w:tblCellMar>
            <w:top w:w="0" w:type="dxa"/>
            <w:bottom w:w="0" w:type="dxa"/>
          </w:tblCellMar>
        </w:tblPrEx>
        <w:trPr>
          <w:cantSplit/>
        </w:trPr>
        <w:tc>
          <w:tcPr>
            <w:tcW w:w="2100" w:type="dxa"/>
            <w:tcMar>
              <w:top w:w="20" w:type="dxa"/>
              <w:left w:w="100" w:type="dxa"/>
              <w:bottom w:w="20" w:type="dxa"/>
              <w:right w:w="100" w:type="dxa"/>
            </w:tcMar>
          </w:tcPr>
          <w:p w14:paraId="15BE2986" w14:textId="77777777" w:rsidR="00331B37" w:rsidRDefault="00000000">
            <w:r>
              <w:rPr>
                <w:rFonts w:ascii="Calibri" w:eastAsia="Calibri" w:hAnsi="Calibri" w:cs="Calibri"/>
              </w:rPr>
              <w:t>Rifiuto indifferenziato</w:t>
            </w:r>
          </w:p>
        </w:tc>
        <w:tc>
          <w:tcPr>
            <w:tcW w:w="1700" w:type="dxa"/>
            <w:tcMar>
              <w:top w:w="20" w:type="dxa"/>
              <w:left w:w="100" w:type="dxa"/>
              <w:bottom w:w="20" w:type="dxa"/>
              <w:right w:w="100" w:type="dxa"/>
            </w:tcMar>
          </w:tcPr>
          <w:p w14:paraId="3B4BC3DC" w14:textId="77777777" w:rsidR="00331B37" w:rsidRDefault="00000000">
            <w:r>
              <w:rPr>
                <w:rFonts w:ascii="Calibri" w:eastAsia="Calibri" w:hAnsi="Calibri" w:cs="Calibri"/>
              </w:rPr>
              <w:t>Lunedì</w:t>
            </w:r>
          </w:p>
        </w:tc>
        <w:tc>
          <w:tcPr>
            <w:tcW w:w="2100" w:type="dxa"/>
            <w:tcMar>
              <w:top w:w="20" w:type="dxa"/>
              <w:left w:w="100" w:type="dxa"/>
              <w:bottom w:w="20" w:type="dxa"/>
              <w:right w:w="100" w:type="dxa"/>
            </w:tcMar>
          </w:tcPr>
          <w:p>
            <w:r>
              <w:rPr>
                <w:rFonts w:ascii="Calibri" w:eastAsia="Calibri" w:hAnsi="Calibri" w:cs="Calibri"/>
              </w:rPr>
              <w:t>Domenica sera</w:t>
            </w:r>
          </w:p>
        </w:tc>
        <w:tc>
          <w:tcPr>
            <w:tcW w:w="3100" w:type="dxa"/>
            <w:tcMar>
              <w:top w:w="20" w:type="dxa"/>
              <w:left w:w="100" w:type="dxa"/>
              <w:bottom w:w="20" w:type="dxa"/>
              <w:right w:w="100" w:type="dxa"/>
            </w:tcMar>
          </w:tcPr>
          <w:p w14:paraId="64A5A204" w14:textId="77777777" w:rsidR="00331B37" w:rsidRDefault="00000000">
            <w:r>
              <w:rPr>
                <w:rFonts w:ascii="Calibri" w:eastAsia="Calibri" w:hAnsi="Calibri" w:cs="Calibri"/>
              </w:rPr>
              <w:t>Sacco conforme arancione, ritirabile agli Uffici Comunali</w:t>
            </w:r>
          </w:p>
        </w:tc>
      </w:tr>
      <w:tr w:rsidR="00331B37" w14:paraId="763EDFF3" w14:textId="77777777">
        <w:tblPrEx>
          <w:tblCellMar>
            <w:top w:w="0" w:type="dxa"/>
            <w:bottom w:w="0" w:type="dxa"/>
          </w:tblCellMar>
        </w:tblPrEx>
        <w:trPr>
          <w:cantSplit/>
        </w:trPr>
        <w:tc>
          <w:tcPr>
            <w:tcW w:w="2100" w:type="dxa"/>
            <w:tcMar>
              <w:top w:w="20" w:type="dxa"/>
              <w:left w:w="100" w:type="dxa"/>
              <w:bottom w:w="20" w:type="dxa"/>
              <w:right w:w="100" w:type="dxa"/>
            </w:tcMar>
          </w:tcPr>
          <w:p w14:paraId="1D39CAD2" w14:textId="77777777" w:rsidR="00331B37" w:rsidRDefault="00000000">
            <w:r>
              <w:rPr>
                <w:rFonts w:ascii="Calibri" w:eastAsia="Calibri" w:hAnsi="Calibri" w:cs="Calibri"/>
              </w:rPr>
              <w:lastRenderedPageBreak/>
              <w:t>Imballaggi in plastica e metalli</w:t>
            </w:r>
          </w:p>
        </w:tc>
        <w:tc>
          <w:tcPr>
            <w:tcW w:w="1700" w:type="dxa"/>
            <w:tcMar>
              <w:top w:w="20" w:type="dxa"/>
              <w:left w:w="100" w:type="dxa"/>
              <w:bottom w:w="20" w:type="dxa"/>
              <w:right w:w="100" w:type="dxa"/>
            </w:tcMar>
          </w:tcPr>
          <w:p w14:paraId="4D26AD29" w14:textId="77777777" w:rsidR="00331B37" w:rsidRDefault="00000000">
            <w:r>
              <w:rPr>
                <w:rFonts w:ascii="Calibri" w:eastAsia="Calibri" w:hAnsi="Calibri" w:cs="Calibri"/>
              </w:rPr>
              <w:t>Martedì</w:t>
            </w:r>
          </w:p>
        </w:tc>
        <w:tc>
          <w:tcPr>
            <w:tcW w:w="2100" w:type="dxa"/>
            <w:tcMar>
              <w:top w:w="20" w:type="dxa"/>
              <w:left w:w="100" w:type="dxa"/>
              <w:bottom w:w="20" w:type="dxa"/>
              <w:right w:w="100" w:type="dxa"/>
            </w:tcMar>
          </w:tcPr>
          <w:p>
            <w:r>
              <w:rPr>
                <w:rFonts w:ascii="Calibri" w:eastAsia="Calibri" w:hAnsi="Calibri" w:cs="Calibri"/>
              </w:rPr>
              <w:t>Lunedì sera</w:t>
            </w:r>
          </w:p>
        </w:tc>
        <w:tc>
          <w:tcPr>
            <w:tcW w:w="3100" w:type="dxa"/>
            <w:tcMar>
              <w:top w:w="20" w:type="dxa"/>
              <w:left w:w="100" w:type="dxa"/>
              <w:bottom w:w="20" w:type="dxa"/>
              <w:right w:w="100" w:type="dxa"/>
            </w:tcMar>
          </w:tcPr>
          <w:p w14:paraId="5FCDD3B0" w14:textId="77777777" w:rsidR="00331B37" w:rsidRDefault="00000000">
            <w:r>
              <w:rPr>
                <w:rFonts w:ascii="Calibri" w:eastAsia="Calibri" w:hAnsi="Calibri" w:cs="Calibri"/>
              </w:rPr>
              <w:t>Sacco/contenitore multimateriale</w:t>
            </w:r>
          </w:p>
        </w:tc>
      </w:tr>
      <w:tr w:rsidR="00331B37" w14:paraId="3FD70B25" w14:textId="77777777">
        <w:tblPrEx>
          <w:tblCellMar>
            <w:top w:w="0" w:type="dxa"/>
            <w:bottom w:w="0" w:type="dxa"/>
          </w:tblCellMar>
        </w:tblPrEx>
        <w:trPr>
          <w:cantSplit/>
        </w:trPr>
        <w:tc>
          <w:tcPr>
            <w:tcW w:w="2100" w:type="dxa"/>
            <w:tcMar>
              <w:top w:w="20" w:type="dxa"/>
              <w:left w:w="100" w:type="dxa"/>
              <w:bottom w:w="20" w:type="dxa"/>
              <w:right w:w="100" w:type="dxa"/>
            </w:tcMar>
          </w:tcPr>
          <w:p w14:paraId="65226563" w14:textId="77777777" w:rsidR="00331B37" w:rsidRDefault="00000000">
            <w:r>
              <w:rPr>
                <w:rFonts w:ascii="Calibri" w:eastAsia="Calibri" w:hAnsi="Calibri" w:cs="Calibri"/>
              </w:rPr>
              <w:t>Organico</w:t>
            </w:r>
          </w:p>
        </w:tc>
        <w:tc>
          <w:tcPr>
            <w:tcW w:w="1700" w:type="dxa"/>
            <w:tcMar>
              <w:top w:w="20" w:type="dxa"/>
              <w:left w:w="100" w:type="dxa"/>
              <w:bottom w:w="20" w:type="dxa"/>
              <w:right w:w="100" w:type="dxa"/>
            </w:tcMar>
          </w:tcPr>
          <w:p w14:paraId="73986765" w14:textId="77777777" w:rsidR="00331B37" w:rsidRDefault="00000000">
            <w:r>
              <w:rPr>
                <w:rFonts w:ascii="Calibri" w:eastAsia="Calibri" w:hAnsi="Calibri" w:cs="Calibri"/>
              </w:rPr>
              <w:t xml:space="preserve">Lun-Mer-Ven (18 </w:t>
            </w:r>
            <w:proofErr w:type="spellStart"/>
            <w:r>
              <w:rPr>
                <w:rFonts w:ascii="Calibri" w:eastAsia="Calibri" w:hAnsi="Calibri" w:cs="Calibri"/>
              </w:rPr>
              <w:t>giu</w:t>
            </w:r>
            <w:proofErr w:type="spellEnd"/>
            <w:r>
              <w:rPr>
                <w:rFonts w:ascii="Calibri" w:eastAsia="Calibri" w:hAnsi="Calibri" w:cs="Calibri"/>
              </w:rPr>
              <w:t xml:space="preserve">–30 set) / Lun e Ven (1 </w:t>
            </w:r>
            <w:proofErr w:type="spellStart"/>
            <w:r>
              <w:rPr>
                <w:rFonts w:ascii="Calibri" w:eastAsia="Calibri" w:hAnsi="Calibri" w:cs="Calibri"/>
              </w:rPr>
              <w:t>ott</w:t>
            </w:r>
            <w:proofErr w:type="spellEnd"/>
            <w:r>
              <w:rPr>
                <w:rFonts w:ascii="Calibri" w:eastAsia="Calibri" w:hAnsi="Calibri" w:cs="Calibri"/>
              </w:rPr>
              <w:t xml:space="preserve">–17 </w:t>
            </w:r>
            <w:proofErr w:type="spellStart"/>
            <w:r>
              <w:rPr>
                <w:rFonts w:ascii="Calibri" w:eastAsia="Calibri" w:hAnsi="Calibri" w:cs="Calibri"/>
              </w:rPr>
              <w:t>giu</w:t>
            </w:r>
            <w:proofErr w:type="spellEnd"/>
            <w:r>
              <w:rPr>
                <w:rFonts w:ascii="Calibri" w:eastAsia="Calibri" w:hAnsi="Calibri" w:cs="Calibri"/>
              </w:rPr>
              <w:t>)</w:t>
            </w:r>
          </w:p>
        </w:tc>
        <w:tc>
          <w:tcPr>
            <w:tcW w:w="2100" w:type="dxa"/>
            <w:tcMar>
              <w:top w:w="20" w:type="dxa"/>
              <w:left w:w="100" w:type="dxa"/>
              <w:bottom w:w="20" w:type="dxa"/>
              <w:right w:w="100" w:type="dxa"/>
            </w:tcMar>
          </w:tcPr>
          <w:p>
            <w:r>
              <w:rPr>
                <w:rFonts w:ascii="Calibri" w:eastAsia="Calibri" w:hAnsi="Calibri" w:cs="Calibri"/>
              </w:rPr>
              <w:t>Domenica, Martedì e Giovedì sera (18 giu–30 set) / Domenica e Giovedì sera (1 ott–17 giu)</w:t>
            </w:r>
          </w:p>
        </w:tc>
        <w:tc>
          <w:tcPr>
            <w:tcW w:w="3100" w:type="dxa"/>
            <w:tcMar>
              <w:top w:w="20" w:type="dxa"/>
              <w:left w:w="100" w:type="dxa"/>
              <w:bottom w:w="20" w:type="dxa"/>
              <w:right w:w="100" w:type="dxa"/>
            </w:tcMar>
          </w:tcPr>
          <w:p w14:paraId="38C38521" w14:textId="77777777" w:rsidR="00331B37" w:rsidRPr="00F835DB" w:rsidRDefault="00000000">
            <w:r w:rsidRPr="00F835DB">
              <w:rPr>
                <w:rFonts w:ascii="Calibri" w:eastAsia="Calibri" w:hAnsi="Calibri" w:cs="Calibri"/>
              </w:rPr>
              <w:t>Esporre con il mastello dedicato</w:t>
            </w:r>
          </w:p>
        </w:tc>
      </w:tr>
      <w:tr w:rsidR="00331B37" w14:paraId="13C598B2" w14:textId="77777777">
        <w:tblPrEx>
          <w:tblCellMar>
            <w:top w:w="0" w:type="dxa"/>
            <w:bottom w:w="0" w:type="dxa"/>
          </w:tblCellMar>
        </w:tblPrEx>
        <w:trPr>
          <w:cantSplit/>
        </w:trPr>
        <w:tc>
          <w:tcPr>
            <w:tcW w:w="2100" w:type="dxa"/>
            <w:tcMar>
              <w:top w:w="20" w:type="dxa"/>
              <w:left w:w="100" w:type="dxa"/>
              <w:bottom w:w="20" w:type="dxa"/>
              <w:right w:w="100" w:type="dxa"/>
            </w:tcMar>
          </w:tcPr>
          <w:p w14:paraId="37D36136" w14:textId="77777777" w:rsidR="00331B37" w:rsidRDefault="00000000">
            <w:r>
              <w:rPr>
                <w:rFonts w:ascii="Calibri" w:eastAsia="Calibri" w:hAnsi="Calibri" w:cs="Calibri"/>
              </w:rPr>
              <w:t>Carta e cartone</w:t>
            </w:r>
          </w:p>
        </w:tc>
        <w:tc>
          <w:tcPr>
            <w:tcW w:w="1700" w:type="dxa"/>
            <w:tcMar>
              <w:top w:w="20" w:type="dxa"/>
              <w:left w:w="100" w:type="dxa"/>
              <w:bottom w:w="20" w:type="dxa"/>
              <w:right w:w="100" w:type="dxa"/>
            </w:tcMar>
          </w:tcPr>
          <w:p w14:paraId="43451521" w14:textId="77777777" w:rsidR="00331B37" w:rsidRDefault="00000000">
            <w:r>
              <w:rPr>
                <w:rFonts w:ascii="Calibri" w:eastAsia="Calibri" w:hAnsi="Calibri" w:cs="Calibri"/>
              </w:rPr>
              <w:t>Venerdì</w:t>
            </w:r>
          </w:p>
        </w:tc>
        <w:tc>
          <w:tcPr>
            <w:tcW w:w="2100" w:type="dxa"/>
            <w:tcMar>
              <w:top w:w="20" w:type="dxa"/>
              <w:left w:w="100" w:type="dxa"/>
              <w:bottom w:w="20" w:type="dxa"/>
              <w:right w:w="100" w:type="dxa"/>
            </w:tcMar>
          </w:tcPr>
          <w:p>
            <w:r>
              <w:rPr>
                <w:rFonts w:ascii="Calibri" w:eastAsia="Calibri" w:hAnsi="Calibri" w:cs="Calibri"/>
              </w:rPr>
              <w:t>Giovedì sera</w:t>
            </w:r>
          </w:p>
        </w:tc>
        <w:tc>
          <w:tcPr>
            <w:tcW w:w="3100" w:type="dxa"/>
            <w:tcMar>
              <w:top w:w="20" w:type="dxa"/>
              <w:left w:w="100" w:type="dxa"/>
              <w:bottom w:w="20" w:type="dxa"/>
              <w:right w:w="100" w:type="dxa"/>
            </w:tcMar>
          </w:tcPr>
          <w:p w14:paraId="4C487BE3" w14:textId="77777777" w:rsidR="00331B37" w:rsidRPr="00F835DB" w:rsidRDefault="00000000">
            <w:r w:rsidRPr="00F835DB">
              <w:rPr>
                <w:rFonts w:ascii="Calibri" w:eastAsia="Calibri" w:hAnsi="Calibri" w:cs="Calibri"/>
              </w:rPr>
              <w:t>Esporre con il mastello dedicato; cartoni piegati, senza altri materiali</w:t>
            </w:r>
          </w:p>
        </w:tc>
      </w:tr>
      <w:tr w:rsidR="00331B37" w14:paraId="50B6ED77" w14:textId="77777777">
        <w:tblPrEx>
          <w:tblCellMar>
            <w:top w:w="0" w:type="dxa"/>
            <w:bottom w:w="0" w:type="dxa"/>
          </w:tblCellMar>
        </w:tblPrEx>
        <w:trPr>
          <w:cantSplit/>
        </w:trPr>
        <w:tc>
          <w:tcPr>
            <w:tcW w:w="2100" w:type="dxa"/>
            <w:tcMar>
              <w:top w:w="20" w:type="dxa"/>
              <w:left w:w="100" w:type="dxa"/>
              <w:bottom w:w="20" w:type="dxa"/>
              <w:right w:w="100" w:type="dxa"/>
            </w:tcMar>
          </w:tcPr>
          <w:p w14:paraId="1E7FA75A" w14:textId="77777777" w:rsidR="00331B37" w:rsidRDefault="00000000">
            <w:r>
              <w:rPr>
                <w:rFonts w:ascii="Calibri" w:eastAsia="Calibri" w:hAnsi="Calibri" w:cs="Calibri"/>
              </w:rPr>
              <w:t>Vetro</w:t>
            </w:r>
          </w:p>
        </w:tc>
        <w:tc>
          <w:tcPr>
            <w:tcW w:w="1700" w:type="dxa"/>
            <w:tcMar>
              <w:top w:w="20" w:type="dxa"/>
              <w:left w:w="100" w:type="dxa"/>
              <w:bottom w:w="20" w:type="dxa"/>
              <w:right w:w="100" w:type="dxa"/>
            </w:tcMar>
          </w:tcPr>
          <w:p w14:paraId="2243F480" w14:textId="77777777" w:rsidR="00331B37" w:rsidRDefault="00000000">
            <w:r>
              <w:rPr>
                <w:rFonts w:ascii="Calibri" w:eastAsia="Calibri" w:hAnsi="Calibri" w:cs="Calibri"/>
              </w:rPr>
              <w:t xml:space="preserve">Ogni giovedì (18 </w:t>
            </w:r>
            <w:proofErr w:type="spellStart"/>
            <w:r>
              <w:rPr>
                <w:rFonts w:ascii="Calibri" w:eastAsia="Calibri" w:hAnsi="Calibri" w:cs="Calibri"/>
              </w:rPr>
              <w:t>giu</w:t>
            </w:r>
            <w:proofErr w:type="spellEnd"/>
            <w:r>
              <w:rPr>
                <w:rFonts w:ascii="Calibri" w:eastAsia="Calibri" w:hAnsi="Calibri" w:cs="Calibri"/>
              </w:rPr>
              <w:t xml:space="preserve">–30 set) / 1°, 3°, 5° giovedì del mese (1 </w:t>
            </w:r>
            <w:proofErr w:type="spellStart"/>
            <w:r>
              <w:rPr>
                <w:rFonts w:ascii="Calibri" w:eastAsia="Calibri" w:hAnsi="Calibri" w:cs="Calibri"/>
              </w:rPr>
              <w:t>ott</w:t>
            </w:r>
            <w:proofErr w:type="spellEnd"/>
            <w:r>
              <w:rPr>
                <w:rFonts w:ascii="Calibri" w:eastAsia="Calibri" w:hAnsi="Calibri" w:cs="Calibri"/>
              </w:rPr>
              <w:t xml:space="preserve">–17 </w:t>
            </w:r>
            <w:proofErr w:type="spellStart"/>
            <w:r>
              <w:rPr>
                <w:rFonts w:ascii="Calibri" w:eastAsia="Calibri" w:hAnsi="Calibri" w:cs="Calibri"/>
              </w:rPr>
              <w:t>giu</w:t>
            </w:r>
            <w:proofErr w:type="spellEnd"/>
            <w:r>
              <w:rPr>
                <w:rFonts w:ascii="Calibri" w:eastAsia="Calibri" w:hAnsi="Calibri" w:cs="Calibri"/>
              </w:rPr>
              <w:t>)</w:t>
            </w:r>
          </w:p>
        </w:tc>
        <w:tc>
          <w:tcPr>
            <w:tcW w:w="2100" w:type="dxa"/>
            <w:tcMar>
              <w:top w:w="20" w:type="dxa"/>
              <w:left w:w="100" w:type="dxa"/>
              <w:bottom w:w="20" w:type="dxa"/>
              <w:right w:w="100" w:type="dxa"/>
            </w:tcMar>
          </w:tcPr>
          <w:p>
            <w:r>
              <w:rPr>
                <w:rFonts w:ascii="Calibri" w:eastAsia="Calibri" w:hAnsi="Calibri" w:cs="Calibri"/>
              </w:rPr>
              <w:t>Ogni mercoledì sera (18 giu–30 set) / Mercoledì prima del 1°, 3°, 5° giovedì (1 ott–17 giu)</w:t>
            </w:r>
          </w:p>
        </w:tc>
        <w:tc>
          <w:tcPr>
            <w:tcW w:w="3100" w:type="dxa"/>
            <w:tcMar>
              <w:top w:w="20" w:type="dxa"/>
              <w:left w:w="100" w:type="dxa"/>
              <w:bottom w:w="20" w:type="dxa"/>
              <w:right w:w="100" w:type="dxa"/>
            </w:tcMar>
          </w:tcPr>
          <w:p w14:paraId="24078CF2" w14:textId="1D4AE58D" w:rsidR="00331B37" w:rsidRPr="00F835DB" w:rsidRDefault="00000000">
            <w:r w:rsidRPr="00F835DB">
              <w:rPr>
                <w:rFonts w:ascii="Calibri" w:eastAsia="Calibri" w:hAnsi="Calibri" w:cs="Calibri"/>
              </w:rPr>
              <w:t>Esporre con il mastello dedicato</w:t>
            </w:r>
            <w:r w:rsidR="00D817D7">
              <w:rPr>
                <w:rFonts w:ascii="Calibri" w:eastAsia="Calibri" w:hAnsi="Calibri" w:cs="Calibri"/>
              </w:rPr>
              <w:t>; la raccolta vien svolta entro le ore 14.00</w:t>
            </w:r>
          </w:p>
        </w:tc>
      </w:tr>
    </w:tbl>
    <w:p w14:paraId="14C0C7FF" w14:textId="77777777" w:rsidR="00331B37" w:rsidRDefault="00331B37">
      <w:pPr>
        <w:spacing w:after="200"/>
      </w:pPr>
    </w:p>
    <w:p w14:paraId="42C54C57" w14:textId="77777777" w:rsidR="00331B37" w:rsidRDefault="00000000">
      <w:pPr>
        <w:spacing w:after="300"/>
        <w:rPr>
          <w:rFonts w:ascii="Calibri" w:eastAsia="Calibri" w:hAnsi="Calibri" w:cs="Calibri"/>
          <w:sz w:val="22"/>
          <w:szCs w:val="22"/>
        </w:rPr>
      </w:pPr>
      <w:r>
        <w:rPr>
          <w:rFonts w:ascii="Calibri" w:eastAsia="Calibri" w:hAnsi="Calibri" w:cs="Calibri"/>
          <w:b/>
          <w:bCs/>
          <w:sz w:val="22"/>
          <w:szCs w:val="22"/>
        </w:rPr>
        <w:t xml:space="preserve">Zona Rossa: </w:t>
      </w:r>
      <w:r>
        <w:rPr>
          <w:rFonts w:ascii="Calibri" w:eastAsia="Calibri" w:hAnsi="Calibri" w:cs="Calibri"/>
          <w:sz w:val="22"/>
          <w:szCs w:val="22"/>
        </w:rPr>
        <w:t>nelle frazioni di Lerici, San Terenzo e Tellaro, dal 1° giugno al 15 settembre, i rifiuti devono essere esposti esclusivamente dalle 22.30 alle 24.00, nelle vie individuate dal Comune (centri storici e zone limitrofe). Si raccomanda di verificare se la Sua struttura ricade in tale perimetro.</w:t>
      </w:r>
    </w:p>
    <w:p w14:paraId="50B88FF7" w14:textId="77777777" w:rsidR="00571899" w:rsidRPr="00571899" w:rsidRDefault="00571899" w:rsidP="00571899">
      <w:pPr>
        <w:rPr>
          <w:rFonts w:ascii="Calibri" w:eastAsia="Calibri" w:hAnsi="Calibri" w:cs="Calibri"/>
          <w:sz w:val="22"/>
          <w:szCs w:val="22"/>
        </w:rPr>
      </w:pPr>
    </w:p>
    <w:p w14:paraId="260E831E" w14:textId="77777777" w:rsidR="00331B37" w:rsidRDefault="00000000">
      <w:pPr>
        <w:spacing w:after="100"/>
      </w:pPr>
      <w:r>
        <w:rPr>
          <w:rFonts w:ascii="Calibri" w:eastAsia="Calibri" w:hAnsi="Calibri" w:cs="Calibri"/>
          <w:b/>
          <w:bCs/>
          <w:sz w:val="22"/>
          <w:szCs w:val="22"/>
        </w:rPr>
        <w:t>Per informazioni o segnalazioni:</w:t>
      </w:r>
    </w:p>
    <w:p w14:paraId="15C8E3C0" w14:textId="77777777" w:rsidR="00331B37" w:rsidRDefault="00000000">
      <w:pPr>
        <w:spacing w:after="30"/>
      </w:pPr>
      <w:r>
        <w:rPr>
          <w:rFonts w:ascii="Calibri" w:eastAsia="Calibri" w:hAnsi="Calibri" w:cs="Calibri"/>
          <w:sz w:val="22"/>
          <w:szCs w:val="22"/>
        </w:rPr>
        <w:t>Servizio Customer Care Ambientale (ACAM Ambiente – Gruppo Iren): 800.487711 — acamambiente@gruppoiren.it — attivo dal lunedì al venerdì dalle 8.00 alle 18.00 e il sabato dalle 8.00 alle 13.00.</w:t>
      </w:r>
    </w:p>
    <w:p w14:paraId="56D60C06" w14:textId="77777777" w:rsidR="00331B37" w:rsidRDefault="00000000">
      <w:pPr>
        <w:spacing w:after="150"/>
      </w:pPr>
      <w:r>
        <w:rPr>
          <w:rFonts w:ascii="Calibri" w:eastAsia="Calibri" w:hAnsi="Calibri" w:cs="Calibri"/>
          <w:sz w:val="22"/>
          <w:szCs w:val="22"/>
        </w:rPr>
        <w:t>Ufficio Ambiente del Comune di Lerici: lericidifferenzia@gmail.com — tel. 328 1503179.</w:t>
      </w:r>
    </w:p>
    <w:p w14:paraId="3F579D9A" w14:textId="6CA955EA" w:rsidR="00C17786" w:rsidRPr="00C17786" w:rsidRDefault="00C17786" w:rsidP="00C17786">
      <w:pPr>
        <w:spacing w:after="100"/>
        <w:rPr>
          <w:rFonts w:ascii="Calibri" w:eastAsia="Calibri" w:hAnsi="Calibri" w:cs="Calibri"/>
          <w:b/>
          <w:bCs/>
          <w:sz w:val="22"/>
          <w:szCs w:val="22"/>
        </w:rPr>
      </w:pPr>
      <w:r w:rsidRPr="00C17786">
        <w:rPr>
          <w:rFonts w:ascii="Calibri" w:eastAsia="Calibri" w:hAnsi="Calibri" w:cs="Calibri"/>
          <w:b/>
          <w:bCs/>
          <w:sz w:val="22"/>
          <w:szCs w:val="22"/>
        </w:rPr>
        <w:t>Controlli e sanzioni:</w:t>
      </w:r>
    </w:p>
    <w:p w14:paraId="6C9822C3" w14:textId="5B0A9088" w:rsidR="00331B37" w:rsidRDefault="00000000">
      <w:pPr>
        <w:spacing w:after="180"/>
      </w:pPr>
      <w:r>
        <w:rPr>
          <w:rFonts w:ascii="Calibri" w:eastAsia="Calibri" w:hAnsi="Calibri" w:cs="Calibri"/>
          <w:sz w:val="22"/>
          <w:szCs w:val="22"/>
        </w:rPr>
        <w:t xml:space="preserve">Colgo infine l'occasione per richiamare un'ulteriore criticità riscontrata: i rifiuti delle strutture ricettive vengono talvolta conferiti, in modo improprio, nei cestini da passeggio presenti sul territorio, non destinati a tale uso. Si invita pertanto a evitare questa pratica. Si segnala che l'Amministrazione sta predisponendo sistemi di video-sorveglianza volti a contrastare tali forme di inciviltà e, laddove ciò non fosse possibile, si avvarrà della Polizia Locale </w:t>
      </w:r>
      <w:r w:rsidR="00242760">
        <w:rPr>
          <w:rFonts w:ascii="Calibri" w:eastAsia="Calibri" w:hAnsi="Calibri" w:cs="Calibri"/>
          <w:sz w:val="22"/>
          <w:szCs w:val="22"/>
        </w:rPr>
        <w:t xml:space="preserve">con pattuglie in borghese </w:t>
      </w:r>
      <w:r>
        <w:rPr>
          <w:rFonts w:ascii="Calibri" w:eastAsia="Calibri" w:hAnsi="Calibri" w:cs="Calibri"/>
          <w:sz w:val="22"/>
          <w:szCs w:val="22"/>
        </w:rPr>
        <w:t>per i controlli e le conseguenti sanzioni.</w:t>
      </w:r>
    </w:p>
    <w:p w14:paraId="237A71DA" w14:textId="77777777" w:rsidR="00331B37" w:rsidRDefault="00000000">
      <w:pPr>
        <w:spacing w:after="180"/>
      </w:pPr>
      <w:r>
        <w:rPr>
          <w:rFonts w:ascii="Calibri" w:eastAsia="Calibri" w:hAnsi="Calibri" w:cs="Calibri"/>
          <w:sz w:val="22"/>
          <w:szCs w:val="22"/>
        </w:rPr>
        <w:t>Confido nella Sua consueta e apprezzata collaborazione, indispensabile per mantenere pulito e accogliente il nostro territorio anche nei periodi di maggiore affluenza turistica.</w:t>
      </w:r>
    </w:p>
    <w:p w14:paraId="2B6E77F6" w14:textId="77777777" w:rsidR="00331B37" w:rsidRDefault="00000000">
      <w:pPr>
        <w:spacing w:after="150"/>
      </w:pPr>
      <w:r>
        <w:rPr>
          <w:rFonts w:ascii="Calibri" w:eastAsia="Calibri" w:hAnsi="Calibri" w:cs="Calibri"/>
          <w:sz w:val="22"/>
          <w:szCs w:val="22"/>
        </w:rPr>
        <w:t>Cordiali saluti.</w:t>
      </w:r>
    </w:p>
    <w:p w14:paraId="47FCE1F2" w14:textId="77777777" w:rsidR="00331B37" w:rsidRDefault="00000000">
      <w:pPr>
        <w:jc w:val="right"/>
      </w:pPr>
      <w:r>
        <w:rPr>
          <w:rFonts w:ascii="Calibri" w:eastAsia="Calibri" w:hAnsi="Calibri" w:cs="Calibri"/>
          <w:sz w:val="22"/>
          <w:szCs w:val="22"/>
        </w:rPr>
        <w:t>L'Assessore all'Ambiente e al Ciclo dei Rifiuti</w:t>
      </w:r>
    </w:p>
    <w:p w14:paraId="4B74E8FD" w14:textId="77777777" w:rsidR="00331B37" w:rsidRDefault="00000000">
      <w:pPr>
        <w:jc w:val="right"/>
        <w:rPr>
          <w:rFonts w:ascii="Calibri" w:eastAsia="Calibri" w:hAnsi="Calibri" w:cs="Calibri"/>
          <w:b/>
          <w:bCs/>
          <w:sz w:val="22"/>
          <w:szCs w:val="22"/>
        </w:rPr>
      </w:pPr>
      <w:r>
        <w:rPr>
          <w:rFonts w:ascii="Calibri" w:eastAsia="Calibri" w:hAnsi="Calibri" w:cs="Calibri"/>
          <w:b/>
          <w:bCs/>
          <w:sz w:val="22"/>
          <w:szCs w:val="22"/>
        </w:rPr>
        <w:t>Marco Muro</w:t>
      </w:r>
    </w:p>
    <w:p w14:paraId="2C67E9D1" w14:textId="42D38AE3" w:rsidR="004836DE" w:rsidRPr="004836DE" w:rsidRDefault="004836DE">
      <w:pPr>
        <w:spacing w:before="0"/>
        <w:jc w:val="right"/>
        <w:rPr>
          <w:rFonts w:ascii="Calibri" w:eastAsia="Calibri" w:hAnsi="Calibri" w:cs="Calibri"/>
          <w:sz w:val="22"/>
          <w:szCs w:val="22"/>
        </w:rPr>
      </w:pPr>
      <w:r w:rsidRPr="004836DE">
        <w:rPr>
          <w:rFonts w:ascii="Calibri" w:eastAsia="Calibri" w:hAnsi="Calibri" w:cs="Calibri"/>
          <w:sz w:val="22"/>
          <w:szCs w:val="22"/>
        </w:rPr>
        <w:t>Il Sindaco</w:t>
      </w:r>
    </w:p>
    <w:p w14:paraId="097A141E" w14:textId="2ED22ABF" w:rsidR="004836DE" w:rsidRDefault="004836DE">
      <w:pPr>
        <w:jc w:val="right"/>
      </w:pPr>
      <w:r>
        <w:rPr>
          <w:rFonts w:ascii="Calibri" w:eastAsia="Calibri" w:hAnsi="Calibri" w:cs="Calibri"/>
          <w:b/>
          <w:bCs/>
          <w:sz w:val="22"/>
          <w:szCs w:val="22"/>
        </w:rPr>
        <w:t>Marco Russo</w:t>
      </w:r>
    </w:p>
    <w:sectPr w:rsidR="004836DE">
      <w:headerReference w:type="default" r:id="rId7"/>
      <w:footerReference w:type="default" r:id="rId8"/>
      <w:pgSz w:w="11906" w:h="16838"/>
      <w:pgMar w:top="1950" w:right="1417" w:bottom="1350" w:left="1417" w:header="200" w:footer="1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3B50" w14:textId="77777777" w:rsidR="009844F3" w:rsidRDefault="009844F3">
      <w:r>
        <w:separator/>
      </w:r>
    </w:p>
  </w:endnote>
  <w:endnote w:type="continuationSeparator" w:id="0">
    <w:p w14:paraId="46C66F14" w14:textId="77777777" w:rsidR="009844F3" w:rsidRDefault="0098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pPr>
      <w:jc w:val="center"/>
    </w:pPr>
    <w:r>
      <w:rPr>
        <w:noProof/>
      </w:rPr>
      <w:drawing>
        <wp:inline distT="0" distB="0" distL="0" distR="0">
          <wp:extent cx="5760720" cy="797381"/>
          <wp:effectExtent l="0" t="0" r="0" b="0"/>
          <wp:docPr id="11" name="LetterheadFooter"/>
          <wp:cNvGraphicFramePr>
            <a:graphicFrameLocks noChangeAspect="1"/>
          </wp:cNvGraphicFramePr>
          <a:graphic>
            <a:graphicData uri="http://schemas.openxmlformats.org/drawingml/2006/picture">
              <pic:pic>
                <pic:nvPicPr>
                  <pic:cNvPr id="11" name="LetterheadFooter"/>
                  <pic:cNvPicPr>
                    <a:picLocks noChangeAspect="1" noChangeArrowheads="1"/>
                  </pic:cNvPicPr>
                </pic:nvPicPr>
                <pic:blipFill>
                  <a:blip r:embed="rId1"/>
                  <a:stretch>
                    <a:fillRect/>
                  </a:stretch>
                </pic:blipFill>
                <pic:spPr bwMode="auto">
                  <a:xfrm>
                    <a:off x="0" y="0"/>
                    <a:ext cx="5760720" cy="79738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09CB" w14:textId="77777777" w:rsidR="009844F3" w:rsidRDefault="009844F3">
      <w:r>
        <w:separator/>
      </w:r>
    </w:p>
  </w:footnote>
  <w:footnote w:type="continuationSeparator" w:id="0">
    <w:p w14:paraId="2FD3F2E1" w14:textId="77777777" w:rsidR="009844F3" w:rsidRDefault="009844F3">
      <w:r>
        <w:continuationSeparator/>
      </w:r>
    </w:p>
  </w:footnote>
</w:footnotes>
</file>

<file path=word/header1.xml><?xml version="1.0" encoding="utf-8"?>
<w:hdr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w:p>
    <w:pPr>
      <w:jc w:val="center"/>
    </w:pPr>
    <w:r>
      <w:rPr>
        <w:noProof/>
      </w:rPr>
      <w:drawing>
        <wp:inline distT="0" distB="0" distL="0" distR="0">
          <wp:extent cx="5760720" cy="1008126"/>
          <wp:effectExtent l="0" t="0" r="0" b="0"/>
          <wp:docPr id="10" name="LetterheadHeader"/>
          <wp:cNvGraphicFramePr>
            <a:graphicFrameLocks noChangeAspect="1"/>
          </wp:cNvGraphicFramePr>
          <a:graphic>
            <a:graphicData uri="http://schemas.openxmlformats.org/drawingml/2006/picture">
              <pic:pic>
                <pic:nvPicPr>
                  <pic:cNvPr id="10" name="LetterheadHeader"/>
                  <pic:cNvPicPr>
                    <a:picLocks noChangeAspect="1" noChangeArrowheads="1"/>
                  </pic:cNvPicPr>
                </pic:nvPicPr>
                <pic:blipFill>
                  <a:blip r:embed="rId1"/>
                  <a:stretch>
                    <a:fillRect/>
                  </a:stretch>
                </pic:blipFill>
                <pic:spPr bwMode="auto">
                  <a:xfrm>
                    <a:off x="0" y="0"/>
                    <a:ext cx="5760720" cy="10081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C4E07"/>
    <w:multiLevelType w:val="hybridMultilevel"/>
    <w:tmpl w:val="81089100"/>
    <w:lvl w:ilvl="0" w:tplc="1A7429FA">
      <w:start w:val="1"/>
      <w:numFmt w:val="bullet"/>
      <w:lvlText w:val="●"/>
      <w:lvlJc w:val="left"/>
      <w:pPr>
        <w:ind w:left="720" w:hanging="360"/>
      </w:pPr>
    </w:lvl>
    <w:lvl w:ilvl="1" w:tplc="A2F62F90">
      <w:start w:val="1"/>
      <w:numFmt w:val="bullet"/>
      <w:lvlText w:val="○"/>
      <w:lvlJc w:val="left"/>
      <w:pPr>
        <w:ind w:left="1440" w:hanging="360"/>
      </w:pPr>
    </w:lvl>
    <w:lvl w:ilvl="2" w:tplc="0242E662">
      <w:start w:val="1"/>
      <w:numFmt w:val="bullet"/>
      <w:lvlText w:val="■"/>
      <w:lvlJc w:val="left"/>
      <w:pPr>
        <w:ind w:left="2160" w:hanging="360"/>
      </w:pPr>
    </w:lvl>
    <w:lvl w:ilvl="3" w:tplc="B94ADB62">
      <w:start w:val="1"/>
      <w:numFmt w:val="bullet"/>
      <w:lvlText w:val="●"/>
      <w:lvlJc w:val="left"/>
      <w:pPr>
        <w:ind w:left="2880" w:hanging="360"/>
      </w:pPr>
    </w:lvl>
    <w:lvl w:ilvl="4" w:tplc="E4760852">
      <w:start w:val="1"/>
      <w:numFmt w:val="bullet"/>
      <w:lvlText w:val="○"/>
      <w:lvlJc w:val="left"/>
      <w:pPr>
        <w:ind w:left="3600" w:hanging="360"/>
      </w:pPr>
    </w:lvl>
    <w:lvl w:ilvl="5" w:tplc="952E6E6E">
      <w:start w:val="1"/>
      <w:numFmt w:val="bullet"/>
      <w:lvlText w:val="■"/>
      <w:lvlJc w:val="left"/>
      <w:pPr>
        <w:ind w:left="4320" w:hanging="360"/>
      </w:pPr>
    </w:lvl>
    <w:lvl w:ilvl="6" w:tplc="11E0251A">
      <w:start w:val="1"/>
      <w:numFmt w:val="bullet"/>
      <w:lvlText w:val="●"/>
      <w:lvlJc w:val="left"/>
      <w:pPr>
        <w:ind w:left="5040" w:hanging="360"/>
      </w:pPr>
    </w:lvl>
    <w:lvl w:ilvl="7" w:tplc="D0B2DB16">
      <w:start w:val="1"/>
      <w:numFmt w:val="bullet"/>
      <w:lvlText w:val="●"/>
      <w:lvlJc w:val="left"/>
      <w:pPr>
        <w:ind w:left="5760" w:hanging="360"/>
      </w:pPr>
    </w:lvl>
    <w:lvl w:ilvl="8" w:tplc="7D2EB124">
      <w:start w:val="1"/>
      <w:numFmt w:val="bullet"/>
      <w:lvlText w:val="●"/>
      <w:lvlJc w:val="left"/>
      <w:pPr>
        <w:ind w:left="6480" w:hanging="360"/>
      </w:pPr>
    </w:lvl>
  </w:abstractNum>
  <w:num w:numId="1" w16cid:durableId="1325085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B37"/>
    <w:rsid w:val="00242760"/>
    <w:rsid w:val="00331B37"/>
    <w:rsid w:val="004836DE"/>
    <w:rsid w:val="00571899"/>
    <w:rsid w:val="008632D5"/>
    <w:rsid w:val="00863FC0"/>
    <w:rsid w:val="008D27F4"/>
    <w:rsid w:val="009844F3"/>
    <w:rsid w:val="00C17786"/>
    <w:rsid w:val="00D817D7"/>
    <w:rsid w:val="00F835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490D"/>
  <w15:docId w15:val="{9EE070C4-9D6D-4584-93F7-2621CBBA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_footer.jpeg"/></Relationships>

</file>

<file path=word/_rels/header1.xml.rels><?xml version="1.0" encoding="UTF-8" standalone="yes"?>
<Relationships xmlns="http://schemas.openxmlformats.org/package/2006/relationships"><Relationship Id="rId1" Type="http://schemas.openxmlformats.org/officeDocument/2006/relationships/image" Target="media/image_header.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3861</Characters>
  <Application>Microsoft Office Word</Application>
  <DocSecurity>0</DocSecurity>
  <Lines>257</Lines>
  <Paragraphs>145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Muro</cp:lastModifiedBy>
  <cp:revision>8</cp:revision>
  <dcterms:created xsi:type="dcterms:W3CDTF">2026-07-28T21:48:00Z</dcterms:created>
  <dcterms:modified xsi:type="dcterms:W3CDTF">2026-07-30T18:21:00Z</dcterms:modified>
</cp:coreProperties>
</file>