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94F" w:rsidRPr="00BA0D3E" w:rsidRDefault="0036694F" w:rsidP="0036694F">
      <w:pPr>
        <w:jc w:val="center"/>
        <w:rPr>
          <w:rFonts w:cs="Iskoola Pota" w:hint="cs"/>
          <w:b/>
          <w:bCs/>
          <w:sz w:val="42"/>
          <w:szCs w:val="72"/>
          <w:lang w:bidi="si-LK"/>
        </w:rPr>
      </w:pPr>
      <w:r w:rsidRPr="00BA0D3E">
        <w:rPr>
          <w:rFonts w:cs="Iskoola Pota" w:hint="cs"/>
          <w:b/>
          <w:bCs/>
          <w:sz w:val="42"/>
          <w:szCs w:val="72"/>
          <w:cs/>
          <w:lang w:bidi="si-LK"/>
        </w:rPr>
        <w:t>දැන්වීමයි</w:t>
      </w:r>
    </w:p>
    <w:p w:rsidR="0036694F" w:rsidRPr="006C7DAE" w:rsidRDefault="0036694F" w:rsidP="0036694F">
      <w:pPr>
        <w:jc w:val="center"/>
        <w:rPr>
          <w:rFonts w:cs="Iskoola Pota"/>
          <w:sz w:val="36"/>
          <w:szCs w:val="48"/>
          <w:lang w:bidi="si-LK"/>
        </w:rPr>
      </w:pPr>
      <w:r w:rsidRPr="006C7DAE">
        <w:rPr>
          <w:rFonts w:cs="Iskoola Pota" w:hint="cs"/>
          <w:sz w:val="36"/>
          <w:szCs w:val="48"/>
          <w:cs/>
          <w:lang w:bidi="si-LK"/>
        </w:rPr>
        <w:t xml:space="preserve">විද්‍යාවේදී සාමාන්‍ය උපාධි  </w:t>
      </w:r>
      <w:r>
        <w:rPr>
          <w:rFonts w:cs="Iskoola Pota" w:hint="cs"/>
          <w:sz w:val="36"/>
          <w:szCs w:val="48"/>
          <w:cs/>
          <w:lang w:bidi="si-LK"/>
        </w:rPr>
        <w:t xml:space="preserve">පාඨමාලාව සහ පරිගණක වේදී </w:t>
      </w:r>
      <w:r w:rsidRPr="006C7DAE">
        <w:rPr>
          <w:rFonts w:cs="Iskoola Pota" w:hint="cs"/>
          <w:sz w:val="36"/>
          <w:szCs w:val="48"/>
          <w:cs/>
          <w:lang w:bidi="si-LK"/>
        </w:rPr>
        <w:t xml:space="preserve"> පාඨමාලාව හදාරන </w:t>
      </w:r>
      <w:r>
        <w:rPr>
          <w:rFonts w:cs="Iskoola Pota"/>
          <w:sz w:val="36"/>
          <w:szCs w:val="48"/>
          <w:lang w:bidi="si-LK"/>
        </w:rPr>
        <w:t xml:space="preserve"> </w:t>
      </w:r>
      <w:r w:rsidRPr="00F90F34">
        <w:rPr>
          <w:rFonts w:cs="Iskoola Pota" w:hint="cs"/>
          <w:b/>
          <w:sz w:val="36"/>
          <w:szCs w:val="48"/>
          <w:highlight w:val="yellow"/>
          <w:cs/>
          <w:lang w:bidi="si-LK"/>
        </w:rPr>
        <w:t>දෙවන සහ තෙවන</w:t>
      </w:r>
      <w:r w:rsidRPr="00F90F34">
        <w:rPr>
          <w:rFonts w:cs="Iskoola Pota" w:hint="cs"/>
          <w:b/>
          <w:sz w:val="36"/>
          <w:szCs w:val="48"/>
          <w:cs/>
          <w:lang w:bidi="si-LK"/>
        </w:rPr>
        <w:t xml:space="preserve"> </w:t>
      </w:r>
      <w:r>
        <w:rPr>
          <w:rFonts w:cs="Iskoola Pota" w:hint="cs"/>
          <w:sz w:val="36"/>
          <w:szCs w:val="48"/>
          <w:cs/>
          <w:lang w:bidi="si-LK"/>
        </w:rPr>
        <w:t xml:space="preserve">ස්ථල </w:t>
      </w:r>
      <w:r w:rsidRPr="006C7DAE">
        <w:rPr>
          <w:rFonts w:cs="Iskoola Pota" w:hint="cs"/>
          <w:sz w:val="36"/>
          <w:szCs w:val="48"/>
          <w:cs/>
          <w:lang w:bidi="si-LK"/>
        </w:rPr>
        <w:t xml:space="preserve"> සිසුන් වෙත</w:t>
      </w:r>
    </w:p>
    <w:p w:rsidR="0036694F" w:rsidRPr="000A208A" w:rsidRDefault="0036694F" w:rsidP="0036694F">
      <w:pPr>
        <w:jc w:val="center"/>
        <w:rPr>
          <w:rFonts w:cs="Iskoola Pota" w:hint="cs"/>
          <w:sz w:val="38"/>
          <w:szCs w:val="52"/>
          <w:lang w:bidi="si-LK"/>
        </w:rPr>
      </w:pPr>
    </w:p>
    <w:p w:rsidR="0036694F" w:rsidRPr="003D6006" w:rsidRDefault="0036694F" w:rsidP="0036694F">
      <w:pPr>
        <w:jc w:val="center"/>
        <w:rPr>
          <w:rFonts w:cs="Iskoola Pota" w:hint="cs"/>
          <w:b/>
          <w:bCs/>
          <w:sz w:val="36"/>
          <w:szCs w:val="48"/>
          <w:cs/>
          <w:lang w:bidi="si-LK"/>
        </w:rPr>
      </w:pPr>
      <w:r>
        <w:rPr>
          <w:rFonts w:cs="Iskoola Pota" w:hint="cs"/>
          <w:b/>
          <w:bCs/>
          <w:sz w:val="36"/>
          <w:szCs w:val="48"/>
          <w:cs/>
          <w:lang w:bidi="si-LK"/>
        </w:rPr>
        <w:t xml:space="preserve"> </w:t>
      </w:r>
      <w:r>
        <w:rPr>
          <w:rFonts w:cs="Iskoola Pota"/>
          <w:b/>
          <w:bCs/>
          <w:sz w:val="36"/>
          <w:szCs w:val="48"/>
          <w:cs/>
          <w:lang w:bidi="si-LK"/>
        </w:rPr>
        <w:t xml:space="preserve">දෙවන </w:t>
      </w:r>
      <w:r>
        <w:rPr>
          <w:rFonts w:cs="Iskoola Pota" w:hint="cs"/>
          <w:b/>
          <w:bCs/>
          <w:sz w:val="36"/>
          <w:szCs w:val="48"/>
          <w:cs/>
          <w:lang w:bidi="si-LK"/>
        </w:rPr>
        <w:t>සමාසික පරීක්ෂණය 2013</w:t>
      </w:r>
    </w:p>
    <w:p w:rsidR="0036694F" w:rsidRPr="006C7DAE" w:rsidRDefault="0036694F" w:rsidP="0036694F">
      <w:pPr>
        <w:jc w:val="center"/>
        <w:rPr>
          <w:rFonts w:cs="Iskoola Pota" w:hint="cs"/>
          <w:b/>
          <w:bCs/>
          <w:sz w:val="36"/>
          <w:szCs w:val="48"/>
          <w:lang w:bidi="si-LK"/>
        </w:rPr>
      </w:pPr>
    </w:p>
    <w:p w:rsidR="0036694F" w:rsidRPr="00CB446D" w:rsidRDefault="0036694F" w:rsidP="0036694F">
      <w:pPr>
        <w:jc w:val="both"/>
        <w:rPr>
          <w:rFonts w:cs="Iskoola Pota" w:hint="cs"/>
          <w:sz w:val="36"/>
          <w:szCs w:val="36"/>
          <w:lang w:bidi="si-LK"/>
        </w:rPr>
      </w:pPr>
      <w:r>
        <w:rPr>
          <w:rFonts w:cs="Iskoola Pota" w:hint="cs"/>
          <w:sz w:val="34"/>
          <w:szCs w:val="44"/>
          <w:cs/>
          <w:lang w:bidi="si-LK"/>
        </w:rPr>
        <w:t xml:space="preserve"> </w:t>
      </w:r>
      <w:r w:rsidRPr="00CB446D">
        <w:rPr>
          <w:rFonts w:cs="Iskoola Pota" w:hint="cs"/>
          <w:sz w:val="36"/>
          <w:szCs w:val="36"/>
          <w:cs/>
          <w:lang w:bidi="si-LK"/>
        </w:rPr>
        <w:t xml:space="preserve">විද්‍යාවේදී සාමාන්‍ය උපාධි දෙවන සහ තෙවන ස්ථළ </w:t>
      </w:r>
      <w:r w:rsidRPr="00CB446D">
        <w:rPr>
          <w:rFonts w:asciiTheme="majorHAnsi" w:hAnsiTheme="majorHAnsi" w:cs="Iskoola Pota"/>
          <w:sz w:val="36"/>
          <w:szCs w:val="36"/>
          <w:cs/>
          <w:lang w:bidi="si-LK"/>
        </w:rPr>
        <w:t>(</w:t>
      </w:r>
      <w:r w:rsidRPr="00CB446D">
        <w:rPr>
          <w:rFonts w:asciiTheme="majorHAnsi" w:hAnsiTheme="majorHAnsi" w:cs="Iskoola Pota" w:hint="cs"/>
          <w:sz w:val="36"/>
          <w:szCs w:val="36"/>
          <w:cs/>
          <w:lang w:bidi="si-LK"/>
        </w:rPr>
        <w:t>දෙවන</w:t>
      </w:r>
      <w:r w:rsidRPr="00CB446D">
        <w:rPr>
          <w:rFonts w:asciiTheme="majorHAnsi" w:hAnsiTheme="majorHAnsi" w:cs="Iskoola Pota"/>
          <w:sz w:val="36"/>
          <w:szCs w:val="36"/>
          <w:cs/>
          <w:lang w:bidi="si-LK"/>
        </w:rPr>
        <w:t xml:space="preserve"> </w:t>
      </w:r>
      <w:r w:rsidRPr="00CB446D">
        <w:rPr>
          <w:rFonts w:cs="Iskoola Pota" w:hint="cs"/>
          <w:sz w:val="36"/>
          <w:szCs w:val="36"/>
          <w:cs/>
          <w:lang w:bidi="si-LK"/>
        </w:rPr>
        <w:t xml:space="preserve">සමාසික)පාඨමාලාව හදාරන සිසුන්  සහ පරිගණකවේදී උපාධි දෙවන සහ තෙවන  ස්ථල(දෙවන සමාසික පාඨමාලාව) හදාරන සියලුම සිසුන් දෙවන  සමාසික  පරීක්ෂණය සඳහා </w:t>
      </w:r>
      <w:hyperlink r:id="rId4" w:history="1">
        <w:r w:rsidRPr="00CB446D">
          <w:rPr>
            <w:rStyle w:val="Hyperlink"/>
            <w:rFonts w:ascii="Cambria" w:hAnsi="Cambria"/>
            <w:sz w:val="36"/>
            <w:szCs w:val="36"/>
          </w:rPr>
          <w:t>http://paravi.ruh.ac.lk/fos</w:t>
        </w:r>
      </w:hyperlink>
      <w:r w:rsidRPr="00CB446D">
        <w:rPr>
          <w:sz w:val="36"/>
          <w:szCs w:val="36"/>
        </w:rPr>
        <w:t xml:space="preserve"> </w:t>
      </w:r>
      <w:r w:rsidRPr="00CB446D">
        <w:rPr>
          <w:rFonts w:cs="Iskoola Pota" w:hint="cs"/>
          <w:sz w:val="36"/>
          <w:szCs w:val="36"/>
          <w:cs/>
          <w:lang w:bidi="si-LK"/>
        </w:rPr>
        <w:t xml:space="preserve"> යන වෙබ් ලිපිනය භාවිතා කර 2013 ඔක්තෝබර් මස 14 වැනිදා  වැනිදා සිට 2013 ඔක්තෝබර් මස 28 වැනිදා  වැනිදා දක්වා ලියාපදිංචි වන මෙන් මෙයින් දැනුම් දෙන අතර,විද්‍යා පීඨ පාඨමාලා ඒකක කාර්යාලයෙන් විභාග අයදුම් පත් නිකුත් නොකරන බවද දැනුම් දෙමි.</w:t>
      </w:r>
    </w:p>
    <w:p w:rsidR="0036694F" w:rsidRPr="00CB446D" w:rsidRDefault="0036694F" w:rsidP="0036694F">
      <w:pPr>
        <w:jc w:val="both"/>
        <w:rPr>
          <w:rFonts w:cs="Iskoola Pota" w:hint="cs"/>
          <w:sz w:val="36"/>
          <w:szCs w:val="36"/>
          <w:lang w:bidi="si-LK"/>
        </w:rPr>
      </w:pPr>
    </w:p>
    <w:p w:rsidR="0036694F" w:rsidRPr="00CB446D" w:rsidRDefault="0036694F" w:rsidP="0036694F">
      <w:pPr>
        <w:jc w:val="both"/>
        <w:rPr>
          <w:rFonts w:cs="Iskoola Pota" w:hint="cs"/>
          <w:sz w:val="36"/>
          <w:szCs w:val="36"/>
          <w:cs/>
          <w:lang w:bidi="si-LK"/>
        </w:rPr>
      </w:pPr>
      <w:r w:rsidRPr="00CB446D">
        <w:rPr>
          <w:rFonts w:cs="Iskoola Pota" w:hint="cs"/>
          <w:sz w:val="36"/>
          <w:szCs w:val="36"/>
          <w:cs/>
          <w:lang w:bidi="si-LK"/>
        </w:rPr>
        <w:t>2009 වර්ෂයට පෙර ලියාපදිංචි සිසුන් අයදුම් පතක් ඉදිරිපත් කර පුනර් පරීක්ෂණ සඳහා ලියාපදිංචි විය යුතුය.</w:t>
      </w:r>
    </w:p>
    <w:p w:rsidR="0036694F" w:rsidRDefault="0036694F" w:rsidP="0036694F">
      <w:pPr>
        <w:jc w:val="both"/>
        <w:rPr>
          <w:rFonts w:cs="Iskoola Pota" w:hint="cs"/>
          <w:b/>
          <w:bCs/>
          <w:sz w:val="36"/>
          <w:szCs w:val="36"/>
          <w:u w:val="single"/>
          <w:cs/>
          <w:lang w:bidi="si-LK"/>
        </w:rPr>
      </w:pPr>
      <w:r w:rsidRPr="00CB446D">
        <w:rPr>
          <w:rFonts w:cs="Iskoola Pota" w:hint="cs"/>
          <w:b/>
          <w:bCs/>
          <w:sz w:val="36"/>
          <w:szCs w:val="36"/>
          <w:u w:val="single"/>
          <w:cs/>
          <w:lang w:bidi="si-LK"/>
        </w:rPr>
        <w:t>සැ.යු. යම් පාඨමාලා ඒකකයක්  සඳහා පුනර් සිසුවෙක් ලෙස පෙනී සිටින්නේ නම් අදාල විෂය සඳහා මුදල් ගෙවු රිසිට් පත පාඨමාලා ඒකක කාර්යාලය වෙත භාරදිය යුතු බව දුනුම් දෙනු ලැබේ</w:t>
      </w:r>
    </w:p>
    <w:p w:rsidR="0036694F" w:rsidRPr="00CB446D" w:rsidRDefault="0036694F" w:rsidP="0036694F">
      <w:pPr>
        <w:jc w:val="both"/>
        <w:rPr>
          <w:rFonts w:cs="Iskoola Pota" w:hint="cs"/>
          <w:b/>
          <w:bCs/>
          <w:sz w:val="36"/>
          <w:szCs w:val="36"/>
          <w:u w:val="single"/>
          <w:cs/>
          <w:lang w:bidi="si-LK"/>
        </w:rPr>
      </w:pPr>
    </w:p>
    <w:p w:rsidR="0036694F" w:rsidRPr="00CB446D" w:rsidRDefault="0036694F" w:rsidP="0036694F">
      <w:pPr>
        <w:jc w:val="both"/>
        <w:rPr>
          <w:rFonts w:cs="Iskoola Pota" w:hint="cs"/>
          <w:b/>
          <w:bCs/>
          <w:sz w:val="32"/>
          <w:szCs w:val="32"/>
          <w:cs/>
          <w:lang w:bidi="si-LK"/>
        </w:rPr>
      </w:pPr>
      <w:r w:rsidRPr="00CB446D">
        <w:rPr>
          <w:rFonts w:cs="Iskoola Pota" w:hint="cs"/>
          <w:b/>
          <w:bCs/>
          <w:sz w:val="32"/>
          <w:szCs w:val="32"/>
          <w:cs/>
          <w:lang w:bidi="si-LK"/>
        </w:rPr>
        <w:t>ජ්‍යේෂ්ඨ සහකාර ලේඛකාධිකාරී</w:t>
      </w:r>
    </w:p>
    <w:p w:rsidR="0036694F" w:rsidRPr="00CB446D" w:rsidRDefault="0036694F" w:rsidP="0036694F">
      <w:pPr>
        <w:jc w:val="both"/>
        <w:rPr>
          <w:rFonts w:cs="Iskoola Pota" w:hint="cs"/>
          <w:b/>
          <w:bCs/>
          <w:sz w:val="32"/>
          <w:szCs w:val="32"/>
          <w:cs/>
          <w:lang w:bidi="si-LK"/>
        </w:rPr>
      </w:pPr>
      <w:r w:rsidRPr="00CB446D">
        <w:rPr>
          <w:rFonts w:cs="Iskoola Pota" w:hint="cs"/>
          <w:b/>
          <w:bCs/>
          <w:sz w:val="32"/>
          <w:szCs w:val="32"/>
          <w:cs/>
          <w:lang w:bidi="si-LK"/>
        </w:rPr>
        <w:t>විද්‍යා පීඨය</w:t>
      </w:r>
    </w:p>
    <w:p w:rsidR="0036694F" w:rsidRPr="00CB446D" w:rsidRDefault="0036694F" w:rsidP="0036694F">
      <w:pPr>
        <w:jc w:val="both"/>
        <w:rPr>
          <w:rFonts w:cs="Iskoola Pota" w:hint="cs"/>
          <w:b/>
          <w:bCs/>
          <w:sz w:val="32"/>
          <w:szCs w:val="32"/>
          <w:lang w:bidi="si-LK"/>
        </w:rPr>
      </w:pPr>
      <w:r w:rsidRPr="00CB446D">
        <w:rPr>
          <w:rFonts w:cs="Iskoola Pota" w:hint="cs"/>
          <w:b/>
          <w:bCs/>
          <w:sz w:val="32"/>
          <w:szCs w:val="32"/>
          <w:cs/>
          <w:lang w:bidi="si-LK"/>
        </w:rPr>
        <w:t xml:space="preserve">2013 ඔක්තෝබර් මස 14 වැනිදා </w:t>
      </w:r>
    </w:p>
    <w:p w:rsidR="0036694F" w:rsidRDefault="0036694F" w:rsidP="0036694F">
      <w:pPr>
        <w:jc w:val="both"/>
        <w:rPr>
          <w:rFonts w:cs="Iskoola Pota" w:hint="cs"/>
          <w:lang w:bidi="si-LK"/>
        </w:rPr>
      </w:pPr>
    </w:p>
    <w:p w:rsidR="0036694F" w:rsidRDefault="0036694F" w:rsidP="0036694F">
      <w:pPr>
        <w:jc w:val="both"/>
        <w:rPr>
          <w:rFonts w:cs="Iskoola Pota" w:hint="cs"/>
          <w:lang w:bidi="si-LK"/>
        </w:rPr>
      </w:pPr>
    </w:p>
    <w:p w:rsidR="00AF283D" w:rsidRDefault="0036694F" w:rsidP="0036694F">
      <w:pPr>
        <w:jc w:val="both"/>
      </w:pPr>
      <w:r>
        <w:rPr>
          <w:rFonts w:cs="Iskoola Pota" w:hint="cs"/>
          <w:b/>
          <w:bCs/>
          <w:sz w:val="28"/>
          <w:szCs w:val="32"/>
          <w:cs/>
          <w:lang w:bidi="si-LK"/>
        </w:rPr>
        <w:t>පිටපත- පීඨාධිපති/විද්‍යා පීඨය-දැනගැනීම සඳහා</w:t>
      </w:r>
      <w:r>
        <w:rPr>
          <w:rFonts w:cs="Iskoola Pota" w:hint="cs"/>
          <w:b/>
          <w:bCs/>
          <w:sz w:val="28"/>
          <w:szCs w:val="32"/>
          <w:cs/>
          <w:lang w:bidi="si-LK"/>
        </w:rPr>
        <w:tab/>
      </w:r>
    </w:p>
    <w:sectPr w:rsidR="00AF283D" w:rsidSect="00AF2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94F"/>
    <w:rsid w:val="0036694F"/>
    <w:rsid w:val="00AF2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4F"/>
    <w:pPr>
      <w:spacing w:after="0" w:line="240" w:lineRule="auto"/>
    </w:pPr>
    <w:rPr>
      <w:rFonts w:ascii="Calibri" w:eastAsia="Times New Roman" w:hAnsi="Calibri" w:cs="Times New Roman"/>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ravi.ruh.ac.lk/f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2013-10-14T08:48:00Z</dcterms:created>
  <dcterms:modified xsi:type="dcterms:W3CDTF">2013-10-14T08:49:00Z</dcterms:modified>
</cp:coreProperties>
</file>