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848" w:rsidRPr="00256CD4" w:rsidRDefault="00CF5848" w:rsidP="00CF584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256CD4">
        <w:rPr>
          <w:rFonts w:ascii="Times New Roman" w:hAnsi="Times New Roman" w:cs="Times New Roman"/>
          <w:b/>
          <w:sz w:val="40"/>
          <w:szCs w:val="40"/>
        </w:rPr>
        <w:t>NOTICE</w:t>
      </w:r>
    </w:p>
    <w:p w:rsidR="00CF5848" w:rsidRPr="00256CD4" w:rsidRDefault="00253FAD" w:rsidP="00CF58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Interview for Physics Special Selection</w:t>
      </w:r>
    </w:p>
    <w:p w:rsidR="00CF5848" w:rsidRDefault="00CF5848" w:rsidP="00CF58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Interviews will be held on February 0</w:t>
      </w:r>
      <w:r w:rsidR="00253FAD">
        <w:rPr>
          <w:rFonts w:ascii="Times New Roman" w:hAnsi="Times New Roman" w:cs="Times New Roman"/>
          <w:sz w:val="24"/>
          <w:szCs w:val="24"/>
        </w:rPr>
        <w:t>9</w:t>
      </w:r>
      <w:r w:rsidRPr="000B4A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53FAD">
        <w:rPr>
          <w:rFonts w:ascii="Times New Roman" w:hAnsi="Times New Roman" w:cs="Times New Roman"/>
          <w:sz w:val="24"/>
          <w:szCs w:val="24"/>
        </w:rPr>
        <w:t xml:space="preserve"> (Monday) 2015 at 9.00 a</w:t>
      </w:r>
      <w:r>
        <w:rPr>
          <w:rFonts w:ascii="Times New Roman" w:hAnsi="Times New Roman" w:cs="Times New Roman"/>
          <w:sz w:val="24"/>
          <w:szCs w:val="24"/>
        </w:rPr>
        <w:t>m for Physics Special Degr</w:t>
      </w:r>
      <w:r w:rsidR="00253FAD">
        <w:rPr>
          <w:rFonts w:ascii="Times New Roman" w:hAnsi="Times New Roman" w:cs="Times New Roman"/>
          <w:sz w:val="24"/>
          <w:szCs w:val="24"/>
        </w:rPr>
        <w:t>ee Course for academic year 2014/2015</w:t>
      </w:r>
      <w:r>
        <w:rPr>
          <w:rFonts w:ascii="Times New Roman" w:hAnsi="Times New Roman" w:cs="Times New Roman"/>
          <w:sz w:val="24"/>
          <w:szCs w:val="24"/>
        </w:rPr>
        <w:t xml:space="preserve"> at the department conference room. The following students will be called for interviews.</w:t>
      </w:r>
    </w:p>
    <w:tbl>
      <w:tblPr>
        <w:tblW w:w="5614" w:type="dxa"/>
        <w:tblInd w:w="95" w:type="dxa"/>
        <w:tblLook w:val="04A0"/>
      </w:tblPr>
      <w:tblGrid>
        <w:gridCol w:w="960"/>
        <w:gridCol w:w="2473"/>
        <w:gridCol w:w="2181"/>
      </w:tblGrid>
      <w:tr w:rsidR="00253FAD" w:rsidRPr="00253FAD" w:rsidTr="00253FA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 xml:space="preserve">KM </w:t>
            </w:r>
            <w:proofErr w:type="spellStart"/>
            <w:r w:rsidRPr="00253FAD">
              <w:rPr>
                <w:rFonts w:ascii="Calibri" w:eastAsia="Times New Roman" w:hAnsi="Calibri" w:cs="Times New Roman"/>
                <w:color w:val="000000"/>
              </w:rPr>
              <w:t>Liyanage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</w:t>
            </w:r>
            <w:r w:rsidRPr="00253FAD">
              <w:rPr>
                <w:rFonts w:ascii="Calibri" w:eastAsia="Times New Roman" w:hAnsi="Calibri" w:cs="Times New Roman"/>
                <w:color w:val="000000"/>
              </w:rPr>
              <w:t>SC/2012/8407</w:t>
            </w:r>
          </w:p>
        </w:tc>
      </w:tr>
      <w:tr w:rsidR="00253FAD" w:rsidRPr="00253FAD" w:rsidTr="00253F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 xml:space="preserve">MDM </w:t>
            </w:r>
            <w:proofErr w:type="spellStart"/>
            <w:r w:rsidRPr="00253FAD">
              <w:rPr>
                <w:rFonts w:ascii="Calibri" w:eastAsia="Times New Roman" w:hAnsi="Calibri" w:cs="Times New Roman"/>
                <w:color w:val="000000"/>
              </w:rPr>
              <w:t>Chathuranga</w:t>
            </w:r>
            <w:proofErr w:type="spellEnd"/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SC/2012/8501</w:t>
            </w:r>
          </w:p>
        </w:tc>
      </w:tr>
      <w:tr w:rsidR="00253FAD" w:rsidRPr="00253FAD" w:rsidTr="00253F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 xml:space="preserve">NAAK </w:t>
            </w:r>
            <w:proofErr w:type="spellStart"/>
            <w:r w:rsidRPr="00253FAD">
              <w:rPr>
                <w:rFonts w:ascii="Calibri" w:eastAsia="Times New Roman" w:hAnsi="Calibri" w:cs="Times New Roman"/>
                <w:color w:val="000000"/>
              </w:rPr>
              <w:t>Sanjaya</w:t>
            </w:r>
            <w:proofErr w:type="spellEnd"/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SC/2012/8406</w:t>
            </w:r>
          </w:p>
        </w:tc>
      </w:tr>
      <w:tr w:rsidR="00253FAD" w:rsidRPr="00253FAD" w:rsidTr="00253F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YGBDK  </w:t>
            </w:r>
            <w:proofErr w:type="spellStart"/>
            <w:r w:rsidRPr="00253FAD">
              <w:rPr>
                <w:rFonts w:ascii="Calibri" w:eastAsia="Times New Roman" w:hAnsi="Calibri" w:cs="Times New Roman"/>
                <w:color w:val="000000"/>
              </w:rPr>
              <w:t>Dharmarathna</w:t>
            </w:r>
            <w:proofErr w:type="spellEnd"/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SC/2012/8494</w:t>
            </w:r>
          </w:p>
        </w:tc>
      </w:tr>
      <w:tr w:rsidR="00253FAD" w:rsidRPr="00253FAD" w:rsidTr="00253F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AKS Silva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SC/2012/8423</w:t>
            </w:r>
          </w:p>
        </w:tc>
      </w:tr>
      <w:tr w:rsidR="00253FAD" w:rsidRPr="00253FAD" w:rsidTr="00253F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 xml:space="preserve">WDSSM </w:t>
            </w:r>
            <w:proofErr w:type="spellStart"/>
            <w:r w:rsidRPr="00253FAD">
              <w:rPr>
                <w:rFonts w:ascii="Calibri" w:eastAsia="Times New Roman" w:hAnsi="Calibri" w:cs="Times New Roman"/>
                <w:color w:val="000000"/>
              </w:rPr>
              <w:t>Artigala</w:t>
            </w:r>
            <w:proofErr w:type="spellEnd"/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SC/2012/8424</w:t>
            </w:r>
          </w:p>
        </w:tc>
      </w:tr>
      <w:tr w:rsidR="00253FAD" w:rsidRPr="00253FAD" w:rsidTr="00253F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 xml:space="preserve">VN </w:t>
            </w:r>
            <w:proofErr w:type="spellStart"/>
            <w:r w:rsidRPr="00253FAD">
              <w:rPr>
                <w:rFonts w:ascii="Calibri" w:eastAsia="Times New Roman" w:hAnsi="Calibri" w:cs="Times New Roman"/>
                <w:color w:val="000000"/>
              </w:rPr>
              <w:t>Kothelawala</w:t>
            </w:r>
            <w:proofErr w:type="spellEnd"/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SC/2012/8489</w:t>
            </w:r>
          </w:p>
        </w:tc>
      </w:tr>
      <w:tr w:rsidR="00253FAD" w:rsidRPr="00253FAD" w:rsidTr="00253F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 xml:space="preserve">KAP </w:t>
            </w:r>
            <w:proofErr w:type="spellStart"/>
            <w:r w:rsidRPr="00253FAD">
              <w:rPr>
                <w:rFonts w:ascii="Calibri" w:eastAsia="Times New Roman" w:hAnsi="Calibri" w:cs="Times New Roman"/>
                <w:color w:val="000000"/>
              </w:rPr>
              <w:t>Weerarathna</w:t>
            </w:r>
            <w:proofErr w:type="spellEnd"/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SC/2012/8415</w:t>
            </w:r>
          </w:p>
        </w:tc>
      </w:tr>
      <w:tr w:rsidR="00253FAD" w:rsidRPr="00253FAD" w:rsidTr="00253F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 xml:space="preserve">IDCBK </w:t>
            </w:r>
            <w:proofErr w:type="spellStart"/>
            <w:r w:rsidRPr="00253FAD">
              <w:rPr>
                <w:rFonts w:ascii="Calibri" w:eastAsia="Times New Roman" w:hAnsi="Calibri" w:cs="Times New Roman"/>
                <w:color w:val="000000"/>
              </w:rPr>
              <w:t>Gunawardhana</w:t>
            </w:r>
            <w:proofErr w:type="spellEnd"/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SC/2012/8446</w:t>
            </w:r>
          </w:p>
        </w:tc>
      </w:tr>
      <w:tr w:rsidR="00253FAD" w:rsidRPr="00253FAD" w:rsidTr="00253F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 xml:space="preserve">KAC </w:t>
            </w:r>
            <w:proofErr w:type="spellStart"/>
            <w:r w:rsidRPr="00253FAD">
              <w:rPr>
                <w:rFonts w:ascii="Calibri" w:eastAsia="Times New Roman" w:hAnsi="Calibri" w:cs="Times New Roman"/>
                <w:color w:val="000000"/>
              </w:rPr>
              <w:t>Rathnathilaka</w:t>
            </w:r>
            <w:proofErr w:type="spellEnd"/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SC/2012/8508</w:t>
            </w:r>
          </w:p>
        </w:tc>
      </w:tr>
      <w:tr w:rsidR="00253FAD" w:rsidRPr="00253FAD" w:rsidTr="00253F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YGM Kumara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SC/2012/8497</w:t>
            </w:r>
          </w:p>
        </w:tc>
      </w:tr>
      <w:tr w:rsidR="00253FAD" w:rsidRPr="00253FAD" w:rsidTr="00253F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 xml:space="preserve">RT </w:t>
            </w:r>
            <w:proofErr w:type="spellStart"/>
            <w:r w:rsidRPr="00253FAD">
              <w:rPr>
                <w:rFonts w:ascii="Calibri" w:eastAsia="Times New Roman" w:hAnsi="Calibri" w:cs="Times New Roman"/>
                <w:color w:val="000000"/>
              </w:rPr>
              <w:t>Mallawaarachchi</w:t>
            </w:r>
            <w:proofErr w:type="spellEnd"/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SC/2012/8496</w:t>
            </w:r>
          </w:p>
        </w:tc>
      </w:tr>
      <w:tr w:rsidR="00253FAD" w:rsidRPr="00253FAD" w:rsidTr="00253F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 xml:space="preserve">ULAK </w:t>
            </w:r>
            <w:proofErr w:type="spellStart"/>
            <w:r w:rsidRPr="00253FAD">
              <w:rPr>
                <w:rFonts w:ascii="Calibri" w:eastAsia="Times New Roman" w:hAnsi="Calibri" w:cs="Times New Roman"/>
                <w:color w:val="000000"/>
              </w:rPr>
              <w:t>Perera</w:t>
            </w:r>
            <w:proofErr w:type="spellEnd"/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SC/2012/8412</w:t>
            </w:r>
          </w:p>
        </w:tc>
      </w:tr>
      <w:tr w:rsidR="00253FAD" w:rsidRPr="00253FAD" w:rsidTr="00253F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 xml:space="preserve">NTNI </w:t>
            </w:r>
            <w:proofErr w:type="spellStart"/>
            <w:r w:rsidRPr="00253FAD">
              <w:rPr>
                <w:rFonts w:ascii="Calibri" w:eastAsia="Times New Roman" w:hAnsi="Calibri" w:cs="Times New Roman"/>
                <w:color w:val="000000"/>
              </w:rPr>
              <w:t>Maduwanthi</w:t>
            </w:r>
            <w:proofErr w:type="spellEnd"/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SC/2012/8488</w:t>
            </w:r>
          </w:p>
        </w:tc>
      </w:tr>
      <w:tr w:rsidR="00253FAD" w:rsidRPr="00253FAD" w:rsidTr="00253F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 xml:space="preserve">UDNS  </w:t>
            </w:r>
            <w:proofErr w:type="spellStart"/>
            <w:r w:rsidRPr="00253FAD">
              <w:rPr>
                <w:rFonts w:ascii="Calibri" w:eastAsia="Times New Roman" w:hAnsi="Calibri" w:cs="Times New Roman"/>
                <w:color w:val="000000"/>
              </w:rPr>
              <w:t>Karunarathna</w:t>
            </w:r>
            <w:proofErr w:type="spellEnd"/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SC/2012/8527</w:t>
            </w:r>
          </w:p>
        </w:tc>
      </w:tr>
      <w:tr w:rsidR="00253FAD" w:rsidRPr="00253FAD" w:rsidTr="00253F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 xml:space="preserve">DMSL </w:t>
            </w:r>
            <w:proofErr w:type="spellStart"/>
            <w:r w:rsidRPr="00253FAD">
              <w:rPr>
                <w:rFonts w:ascii="Calibri" w:eastAsia="Times New Roman" w:hAnsi="Calibri" w:cs="Times New Roman"/>
                <w:color w:val="000000"/>
              </w:rPr>
              <w:t>Dissanayake</w:t>
            </w:r>
            <w:proofErr w:type="spellEnd"/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SC/2012/8467</w:t>
            </w:r>
          </w:p>
        </w:tc>
      </w:tr>
      <w:tr w:rsidR="00253FAD" w:rsidRPr="00253FAD" w:rsidTr="00253F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 xml:space="preserve">KTDN </w:t>
            </w:r>
            <w:proofErr w:type="spellStart"/>
            <w:r w:rsidRPr="00253FAD">
              <w:rPr>
                <w:rFonts w:ascii="Calibri" w:eastAsia="Times New Roman" w:hAnsi="Calibri" w:cs="Times New Roman"/>
                <w:color w:val="000000"/>
              </w:rPr>
              <w:t>Nadeeshani</w:t>
            </w:r>
            <w:proofErr w:type="spellEnd"/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SC/2012/8503</w:t>
            </w:r>
          </w:p>
        </w:tc>
      </w:tr>
      <w:tr w:rsidR="00253FAD" w:rsidRPr="00253FAD" w:rsidTr="00253F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 xml:space="preserve">LGRC </w:t>
            </w:r>
            <w:proofErr w:type="spellStart"/>
            <w:r w:rsidRPr="00253FAD">
              <w:rPr>
                <w:rFonts w:ascii="Calibri" w:eastAsia="Times New Roman" w:hAnsi="Calibri" w:cs="Times New Roman"/>
                <w:color w:val="000000"/>
              </w:rPr>
              <w:t>Lewangama</w:t>
            </w:r>
            <w:proofErr w:type="spellEnd"/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SC/2012/8438</w:t>
            </w:r>
          </w:p>
        </w:tc>
      </w:tr>
      <w:tr w:rsidR="00253FAD" w:rsidRPr="00253FAD" w:rsidTr="00253F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 xml:space="preserve">KAS </w:t>
            </w:r>
            <w:proofErr w:type="spellStart"/>
            <w:r w:rsidRPr="00253FAD">
              <w:rPr>
                <w:rFonts w:ascii="Calibri" w:eastAsia="Times New Roman" w:hAnsi="Calibri" w:cs="Times New Roman"/>
                <w:color w:val="000000"/>
              </w:rPr>
              <w:t>Nisansala</w:t>
            </w:r>
            <w:proofErr w:type="spellEnd"/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SC/2012/8512</w:t>
            </w:r>
          </w:p>
        </w:tc>
      </w:tr>
      <w:tr w:rsidR="00253FAD" w:rsidRPr="00253FAD" w:rsidTr="00253F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 xml:space="preserve">AN </w:t>
            </w:r>
            <w:proofErr w:type="spellStart"/>
            <w:r w:rsidRPr="00253FAD">
              <w:rPr>
                <w:rFonts w:ascii="Calibri" w:eastAsia="Times New Roman" w:hAnsi="Calibri" w:cs="Times New Roman"/>
                <w:color w:val="000000"/>
              </w:rPr>
              <w:t>Kodagoda</w:t>
            </w:r>
            <w:proofErr w:type="spellEnd"/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3FAD" w:rsidRPr="00253FAD" w:rsidRDefault="00253FAD" w:rsidP="00253F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53FAD">
              <w:rPr>
                <w:rFonts w:ascii="Calibri" w:eastAsia="Times New Roman" w:hAnsi="Calibri" w:cs="Times New Roman"/>
                <w:color w:val="000000"/>
              </w:rPr>
              <w:t>SC/2012/8464</w:t>
            </w:r>
          </w:p>
        </w:tc>
      </w:tr>
    </w:tbl>
    <w:p w:rsidR="00253FAD" w:rsidRDefault="00253FAD" w:rsidP="00CF5848">
      <w:pPr>
        <w:jc w:val="both"/>
        <w:rPr>
          <w:rFonts w:ascii="Times New Roman" w:hAnsi="Times New Roman" w:cs="Times New Roman"/>
        </w:rPr>
      </w:pPr>
    </w:p>
    <w:p w:rsidR="00253FAD" w:rsidRDefault="00253FAD" w:rsidP="00CF5848">
      <w:pPr>
        <w:jc w:val="both"/>
        <w:rPr>
          <w:rFonts w:ascii="Times New Roman" w:hAnsi="Times New Roman" w:cs="Times New Roman"/>
        </w:rPr>
      </w:pPr>
    </w:p>
    <w:p w:rsidR="00CE2148" w:rsidRDefault="00CF5848" w:rsidP="00CF58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participation will be expected.</w:t>
      </w:r>
      <w:r w:rsidR="00C84A1E">
        <w:rPr>
          <w:rFonts w:ascii="Times New Roman" w:hAnsi="Times New Roman" w:cs="Times New Roman"/>
        </w:rPr>
        <w:t xml:space="preserve"> Please bring your educational and other certificates for the interview.</w:t>
      </w:r>
    </w:p>
    <w:p w:rsidR="00CF5848" w:rsidRDefault="00253FAD" w:rsidP="00CF58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13887" cy="420661"/>
            <wp:effectExtent l="19050" t="0" r="5263" b="0"/>
            <wp:docPr id="2" name="Picture 1" descr="suni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il-0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887" cy="42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48" w:rsidRDefault="00CF5848" w:rsidP="00CF58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</w:t>
      </w:r>
    </w:p>
    <w:p w:rsidR="00CF5848" w:rsidRDefault="00CF5848" w:rsidP="00CF58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Physics</w:t>
      </w:r>
    </w:p>
    <w:p w:rsidR="00253FAD" w:rsidRPr="00256CD4" w:rsidRDefault="00253FAD" w:rsidP="00CF58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05/02/2015</w:t>
      </w:r>
    </w:p>
    <w:p w:rsidR="004C126E" w:rsidRDefault="004C126E"/>
    <w:sectPr w:rsidR="004C126E" w:rsidSect="000B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E44B3"/>
    <w:multiLevelType w:val="hybridMultilevel"/>
    <w:tmpl w:val="F5987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F5848"/>
    <w:rsid w:val="00087E67"/>
    <w:rsid w:val="000B218A"/>
    <w:rsid w:val="00253FAD"/>
    <w:rsid w:val="00344C86"/>
    <w:rsid w:val="004C126E"/>
    <w:rsid w:val="00513423"/>
    <w:rsid w:val="007156A8"/>
    <w:rsid w:val="00C84A1E"/>
    <w:rsid w:val="00CE2148"/>
    <w:rsid w:val="00CF5848"/>
    <w:rsid w:val="00D27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8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0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GDKMahanama</dc:creator>
  <cp:lastModifiedBy>HOD</cp:lastModifiedBy>
  <cp:revision>3</cp:revision>
  <dcterms:created xsi:type="dcterms:W3CDTF">2015-02-02T13:33:00Z</dcterms:created>
  <dcterms:modified xsi:type="dcterms:W3CDTF">2015-02-05T07:54:00Z</dcterms:modified>
</cp:coreProperties>
</file>