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30" w:rsidRDefault="00613F25" w:rsidP="00613F25">
      <w:pPr>
        <w:ind w:left="-630"/>
      </w:pPr>
      <w:r>
        <w:rPr>
          <w:noProof/>
          <w:lang w:bidi="si-LK"/>
        </w:rPr>
        <w:drawing>
          <wp:inline distT="0" distB="0" distL="0" distR="0">
            <wp:extent cx="6515100" cy="9170090"/>
            <wp:effectExtent l="19050" t="0" r="0" b="0"/>
            <wp:docPr id="1" name="Picture 1" descr="C:\Users\Mettro\Documents\academic calander  2012 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ttro\Documents\academic calander  2012 new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113" cy="917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7230" w:rsidSect="00613F25">
      <w:pgSz w:w="12240" w:h="15840"/>
      <w:pgMar w:top="5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F25"/>
    <w:rsid w:val="00185689"/>
    <w:rsid w:val="00613F25"/>
    <w:rsid w:val="00CB744E"/>
    <w:rsid w:val="00FC7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Mettro</dc:creator>
  <cp:lastModifiedBy>Mettro</cp:lastModifiedBy>
  <cp:revision>1</cp:revision>
  <dcterms:created xsi:type="dcterms:W3CDTF">2012-11-29T10:33:00Z</dcterms:created>
  <dcterms:modified xsi:type="dcterms:W3CDTF">2012-11-29T10:35:00Z</dcterms:modified>
</cp:coreProperties>
</file>