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3B128" w14:textId="1A538821" w:rsidR="00B31D8A" w:rsidRPr="00D50F27" w:rsidRDefault="00B31D8A" w:rsidP="00B31D8A">
      <w:pPr>
        <w:rPr>
          <w:rFonts w:ascii="Cambria" w:hAnsi="Cambria" w:cs="Arial"/>
          <w:b/>
          <w:sz w:val="32"/>
          <w:szCs w:val="32"/>
          <w:u w:val="single"/>
        </w:rPr>
      </w:pPr>
      <w:r w:rsidRPr="00D50F27">
        <w:rPr>
          <w:rFonts w:ascii="Cambria" w:hAnsi="Cambria" w:cs="Arial"/>
          <w:b/>
          <w:sz w:val="32"/>
          <w:szCs w:val="32"/>
          <w:u w:val="single"/>
        </w:rPr>
        <w:t>Questions</w:t>
      </w:r>
      <w:r w:rsidR="001A7C33" w:rsidRPr="00D50F27">
        <w:rPr>
          <w:rFonts w:ascii="Cambria" w:hAnsi="Cambria" w:cs="Arial"/>
          <w:b/>
          <w:sz w:val="32"/>
          <w:szCs w:val="32"/>
          <w:u w:val="single"/>
        </w:rPr>
        <w:t xml:space="preserve"> answered</w:t>
      </w:r>
      <w:r w:rsidRPr="00D50F27">
        <w:rPr>
          <w:rFonts w:ascii="Cambria" w:hAnsi="Cambria" w:cs="Arial"/>
          <w:b/>
          <w:sz w:val="32"/>
          <w:szCs w:val="32"/>
          <w:u w:val="single"/>
        </w:rPr>
        <w:t>:</w:t>
      </w:r>
    </w:p>
    <w:p w14:paraId="04A41DE6" w14:textId="77777777" w:rsidR="00693070" w:rsidRPr="00D50F27" w:rsidRDefault="00693070" w:rsidP="00B31D8A">
      <w:pPr>
        <w:rPr>
          <w:rFonts w:ascii="Cambria" w:hAnsi="Cambria" w:cs="Arial"/>
        </w:rPr>
      </w:pPr>
    </w:p>
    <w:p w14:paraId="5E650825" w14:textId="77777777" w:rsidR="00B31D8A" w:rsidRPr="00D50F27" w:rsidRDefault="00B31D8A" w:rsidP="00B31D8A">
      <w:pPr>
        <w:rPr>
          <w:rFonts w:ascii="Cambria" w:hAnsi="Cambria" w:cs="Arial"/>
          <w:u w:val="single"/>
        </w:rPr>
      </w:pPr>
      <w:r w:rsidRPr="00D50F27">
        <w:rPr>
          <w:rFonts w:ascii="Cambria" w:hAnsi="Cambria" w:cs="Arial"/>
          <w:u w:val="single"/>
        </w:rPr>
        <w:t>What question/s is the paper trying to answer? What goal do they want to achieve? Did they answer/achieve it?</w:t>
      </w:r>
    </w:p>
    <w:p w14:paraId="5BFC06EB" w14:textId="0723483F" w:rsidR="00B31D8A" w:rsidRPr="00D50F27" w:rsidRDefault="00B31D8A" w:rsidP="0065000A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The effect of climate variables on mosquito density and dengue risk a</w:t>
      </w:r>
      <w:r w:rsidR="0076516E" w:rsidRPr="00D50F27">
        <w:rPr>
          <w:rFonts w:ascii="Cambria" w:hAnsi="Cambria" w:cs="Arial"/>
        </w:rPr>
        <w:t>cross different cities in China.</w:t>
      </w:r>
      <w:r w:rsidRPr="00D50F27">
        <w:rPr>
          <w:rFonts w:ascii="Cambria" w:hAnsi="Cambria" w:cs="Arial"/>
        </w:rPr>
        <w:t xml:space="preserve"> </w:t>
      </w:r>
    </w:p>
    <w:p w14:paraId="6EA23997" w14:textId="77777777" w:rsidR="00B31D8A" w:rsidRPr="00D50F27" w:rsidRDefault="00B31D8A" w:rsidP="00B31D8A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By mapping local trends and finer scale factors of the outbreaks, they hope to forecast future outbreaks and inform local mitigation measures.</w:t>
      </w:r>
    </w:p>
    <w:p w14:paraId="007A70E6" w14:textId="523EDE3D" w:rsidR="008F1D7A" w:rsidRPr="00D50F27" w:rsidRDefault="008F1D7A" w:rsidP="00B31D8A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Did they achieve it?</w:t>
      </w:r>
    </w:p>
    <w:p w14:paraId="5842002B" w14:textId="77777777" w:rsidR="008F1D7A" w:rsidRPr="00D50F27" w:rsidRDefault="008F1D7A" w:rsidP="008F1D7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280" w:lineRule="atLeast"/>
        <w:rPr>
          <w:rFonts w:ascii="Cambria" w:hAnsi="Cambria" w:cs="Arial"/>
        </w:rPr>
      </w:pPr>
      <w:r w:rsidRPr="00D50F27">
        <w:rPr>
          <w:rFonts w:ascii="Cambria" w:hAnsi="Cambria" w:cs="Arial"/>
        </w:rPr>
        <w:t>At the end of the introduction, the authors hint that their model is working</w:t>
      </w:r>
    </w:p>
    <w:p w14:paraId="770D452A" w14:textId="77777777" w:rsidR="008F1D7A" w:rsidRPr="00D50F27" w:rsidRDefault="008F1D7A" w:rsidP="008F1D7A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ind w:left="2160"/>
        <w:jc w:val="both"/>
        <w:rPr>
          <w:rFonts w:ascii="Cambria" w:hAnsi="Cambria" w:cs="Arial"/>
          <w:i/>
        </w:rPr>
      </w:pPr>
      <w:r w:rsidRPr="00D50F27">
        <w:rPr>
          <w:rFonts w:ascii="Cambria" w:hAnsi="Cambria" w:cs="Arial"/>
          <w:i/>
        </w:rPr>
        <w:t>“Our findings demonstrate that the long-term city-level mosquito surveillance data are reliable for inferring dengue cases and have potential for projecting future risk in the face of a changing environment.”</w:t>
      </w:r>
    </w:p>
    <w:p w14:paraId="648C068C" w14:textId="77777777" w:rsidR="00B31D8A" w:rsidRPr="00D50F27" w:rsidRDefault="00B31D8A" w:rsidP="00B31D8A">
      <w:pPr>
        <w:rPr>
          <w:rFonts w:ascii="Cambria" w:hAnsi="Cambria" w:cs="Arial"/>
          <w:u w:val="single"/>
        </w:rPr>
      </w:pPr>
      <w:r w:rsidRPr="00D50F27">
        <w:rPr>
          <w:rFonts w:ascii="Cambria" w:hAnsi="Cambria" w:cs="Arial"/>
          <w:u w:val="single"/>
        </w:rPr>
        <w:t>Is the paper biologically relevant? Is it novel?</w:t>
      </w:r>
    </w:p>
    <w:p w14:paraId="71438947" w14:textId="2354EEC0" w:rsidR="00F702C6" w:rsidRPr="00D50F27" w:rsidRDefault="00F702C6" w:rsidP="00F702C6">
      <w:pPr>
        <w:pStyle w:val="ListParagraph"/>
        <w:numPr>
          <w:ilvl w:val="0"/>
          <w:numId w:val="5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Not really novel – because many other papers have previously explored the relationship between climate and dengue outbreak.</w:t>
      </w:r>
    </w:p>
    <w:p w14:paraId="517C9F8F" w14:textId="180EF7D8" w:rsidR="00EF3EF4" w:rsidRPr="00D50F27" w:rsidRDefault="00EF3EF4" w:rsidP="00EF3EF4">
      <w:pPr>
        <w:pStyle w:val="ListParagraph"/>
        <w:numPr>
          <w:ilvl w:val="1"/>
          <w:numId w:val="6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 xml:space="preserve">However, they did include </w:t>
      </w:r>
      <w:r w:rsidRPr="00D50F27">
        <w:rPr>
          <w:rFonts w:ascii="Cambria" w:hAnsi="Cambria" w:cs="Arial"/>
          <w:i/>
        </w:rPr>
        <w:t>mechanistic aspects of transmission added into the analyses, which take into account key epidemiological parameters (e.g. spatiotemporal variation in reproductive ratio, as well as forecasting future outbr</w:t>
      </w:r>
      <w:r w:rsidR="0076516E" w:rsidRPr="00D50F27">
        <w:rPr>
          <w:rFonts w:ascii="Cambria" w:hAnsi="Cambria" w:cs="Arial"/>
          <w:i/>
        </w:rPr>
        <w:t>eak with a changing environment)</w:t>
      </w:r>
      <w:r w:rsidR="0076516E" w:rsidRPr="00D50F27">
        <w:rPr>
          <w:rFonts w:ascii="Cambria" w:hAnsi="Cambria" w:cs="Arial"/>
        </w:rPr>
        <w:t>.</w:t>
      </w:r>
    </w:p>
    <w:p w14:paraId="46F666AC" w14:textId="1D92DA49" w:rsidR="00F702C6" w:rsidRPr="00D50F27" w:rsidRDefault="00F702C6" w:rsidP="00F702C6">
      <w:pPr>
        <w:pStyle w:val="ListParagraph"/>
        <w:numPr>
          <w:ilvl w:val="0"/>
          <w:numId w:val="5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Small scale, specific study – China – so it is biologically relevant</w:t>
      </w:r>
      <w:r w:rsidR="00985478" w:rsidRPr="00D50F27">
        <w:rPr>
          <w:rFonts w:ascii="Cambria" w:hAnsi="Cambria" w:cs="Arial"/>
        </w:rPr>
        <w:t>.</w:t>
      </w:r>
    </w:p>
    <w:p w14:paraId="0186956E" w14:textId="77777777" w:rsidR="00452CB6" w:rsidRPr="00D50F27" w:rsidRDefault="00452CB6" w:rsidP="00452CB6">
      <w:pPr>
        <w:rPr>
          <w:rFonts w:ascii="Cambria" w:hAnsi="Cambria" w:cs="Arial"/>
        </w:rPr>
      </w:pPr>
    </w:p>
    <w:p w14:paraId="753ED425" w14:textId="7365C3F4" w:rsidR="003678DC" w:rsidRPr="00443F77" w:rsidRDefault="00452CB6" w:rsidP="00452CB6">
      <w:pPr>
        <w:rPr>
          <w:rFonts w:ascii="Cambria" w:hAnsi="Cambria" w:cs="Arial"/>
          <w:u w:val="single"/>
        </w:rPr>
      </w:pPr>
      <w:r w:rsidRPr="00D50F27">
        <w:rPr>
          <w:rFonts w:ascii="Cambria" w:hAnsi="Cambria" w:cs="Arial"/>
          <w:u w:val="single"/>
        </w:rPr>
        <w:t>Have they made any unfounded statements (Inferred more from the results than they should)?</w:t>
      </w:r>
    </w:p>
    <w:p w14:paraId="21023AED" w14:textId="77777777" w:rsidR="003678DC" w:rsidRPr="00D50F27" w:rsidRDefault="00452CB6" w:rsidP="003678DC">
      <w:pPr>
        <w:pStyle w:val="ListParagraph"/>
        <w:numPr>
          <w:ilvl w:val="0"/>
          <w:numId w:val="5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While it could be viewed as a downside to only include local cases from one region (China), the authors explicitly say that they are not trying to use global data in their analyses.</w:t>
      </w:r>
    </w:p>
    <w:p w14:paraId="3AB45C6A" w14:textId="29BD386A" w:rsidR="00452CB6" w:rsidRPr="00D50F27" w:rsidRDefault="003678DC" w:rsidP="0007618E">
      <w:pPr>
        <w:pStyle w:val="ListParagraph"/>
        <w:numPr>
          <w:ilvl w:val="0"/>
          <w:numId w:val="5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 xml:space="preserve">However, they did say that their </w:t>
      </w:r>
      <w:r w:rsidR="002756E1" w:rsidRPr="00D50F27">
        <w:rPr>
          <w:rFonts w:ascii="Cambria" w:hAnsi="Cambria" w:cs="Arial"/>
        </w:rPr>
        <w:t>approach</w:t>
      </w:r>
      <w:r w:rsidRPr="00D50F27">
        <w:rPr>
          <w:rFonts w:ascii="Cambria" w:hAnsi="Cambria" w:cs="Arial"/>
        </w:rPr>
        <w:t xml:space="preserve"> could be </w:t>
      </w:r>
      <w:r w:rsidR="00117E04" w:rsidRPr="00D50F27">
        <w:rPr>
          <w:rFonts w:ascii="Cambria" w:hAnsi="Cambria" w:cs="Arial"/>
        </w:rPr>
        <w:t xml:space="preserve">applied to </w:t>
      </w:r>
      <w:r w:rsidR="00A30716" w:rsidRPr="00D50F27">
        <w:rPr>
          <w:rFonts w:ascii="Cambria" w:hAnsi="Cambria" w:cs="Arial"/>
        </w:rPr>
        <w:t xml:space="preserve">studying </w:t>
      </w:r>
      <w:r w:rsidRPr="00D50F27">
        <w:rPr>
          <w:rFonts w:ascii="Cambria" w:hAnsi="Cambria" w:cs="Arial"/>
        </w:rPr>
        <w:t xml:space="preserve">other vector-borne diseases, without stating how. </w:t>
      </w:r>
    </w:p>
    <w:p w14:paraId="6AE40851" w14:textId="77777777" w:rsidR="00B31D8A" w:rsidRPr="00D50F27" w:rsidRDefault="00B31D8A" w:rsidP="00B31D8A">
      <w:pPr>
        <w:rPr>
          <w:rFonts w:ascii="Cambria" w:hAnsi="Cambria" w:cs="Arial"/>
        </w:rPr>
      </w:pPr>
    </w:p>
    <w:p w14:paraId="47DE82AC" w14:textId="2FF301B1" w:rsidR="00030C34" w:rsidRPr="00D50F27" w:rsidRDefault="00EA5087" w:rsidP="00B31D8A">
      <w:pPr>
        <w:rPr>
          <w:rFonts w:ascii="Cambria" w:hAnsi="Cambria" w:cs="Arial"/>
          <w:u w:val="single"/>
        </w:rPr>
      </w:pPr>
      <w:r w:rsidRPr="00D50F27">
        <w:rPr>
          <w:rFonts w:ascii="Cambria" w:hAnsi="Cambria" w:cs="Arial"/>
          <w:u w:val="single"/>
        </w:rPr>
        <w:t>Introduction:</w:t>
      </w:r>
    </w:p>
    <w:p w14:paraId="1894BAD2" w14:textId="77777777" w:rsidR="00EA5087" w:rsidRPr="00D50F27" w:rsidRDefault="00EA5087" w:rsidP="00EA5087">
      <w:pPr>
        <w:pStyle w:val="ListParagraph"/>
        <w:numPr>
          <w:ilvl w:val="0"/>
          <w:numId w:val="6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Introduces the topic, provides relevant background information but doing so concisely and effectively.</w:t>
      </w:r>
    </w:p>
    <w:p w14:paraId="78377BF8" w14:textId="599CAD4D" w:rsidR="00EA5087" w:rsidRPr="00D50F27" w:rsidRDefault="00EA5087" w:rsidP="00EA508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  <w:rPr>
          <w:rFonts w:ascii="Cambria" w:hAnsi="Cambria" w:cs="Arial"/>
        </w:rPr>
      </w:pPr>
      <w:r w:rsidRPr="00D50F27">
        <w:rPr>
          <w:rFonts w:ascii="Cambria" w:hAnsi="Cambria" w:cs="Arial"/>
        </w:rPr>
        <w:t>Discusses the severity of the disease and illustrates the significance of the study.</w:t>
      </w:r>
    </w:p>
    <w:p w14:paraId="7B9F7C0B" w14:textId="77777777" w:rsidR="007349E2" w:rsidRPr="00D50F27" w:rsidRDefault="00EA5087" w:rsidP="007349E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  <w:rPr>
          <w:rFonts w:ascii="Cambria" w:hAnsi="Cambria" w:cs="Arial"/>
        </w:rPr>
      </w:pPr>
      <w:r w:rsidRPr="00D50F27">
        <w:rPr>
          <w:rFonts w:ascii="Cambria" w:hAnsi="Cambria" w:cs="Arial"/>
        </w:rPr>
        <w:t xml:space="preserve">Indicates the relevance of the study to the region – saying that there are </w:t>
      </w:r>
      <w:r w:rsidRPr="00D50F27">
        <w:rPr>
          <w:rFonts w:ascii="Cambria" w:hAnsi="Cambria" w:cs="Arial"/>
          <w:b/>
        </w:rPr>
        <w:t xml:space="preserve">recent </w:t>
      </w:r>
      <w:r w:rsidRPr="00D50F27">
        <w:rPr>
          <w:rFonts w:ascii="Cambria" w:hAnsi="Cambria" w:cs="Arial"/>
        </w:rPr>
        <w:t>reported cases of the disease</w:t>
      </w:r>
      <w:r w:rsidR="000D6C8A" w:rsidRPr="00D50F27">
        <w:rPr>
          <w:rFonts w:ascii="Cambria" w:hAnsi="Cambria" w:cs="Arial"/>
        </w:rPr>
        <w:t xml:space="preserve">, </w:t>
      </w:r>
      <w:r w:rsidR="001D727C" w:rsidRPr="00D50F27">
        <w:rPr>
          <w:rFonts w:ascii="Cambria" w:hAnsi="Cambria" w:cs="Arial"/>
        </w:rPr>
        <w:t xml:space="preserve">therefore it is a </w:t>
      </w:r>
      <w:r w:rsidRPr="00D50F27">
        <w:rPr>
          <w:rFonts w:ascii="Cambria" w:hAnsi="Cambria" w:cs="Arial"/>
          <w:i/>
        </w:rPr>
        <w:t>public health concern</w:t>
      </w:r>
      <w:r w:rsidR="000E0A64" w:rsidRPr="00D50F27">
        <w:rPr>
          <w:rFonts w:ascii="Cambria" w:hAnsi="Cambria" w:cs="Arial"/>
        </w:rPr>
        <w:t xml:space="preserve"> and </w:t>
      </w:r>
      <w:r w:rsidRPr="00D50F27">
        <w:rPr>
          <w:rFonts w:ascii="Cambria" w:hAnsi="Cambria" w:cs="Arial"/>
          <w:i/>
        </w:rPr>
        <w:t>economic burden</w:t>
      </w:r>
      <w:r w:rsidR="00C85C86" w:rsidRPr="00D50F27">
        <w:rPr>
          <w:rFonts w:ascii="Cambria" w:hAnsi="Cambria" w:cs="Arial"/>
        </w:rPr>
        <w:t>.</w:t>
      </w:r>
    </w:p>
    <w:p w14:paraId="26A2F386" w14:textId="3066B26D" w:rsidR="007349E2" w:rsidRPr="00D50F27" w:rsidRDefault="007349E2" w:rsidP="007349E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  <w:rPr>
          <w:rFonts w:ascii="Cambria" w:hAnsi="Cambria" w:cs="Arial"/>
        </w:rPr>
      </w:pPr>
      <w:r w:rsidRPr="00D50F27">
        <w:rPr>
          <w:rFonts w:ascii="Cambria" w:hAnsi="Cambria"/>
        </w:rPr>
        <w:t>Good justification of methods that will be used to determine the link between climate and dengue transmission.</w:t>
      </w:r>
    </w:p>
    <w:p w14:paraId="78D60A66" w14:textId="6741804B" w:rsidR="008106E1" w:rsidRPr="00D50F27" w:rsidRDefault="00030C34">
      <w:pPr>
        <w:rPr>
          <w:rFonts w:ascii="Cambria" w:hAnsi="Cambria" w:cs="Arial"/>
          <w:u w:val="single"/>
        </w:rPr>
      </w:pPr>
      <w:r w:rsidRPr="00D50F27">
        <w:rPr>
          <w:rFonts w:ascii="Cambria" w:hAnsi="Cambria" w:cs="Arial"/>
          <w:u w:val="single"/>
        </w:rPr>
        <w:lastRenderedPageBreak/>
        <w:t>Methodology:</w:t>
      </w:r>
    </w:p>
    <w:p w14:paraId="4A793E19" w14:textId="77777777" w:rsidR="003E4C35" w:rsidRPr="00D50F27" w:rsidRDefault="003E4C35" w:rsidP="003E4C35">
      <w:pPr>
        <w:pStyle w:val="ListParagraph"/>
        <w:numPr>
          <w:ilvl w:val="0"/>
          <w:numId w:val="5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Explained SIR (define) model:</w:t>
      </w:r>
    </w:p>
    <w:p w14:paraId="565C6B89" w14:textId="35C46811" w:rsidR="003E4C35" w:rsidRPr="00D50F27" w:rsidRDefault="00D96BB8" w:rsidP="003E4C35">
      <w:pPr>
        <w:pStyle w:val="ListParagraph"/>
        <w:numPr>
          <w:ilvl w:val="1"/>
          <w:numId w:val="5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M</w:t>
      </w:r>
      <w:r w:rsidR="003E4C35" w:rsidRPr="00D50F27">
        <w:rPr>
          <w:rFonts w:ascii="Cambria" w:hAnsi="Cambria" w:cs="Arial"/>
        </w:rPr>
        <w:t>odels any disease</w:t>
      </w:r>
    </w:p>
    <w:p w14:paraId="2356318E" w14:textId="736A5CB5" w:rsidR="003E4C35" w:rsidRPr="00D50F27" w:rsidRDefault="00D96BB8" w:rsidP="003E4C35">
      <w:pPr>
        <w:pStyle w:val="ListParagraph"/>
        <w:numPr>
          <w:ilvl w:val="1"/>
          <w:numId w:val="5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W</w:t>
      </w:r>
      <w:r w:rsidR="003E4C35" w:rsidRPr="00D50F27">
        <w:rPr>
          <w:rFonts w:ascii="Cambria" w:hAnsi="Cambria" w:cs="Arial"/>
        </w:rPr>
        <w:t>hat’s the likelihood that each variable (person) will be infected: susceptible–infected–recovered</w:t>
      </w:r>
    </w:p>
    <w:p w14:paraId="001FBAB2" w14:textId="77777777" w:rsidR="003E4C35" w:rsidRPr="00D50F27" w:rsidRDefault="003E4C35" w:rsidP="003E4C35">
      <w:pPr>
        <w:pStyle w:val="ListParagraph"/>
        <w:numPr>
          <w:ilvl w:val="1"/>
          <w:numId w:val="5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What is the likelihood that a susceptible person will become infected, what’s the likelihood of an infected person recovering.</w:t>
      </w:r>
    </w:p>
    <w:p w14:paraId="7D45AB71" w14:textId="0840825B" w:rsidR="003E4C35" w:rsidRPr="00D50F27" w:rsidRDefault="00D96BB8" w:rsidP="003E4C35">
      <w:pPr>
        <w:pStyle w:val="ListParagraph"/>
        <w:numPr>
          <w:ilvl w:val="1"/>
          <w:numId w:val="5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C</w:t>
      </w:r>
      <w:r w:rsidR="003E4C35" w:rsidRPr="00D50F27">
        <w:rPr>
          <w:rFonts w:ascii="Cambria" w:hAnsi="Cambria" w:cs="Arial"/>
        </w:rPr>
        <w:t>hanging the parameters in between SIR to predict how the disease will change in the future</w:t>
      </w:r>
    </w:p>
    <w:p w14:paraId="3E47E5A3" w14:textId="77777777" w:rsidR="00030C34" w:rsidRPr="00D50F27" w:rsidRDefault="00030C34">
      <w:pPr>
        <w:rPr>
          <w:rFonts w:ascii="Cambria" w:hAnsi="Cambria" w:cs="Arial"/>
        </w:rPr>
      </w:pPr>
    </w:p>
    <w:p w14:paraId="12148686" w14:textId="2712AA11" w:rsidR="00643FED" w:rsidRPr="00D50F27" w:rsidRDefault="00643FED">
      <w:pPr>
        <w:rPr>
          <w:rFonts w:ascii="Cambria" w:hAnsi="Cambria" w:cs="Arial"/>
          <w:u w:val="single"/>
        </w:rPr>
      </w:pPr>
      <w:r w:rsidRPr="00D50F27">
        <w:rPr>
          <w:rFonts w:ascii="Cambria" w:hAnsi="Cambria" w:cs="Arial"/>
          <w:u w:val="single"/>
        </w:rPr>
        <w:t>Results:</w:t>
      </w:r>
    </w:p>
    <w:p w14:paraId="015DD0E0" w14:textId="358F131C" w:rsidR="00643FED" w:rsidRPr="001C0CA8" w:rsidRDefault="00643FED" w:rsidP="001C0CA8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1C0CA8">
        <w:rPr>
          <w:rFonts w:ascii="Cambria" w:hAnsi="Cambria"/>
        </w:rPr>
        <w:t xml:space="preserve">Graphs </w:t>
      </w:r>
      <w:r w:rsidR="00DE662A" w:rsidRPr="001C0CA8">
        <w:rPr>
          <w:rFonts w:ascii="Cambria" w:hAnsi="Cambria"/>
        </w:rPr>
        <w:t xml:space="preserve">were generally </w:t>
      </w:r>
      <w:r w:rsidRPr="001C0CA8">
        <w:rPr>
          <w:rFonts w:ascii="Cambria" w:hAnsi="Cambria"/>
        </w:rPr>
        <w:t>good</w:t>
      </w:r>
      <w:r w:rsidR="00DE662A" w:rsidRPr="001C0CA8">
        <w:rPr>
          <w:rFonts w:ascii="Cambria" w:hAnsi="Cambria"/>
        </w:rPr>
        <w:t xml:space="preserve"> and illustrative.</w:t>
      </w:r>
    </w:p>
    <w:p w14:paraId="0722C92A" w14:textId="77777777" w:rsidR="00643FED" w:rsidRPr="001C0CA8" w:rsidRDefault="00643FED" w:rsidP="001C0CA8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1C0CA8">
        <w:rPr>
          <w:rFonts w:ascii="Cambria" w:hAnsi="Cambria"/>
        </w:rPr>
        <w:t xml:space="preserve">Unclear y-axis on fig 2 – possibly the density of mosquitos. </w:t>
      </w:r>
    </w:p>
    <w:p w14:paraId="5C8C150B" w14:textId="77777777" w:rsidR="00643FED" w:rsidRPr="001C0CA8" w:rsidRDefault="00643FED" w:rsidP="00471DA5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1C0CA8">
        <w:rPr>
          <w:rFonts w:ascii="Cambria" w:hAnsi="Cambria"/>
        </w:rPr>
        <w:t>Units of y-axis are unclear</w:t>
      </w:r>
    </w:p>
    <w:p w14:paraId="5905FCC0" w14:textId="06DB9357" w:rsidR="003F278F" w:rsidRPr="001C0CA8" w:rsidRDefault="003F278F" w:rsidP="001C0CA8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1C0CA8">
        <w:rPr>
          <w:rFonts w:ascii="Cambria" w:hAnsi="Cambria"/>
        </w:rPr>
        <w:t>Description</w:t>
      </w:r>
      <w:r w:rsidR="00FD7D81" w:rsidRPr="001C0CA8">
        <w:rPr>
          <w:rFonts w:ascii="Cambria" w:hAnsi="Cambria"/>
        </w:rPr>
        <w:t xml:space="preserve"> of results was </w:t>
      </w:r>
      <w:r w:rsidR="00CD045E" w:rsidRPr="001C0CA8">
        <w:rPr>
          <w:rFonts w:ascii="Cambria" w:hAnsi="Cambria"/>
        </w:rPr>
        <w:t>succinct.</w:t>
      </w:r>
    </w:p>
    <w:p w14:paraId="3879788E" w14:textId="77777777" w:rsidR="00643FED" w:rsidRPr="00D50F27" w:rsidRDefault="00643FED">
      <w:pPr>
        <w:rPr>
          <w:rFonts w:ascii="Cambria" w:hAnsi="Cambria" w:cs="Arial"/>
        </w:rPr>
      </w:pPr>
    </w:p>
    <w:p w14:paraId="02AFD2BF" w14:textId="7B770359" w:rsidR="0009159B" w:rsidRPr="00D50F27" w:rsidRDefault="00736901">
      <w:pPr>
        <w:rPr>
          <w:rFonts w:ascii="Cambria" w:hAnsi="Cambria" w:cs="Arial"/>
          <w:u w:val="single"/>
        </w:rPr>
      </w:pPr>
      <w:r w:rsidRPr="00D50F27">
        <w:rPr>
          <w:rFonts w:ascii="Cambria" w:hAnsi="Cambria" w:cs="Arial"/>
          <w:u w:val="single"/>
        </w:rPr>
        <w:t>Criticisms:</w:t>
      </w:r>
    </w:p>
    <w:p w14:paraId="26C26D35" w14:textId="77777777" w:rsidR="00F14039" w:rsidRPr="00D50F27" w:rsidRDefault="00736901" w:rsidP="00F14039">
      <w:pPr>
        <w:pStyle w:val="ListParagraph"/>
        <w:numPr>
          <w:ilvl w:val="0"/>
          <w:numId w:val="5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Under-reporting cases? Since the symptoms are similar to the flu, some infected individuals might have the disease, but have not reported it or sought out treatment for it.</w:t>
      </w:r>
    </w:p>
    <w:p w14:paraId="7A82A7A9" w14:textId="0299C4AE" w:rsidR="00F14039" w:rsidRPr="00D50F27" w:rsidRDefault="00CC6C24" w:rsidP="00F14039">
      <w:pPr>
        <w:pStyle w:val="ListParagraph"/>
        <w:numPr>
          <w:ilvl w:val="0"/>
          <w:numId w:val="5"/>
        </w:numPr>
        <w:rPr>
          <w:rFonts w:ascii="Cambria" w:hAnsi="Cambria" w:cs="Arial"/>
        </w:rPr>
      </w:pPr>
      <w:r>
        <w:rPr>
          <w:rFonts w:ascii="Cambria" w:hAnsi="Cambria" w:cs="Arial"/>
        </w:rPr>
        <w:t xml:space="preserve">Biweekly = that is </w:t>
      </w:r>
      <w:r w:rsidR="00F14039" w:rsidRPr="00D50F27">
        <w:rPr>
          <w:rFonts w:ascii="Cambria" w:hAnsi="Cambria" w:cs="Arial"/>
        </w:rPr>
        <w:t>how data was delivered to them by Chinese government</w:t>
      </w:r>
    </w:p>
    <w:p w14:paraId="0166FED3" w14:textId="70A26971" w:rsidR="00F14039" w:rsidRPr="00D50F27" w:rsidRDefault="00F14039" w:rsidP="00F14039">
      <w:pPr>
        <w:pStyle w:val="ListParagraph"/>
        <w:numPr>
          <w:ilvl w:val="1"/>
          <w:numId w:val="5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In equation 1 of the SIR: how did they get biweekly data if the mosquito abundance is monthly in the model – none of the parameters in the equation are biweekly</w:t>
      </w:r>
      <w:r w:rsidR="00F7047A" w:rsidRPr="00D50F27">
        <w:rPr>
          <w:rFonts w:ascii="Cambria" w:hAnsi="Cambria" w:cs="Arial"/>
        </w:rPr>
        <w:t>.</w:t>
      </w:r>
    </w:p>
    <w:p w14:paraId="674AA504" w14:textId="77777777" w:rsidR="00F14039" w:rsidRPr="00D50F27" w:rsidRDefault="00F14039" w:rsidP="00F14039">
      <w:pPr>
        <w:pStyle w:val="ListParagraph"/>
        <w:numPr>
          <w:ilvl w:val="2"/>
          <w:numId w:val="5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“</w:t>
      </w:r>
      <w:r w:rsidRPr="00D50F27">
        <w:rPr>
          <w:rFonts w:ascii="Cambria" w:hAnsi="Cambria" w:cs="Arial"/>
          <w:i/>
        </w:rPr>
        <w:t>M</w:t>
      </w:r>
      <w:r w:rsidRPr="00D50F27">
        <w:rPr>
          <w:rFonts w:ascii="Cambria" w:hAnsi="Cambria" w:cs="Arial"/>
        </w:rPr>
        <w:t xml:space="preserve"> is the biweekly mosquito density…”</w:t>
      </w:r>
    </w:p>
    <w:p w14:paraId="1742DF23" w14:textId="66662E13" w:rsidR="00736901" w:rsidRPr="00D50F27" w:rsidRDefault="00F14039" w:rsidP="00381467">
      <w:pPr>
        <w:pStyle w:val="ListParagraph"/>
        <w:numPr>
          <w:ilvl w:val="2"/>
          <w:numId w:val="5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Maybe the authors did manipulate the data to be monthly, but haven’t explicitly mentioned that they have done it. Always make sure you explicitly describe your methodology and analyses!</w:t>
      </w:r>
    </w:p>
    <w:p w14:paraId="1FC87208" w14:textId="77777777" w:rsidR="00736901" w:rsidRPr="00D50F27" w:rsidRDefault="00736901">
      <w:pPr>
        <w:rPr>
          <w:rFonts w:ascii="Cambria" w:hAnsi="Cambria" w:cs="Arial"/>
        </w:rPr>
      </w:pPr>
    </w:p>
    <w:p w14:paraId="24DD6DD0" w14:textId="400F13E5" w:rsidR="00995908" w:rsidRPr="00D50F27" w:rsidRDefault="00995908">
      <w:pPr>
        <w:rPr>
          <w:rFonts w:ascii="Cambria" w:hAnsi="Cambria" w:cs="Arial"/>
        </w:rPr>
      </w:pPr>
      <w:r w:rsidRPr="00D50F27">
        <w:rPr>
          <w:rFonts w:ascii="Cambria" w:hAnsi="Cambria" w:cs="Arial"/>
          <w:u w:val="single"/>
        </w:rPr>
        <w:t>Comments</w:t>
      </w:r>
      <w:r w:rsidRPr="00D50F27">
        <w:rPr>
          <w:rFonts w:ascii="Cambria" w:hAnsi="Cambria" w:cs="Arial"/>
        </w:rPr>
        <w:t>:</w:t>
      </w:r>
    </w:p>
    <w:p w14:paraId="5DCA96FB" w14:textId="0BDE7A72" w:rsidR="00995908" w:rsidRPr="00D50F27" w:rsidRDefault="00995908" w:rsidP="00C644FC">
      <w:pPr>
        <w:pStyle w:val="ListParagraph"/>
        <w:numPr>
          <w:ilvl w:val="0"/>
          <w:numId w:val="4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The format of the introduction includes a summary of all the other sections of the report (methods, results, discussion).</w:t>
      </w:r>
      <w:r w:rsidR="00C644FC" w:rsidRPr="00D50F27">
        <w:rPr>
          <w:rFonts w:ascii="Cambria" w:hAnsi="Cambria" w:cs="Arial"/>
        </w:rPr>
        <w:t xml:space="preserve"> </w:t>
      </w:r>
      <w:r w:rsidRPr="00D50F27">
        <w:rPr>
          <w:rFonts w:ascii="Cambria" w:hAnsi="Cambria" w:cs="Arial"/>
        </w:rPr>
        <w:t xml:space="preserve">While this might be odd, we must take into account different journal styles when considering the layout of an article. </w:t>
      </w:r>
    </w:p>
    <w:p w14:paraId="425F449E" w14:textId="3BD178F2" w:rsidR="00726940" w:rsidRPr="00D50F27" w:rsidRDefault="00E22856" w:rsidP="0066407A">
      <w:pPr>
        <w:pStyle w:val="ListParagraph"/>
        <w:numPr>
          <w:ilvl w:val="0"/>
          <w:numId w:val="4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Dengue can only transfer with mosquito – not between people</w:t>
      </w:r>
      <w:r w:rsidR="003C675C" w:rsidRPr="00D50F27">
        <w:rPr>
          <w:rFonts w:ascii="Cambria" w:hAnsi="Cambria" w:cs="Arial"/>
        </w:rPr>
        <w:t>.</w:t>
      </w:r>
    </w:p>
    <w:p w14:paraId="452E122F" w14:textId="77777777" w:rsidR="00015742" w:rsidRPr="00D50F27" w:rsidRDefault="00015742" w:rsidP="00015742">
      <w:pPr>
        <w:rPr>
          <w:rFonts w:ascii="Cambria" w:hAnsi="Cambria" w:cs="Arial"/>
        </w:rPr>
      </w:pPr>
    </w:p>
    <w:p w14:paraId="37CA352F" w14:textId="77777777" w:rsidR="00CA438A" w:rsidRPr="00D50F27" w:rsidRDefault="00CA438A" w:rsidP="0009159B">
      <w:pPr>
        <w:rPr>
          <w:rFonts w:ascii="Cambria" w:hAnsi="Cambria" w:cs="Arial"/>
        </w:rPr>
      </w:pPr>
    </w:p>
    <w:p w14:paraId="0B0454C7" w14:textId="506DDD96" w:rsidR="0009159B" w:rsidRPr="00D50F27" w:rsidRDefault="0009159B" w:rsidP="0009159B">
      <w:pPr>
        <w:rPr>
          <w:rFonts w:ascii="Cambria" w:hAnsi="Cambria" w:cs="Arial"/>
          <w:u w:val="single"/>
        </w:rPr>
      </w:pPr>
      <w:r w:rsidRPr="00D50F27">
        <w:rPr>
          <w:rFonts w:ascii="Cambria" w:hAnsi="Cambria" w:cs="Arial"/>
          <w:u w:val="single"/>
        </w:rPr>
        <w:t>Questions asked:</w:t>
      </w:r>
    </w:p>
    <w:p w14:paraId="6B9BEBBA" w14:textId="77777777" w:rsidR="003D5A63" w:rsidRPr="00D50F27" w:rsidRDefault="003D5A63" w:rsidP="0009159B">
      <w:pPr>
        <w:pStyle w:val="ListParagraph"/>
        <w:numPr>
          <w:ilvl w:val="0"/>
          <w:numId w:val="7"/>
        </w:numPr>
        <w:rPr>
          <w:rFonts w:ascii="Cambria" w:hAnsi="Cambria" w:cs="Arial"/>
        </w:rPr>
      </w:pPr>
      <w:r w:rsidRPr="00D50F27">
        <w:rPr>
          <w:rFonts w:ascii="Cambria" w:hAnsi="Cambria" w:cs="Arial"/>
        </w:rPr>
        <w:t>What does they mean by this?</w:t>
      </w:r>
    </w:p>
    <w:p w14:paraId="63E0B9CD" w14:textId="49FD72F4" w:rsidR="003D5A63" w:rsidRPr="00D50F27" w:rsidRDefault="003D5A63" w:rsidP="00693549">
      <w:pPr>
        <w:pStyle w:val="ListParagraph"/>
        <w:ind w:left="1440"/>
        <w:rPr>
          <w:rFonts w:ascii="Cambria" w:hAnsi="Cambria" w:cs="Arial"/>
          <w:i/>
        </w:rPr>
      </w:pPr>
      <w:bookmarkStart w:id="0" w:name="_GoBack"/>
      <w:bookmarkEnd w:id="0"/>
      <w:r w:rsidRPr="00D50F27">
        <w:rPr>
          <w:rFonts w:ascii="Cambria" w:hAnsi="Cambria" w:cs="Arial"/>
          <w:i/>
        </w:rPr>
        <w:t>“Although the climate–epidemic association and outbreak risks have been assessed using both statistical and mathematical models, local mosquito population dynamics have not been incorporated in a unified predictive framework.</w:t>
      </w:r>
    </w:p>
    <w:p w14:paraId="773C185E" w14:textId="292D25EB" w:rsidR="003D5A63" w:rsidRPr="00D50F27" w:rsidRDefault="003D5A63" w:rsidP="003D5A63">
      <w:pPr>
        <w:pStyle w:val="ListParagraph"/>
        <w:numPr>
          <w:ilvl w:val="1"/>
          <w:numId w:val="7"/>
        </w:numPr>
        <w:rPr>
          <w:rFonts w:ascii="Cambria" w:hAnsi="Cambria" w:cs="Arial"/>
          <w:i/>
        </w:rPr>
      </w:pPr>
      <w:r w:rsidRPr="00D50F27">
        <w:rPr>
          <w:rFonts w:ascii="Cambria" w:hAnsi="Cambria" w:cs="Arial"/>
        </w:rPr>
        <w:t>This means that they’ve taken predictors on a climate level (mean temp</w:t>
      </w:r>
      <w:r w:rsidR="008E39EE" w:rsidRPr="00D50F27">
        <w:rPr>
          <w:rFonts w:ascii="Cambria" w:hAnsi="Cambria" w:cs="Arial"/>
        </w:rPr>
        <w:t>erature</w:t>
      </w:r>
      <w:r w:rsidRPr="00D50F27">
        <w:rPr>
          <w:rFonts w:ascii="Cambria" w:hAnsi="Cambria" w:cs="Arial"/>
        </w:rPr>
        <w:t xml:space="preserve"> and number of precipitating days) and they’ve linked that to the number of incidences. This is done to improve precision, predictions, as well as </w:t>
      </w:r>
      <w:r w:rsidR="007F09D5" w:rsidRPr="00D50F27">
        <w:rPr>
          <w:rFonts w:ascii="Cambria" w:hAnsi="Cambria" w:cs="Arial"/>
        </w:rPr>
        <w:t>local control strategies.</w:t>
      </w:r>
    </w:p>
    <w:p w14:paraId="0FBA59F4" w14:textId="100E6E9A" w:rsidR="006F789C" w:rsidRPr="00D50F27" w:rsidRDefault="006F789C" w:rsidP="003D5A63">
      <w:pPr>
        <w:pStyle w:val="ListParagraph"/>
        <w:numPr>
          <w:ilvl w:val="1"/>
          <w:numId w:val="7"/>
        </w:numPr>
        <w:rPr>
          <w:rFonts w:ascii="Cambria" w:hAnsi="Cambria" w:cs="Arial"/>
          <w:i/>
        </w:rPr>
      </w:pPr>
      <w:r w:rsidRPr="00D50F27">
        <w:rPr>
          <w:rFonts w:ascii="Cambria" w:hAnsi="Cambria" w:cs="Arial"/>
        </w:rPr>
        <w:t>Excerpts from the article</w:t>
      </w:r>
      <w:r w:rsidR="000376A6" w:rsidRPr="00D50F27">
        <w:rPr>
          <w:rFonts w:ascii="Cambria" w:hAnsi="Cambria" w:cs="Arial"/>
        </w:rPr>
        <w:t xml:space="preserve"> to explain this</w:t>
      </w:r>
      <w:r w:rsidRPr="00D50F27">
        <w:rPr>
          <w:rFonts w:ascii="Cambria" w:hAnsi="Cambria" w:cs="Arial"/>
        </w:rPr>
        <w:t>:</w:t>
      </w:r>
    </w:p>
    <w:p w14:paraId="01258616" w14:textId="77777777" w:rsidR="00B95CFC" w:rsidRPr="00D50F27" w:rsidRDefault="00B95CFC" w:rsidP="007315DC">
      <w:pPr>
        <w:pStyle w:val="ListParagraph"/>
        <w:ind w:left="1440"/>
        <w:jc w:val="center"/>
        <w:rPr>
          <w:rFonts w:ascii="Cambria" w:hAnsi="Cambria" w:cs="Arial"/>
          <w:i/>
        </w:rPr>
      </w:pPr>
    </w:p>
    <w:p w14:paraId="3FADA2A4" w14:textId="3B742621" w:rsidR="006F789C" w:rsidRPr="00D50F27" w:rsidRDefault="006F789C" w:rsidP="007315DC">
      <w:pPr>
        <w:pStyle w:val="ListParagraph"/>
        <w:ind w:left="1440"/>
        <w:jc w:val="center"/>
        <w:rPr>
          <w:rFonts w:ascii="Cambria" w:hAnsi="Cambria" w:cs="Arial"/>
          <w:i/>
        </w:rPr>
      </w:pPr>
      <w:r w:rsidRPr="00D50F27">
        <w:rPr>
          <w:rFonts w:ascii="Cambria" w:hAnsi="Cambria" w:cs="Arial"/>
          <w:i/>
        </w:rPr>
        <w:t xml:space="preserve">“Global vector distribution and risk prediction cannot be </w:t>
      </w:r>
      <w:r w:rsidRPr="00D50F27">
        <w:rPr>
          <w:rFonts w:ascii="Cambria" w:hAnsi="Cambria" w:cs="Arial"/>
          <w:b/>
          <w:i/>
        </w:rPr>
        <w:t xml:space="preserve">downscaled </w:t>
      </w:r>
      <w:r w:rsidRPr="00D50F27">
        <w:rPr>
          <w:rFonts w:ascii="Cambria" w:hAnsi="Cambria" w:cs="Arial"/>
          <w:i/>
        </w:rPr>
        <w:t xml:space="preserve">spatially and temporally without the incorporation of </w:t>
      </w:r>
      <w:r w:rsidRPr="00D50F27">
        <w:rPr>
          <w:rFonts w:ascii="Cambria" w:hAnsi="Cambria" w:cs="Arial"/>
          <w:b/>
          <w:i/>
        </w:rPr>
        <w:t>local vector dynamics and their link to environmental conditions.”</w:t>
      </w:r>
    </w:p>
    <w:p w14:paraId="145F6020" w14:textId="77777777" w:rsidR="00CE2FDB" w:rsidRPr="00D50F27" w:rsidRDefault="00CE2FDB" w:rsidP="004334C7">
      <w:pPr>
        <w:pStyle w:val="ListParagraph"/>
        <w:ind w:left="1440"/>
        <w:jc w:val="center"/>
        <w:rPr>
          <w:rFonts w:ascii="Cambria" w:hAnsi="Cambria" w:cs="Arial"/>
          <w:i/>
        </w:rPr>
      </w:pPr>
    </w:p>
    <w:p w14:paraId="5F64F8E7" w14:textId="12A72C39" w:rsidR="006F789C" w:rsidRPr="00D50F27" w:rsidRDefault="006F789C" w:rsidP="004334C7">
      <w:pPr>
        <w:pStyle w:val="ListParagraph"/>
        <w:ind w:left="1440"/>
        <w:jc w:val="center"/>
        <w:rPr>
          <w:rFonts w:ascii="Cambria" w:hAnsi="Cambria" w:cs="Arial"/>
          <w:i/>
        </w:rPr>
      </w:pPr>
      <w:r w:rsidRPr="00D50F27">
        <w:rPr>
          <w:rFonts w:ascii="Cambria" w:hAnsi="Cambria" w:cs="Arial"/>
          <w:i/>
        </w:rPr>
        <w:t xml:space="preserve">“Monitoring of </w:t>
      </w:r>
      <w:r w:rsidRPr="00D50F27">
        <w:rPr>
          <w:rFonts w:ascii="Cambria" w:hAnsi="Cambria" w:cs="Arial"/>
          <w:b/>
          <w:i/>
        </w:rPr>
        <w:t xml:space="preserve">local mosquito abundance </w:t>
      </w:r>
      <w:r w:rsidRPr="00D50F27">
        <w:rPr>
          <w:rFonts w:ascii="Cambria" w:hAnsi="Cambria" w:cs="Arial"/>
          <w:i/>
        </w:rPr>
        <w:t xml:space="preserve">on </w:t>
      </w:r>
      <w:r w:rsidRPr="00D50F27">
        <w:rPr>
          <w:rFonts w:ascii="Cambria" w:hAnsi="Cambria" w:cs="Arial"/>
          <w:b/>
          <w:i/>
        </w:rPr>
        <w:t xml:space="preserve">finer spatiotemporal scales </w:t>
      </w:r>
      <w:r w:rsidRPr="00D50F27">
        <w:rPr>
          <w:rFonts w:ascii="Cambria" w:hAnsi="Cambria" w:cs="Arial"/>
          <w:i/>
        </w:rPr>
        <w:t xml:space="preserve">is of great importance to understand the climate-epidemic interactions and the associated heterogeneities in transmission potential and outbreak risk, which could be used to inform </w:t>
      </w:r>
      <w:r w:rsidRPr="00D50F27">
        <w:rPr>
          <w:rFonts w:ascii="Cambria" w:hAnsi="Cambria" w:cs="Arial"/>
          <w:b/>
          <w:i/>
        </w:rPr>
        <w:t>local control strategies and predict future threats”</w:t>
      </w:r>
    </w:p>
    <w:sectPr w:rsidR="006F789C" w:rsidRPr="00D50F27" w:rsidSect="003F0589">
      <w:headerReference w:type="default" r:id="rId8"/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1E2CF" w14:textId="77777777" w:rsidR="003F278F" w:rsidRDefault="003F278F" w:rsidP="00076BA6">
      <w:r>
        <w:separator/>
      </w:r>
    </w:p>
  </w:endnote>
  <w:endnote w:type="continuationSeparator" w:id="0">
    <w:p w14:paraId="4117D5B6" w14:textId="77777777" w:rsidR="003F278F" w:rsidRDefault="003F278F" w:rsidP="00076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9D2E8" w14:textId="77777777" w:rsidR="003F278F" w:rsidRDefault="003F278F" w:rsidP="00076BA6">
      <w:r>
        <w:separator/>
      </w:r>
    </w:p>
  </w:footnote>
  <w:footnote w:type="continuationSeparator" w:id="0">
    <w:p w14:paraId="45FD4EF8" w14:textId="77777777" w:rsidR="003F278F" w:rsidRDefault="003F278F" w:rsidP="00076B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58C4D" w14:textId="77777777" w:rsidR="003F278F" w:rsidRDefault="003F278F" w:rsidP="00076BA6">
    <w:pPr>
      <w:pStyle w:val="Header"/>
    </w:pPr>
    <w:r>
      <w:tab/>
      <w:t>Journal Club 1</w:t>
    </w:r>
    <w:r>
      <w:tab/>
      <w:t>12/11/19</w:t>
    </w:r>
  </w:p>
  <w:p w14:paraId="4BE4194C" w14:textId="77777777" w:rsidR="003F278F" w:rsidRDefault="003F278F" w:rsidP="00076BA6">
    <w:pPr>
      <w:pStyle w:val="Header"/>
    </w:pPr>
    <w:r>
      <w:tab/>
    </w:r>
    <w:proofErr w:type="spellStart"/>
    <w:r>
      <w:t>Ruiyun</w:t>
    </w:r>
    <w:proofErr w:type="spellEnd"/>
    <w:r>
      <w:t xml:space="preserve"> Li et al. (2019)</w:t>
    </w:r>
  </w:p>
  <w:p w14:paraId="08AB62B6" w14:textId="77777777" w:rsidR="003F278F" w:rsidRPr="00251417" w:rsidRDefault="003F278F" w:rsidP="00076BA6">
    <w:pPr>
      <w:pStyle w:val="Header"/>
      <w:jc w:val="center"/>
      <w:rPr>
        <w:color w:val="365F91" w:themeColor="accent1" w:themeShade="BF"/>
        <w:sz w:val="20"/>
        <w:szCs w:val="20"/>
      </w:rPr>
    </w:pPr>
    <w:r w:rsidRPr="00251417">
      <w:rPr>
        <w:color w:val="365F91" w:themeColor="accent1" w:themeShade="BF"/>
        <w:sz w:val="20"/>
        <w:szCs w:val="20"/>
      </w:rPr>
      <w:t>Climate-driven variation in mosquito density predicts the spatiotemporal dynamics of dengue</w:t>
    </w:r>
  </w:p>
  <w:p w14:paraId="31F69B63" w14:textId="77777777" w:rsidR="003F278F" w:rsidRDefault="003F27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87A"/>
    <w:multiLevelType w:val="hybridMultilevel"/>
    <w:tmpl w:val="4734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4197D"/>
    <w:multiLevelType w:val="hybridMultilevel"/>
    <w:tmpl w:val="DD744FA2"/>
    <w:lvl w:ilvl="0" w:tplc="9D24F03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A1344"/>
    <w:multiLevelType w:val="hybridMultilevel"/>
    <w:tmpl w:val="A14E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D1BD8"/>
    <w:multiLevelType w:val="hybridMultilevel"/>
    <w:tmpl w:val="A936E8C0"/>
    <w:lvl w:ilvl="0" w:tplc="98C898E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F60C7"/>
    <w:multiLevelType w:val="hybridMultilevel"/>
    <w:tmpl w:val="1C9E2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F71627"/>
    <w:multiLevelType w:val="hybridMultilevel"/>
    <w:tmpl w:val="0CF2DD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BB15580"/>
    <w:multiLevelType w:val="multilevel"/>
    <w:tmpl w:val="AC860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DC1896"/>
    <w:multiLevelType w:val="hybridMultilevel"/>
    <w:tmpl w:val="C4268740"/>
    <w:lvl w:ilvl="0" w:tplc="2708DA5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00ECC"/>
    <w:multiLevelType w:val="hybridMultilevel"/>
    <w:tmpl w:val="B158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64E40"/>
    <w:multiLevelType w:val="hybridMultilevel"/>
    <w:tmpl w:val="B27E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BA6"/>
    <w:rsid w:val="00015742"/>
    <w:rsid w:val="00030C34"/>
    <w:rsid w:val="000376A6"/>
    <w:rsid w:val="00053BD2"/>
    <w:rsid w:val="0007618E"/>
    <w:rsid w:val="00076BA6"/>
    <w:rsid w:val="0009159B"/>
    <w:rsid w:val="000C0534"/>
    <w:rsid w:val="000C3713"/>
    <w:rsid w:val="000D2D3F"/>
    <w:rsid w:val="000D6C8A"/>
    <w:rsid w:val="000E0A64"/>
    <w:rsid w:val="00117E04"/>
    <w:rsid w:val="0014043B"/>
    <w:rsid w:val="001421D2"/>
    <w:rsid w:val="001660E4"/>
    <w:rsid w:val="001A7C33"/>
    <w:rsid w:val="001C0CA8"/>
    <w:rsid w:val="001C194B"/>
    <w:rsid w:val="001D727C"/>
    <w:rsid w:val="001E1A11"/>
    <w:rsid w:val="00221056"/>
    <w:rsid w:val="00222B7D"/>
    <w:rsid w:val="00246083"/>
    <w:rsid w:val="002756E1"/>
    <w:rsid w:val="00313A83"/>
    <w:rsid w:val="003507AD"/>
    <w:rsid w:val="0036096F"/>
    <w:rsid w:val="003678DC"/>
    <w:rsid w:val="00381467"/>
    <w:rsid w:val="00392FF6"/>
    <w:rsid w:val="003C675C"/>
    <w:rsid w:val="003D5A63"/>
    <w:rsid w:val="003E4C35"/>
    <w:rsid w:val="003F0589"/>
    <w:rsid w:val="003F278F"/>
    <w:rsid w:val="0040153A"/>
    <w:rsid w:val="004334C7"/>
    <w:rsid w:val="00443F77"/>
    <w:rsid w:val="00452CB6"/>
    <w:rsid w:val="00471DA5"/>
    <w:rsid w:val="0050756A"/>
    <w:rsid w:val="0053002F"/>
    <w:rsid w:val="0058010B"/>
    <w:rsid w:val="005920E5"/>
    <w:rsid w:val="00643FED"/>
    <w:rsid w:val="006471FB"/>
    <w:rsid w:val="0065000A"/>
    <w:rsid w:val="0066407A"/>
    <w:rsid w:val="00666B9A"/>
    <w:rsid w:val="00667B04"/>
    <w:rsid w:val="00693070"/>
    <w:rsid w:val="00693549"/>
    <w:rsid w:val="006939C8"/>
    <w:rsid w:val="006F789C"/>
    <w:rsid w:val="00725FD4"/>
    <w:rsid w:val="00726940"/>
    <w:rsid w:val="007315DC"/>
    <w:rsid w:val="007349E2"/>
    <w:rsid w:val="00736901"/>
    <w:rsid w:val="0076516E"/>
    <w:rsid w:val="007F09D5"/>
    <w:rsid w:val="00802643"/>
    <w:rsid w:val="008106E1"/>
    <w:rsid w:val="008B1525"/>
    <w:rsid w:val="008C7017"/>
    <w:rsid w:val="008E39EE"/>
    <w:rsid w:val="008F1D7A"/>
    <w:rsid w:val="00943C9D"/>
    <w:rsid w:val="00985478"/>
    <w:rsid w:val="00995908"/>
    <w:rsid w:val="00A05DED"/>
    <w:rsid w:val="00A30716"/>
    <w:rsid w:val="00AE6BB0"/>
    <w:rsid w:val="00B31D8A"/>
    <w:rsid w:val="00B70B61"/>
    <w:rsid w:val="00B8654B"/>
    <w:rsid w:val="00B95CFC"/>
    <w:rsid w:val="00C367DB"/>
    <w:rsid w:val="00C55199"/>
    <w:rsid w:val="00C644FC"/>
    <w:rsid w:val="00C81008"/>
    <w:rsid w:val="00C85C86"/>
    <w:rsid w:val="00CA20E8"/>
    <w:rsid w:val="00CA438A"/>
    <w:rsid w:val="00CC6C24"/>
    <w:rsid w:val="00CD045E"/>
    <w:rsid w:val="00CE2FDB"/>
    <w:rsid w:val="00CE6F48"/>
    <w:rsid w:val="00D50F27"/>
    <w:rsid w:val="00D96BB8"/>
    <w:rsid w:val="00DE662A"/>
    <w:rsid w:val="00E0383E"/>
    <w:rsid w:val="00E14E3C"/>
    <w:rsid w:val="00E22856"/>
    <w:rsid w:val="00E233A8"/>
    <w:rsid w:val="00EA0E28"/>
    <w:rsid w:val="00EA5087"/>
    <w:rsid w:val="00EF3EF4"/>
    <w:rsid w:val="00F14039"/>
    <w:rsid w:val="00F30281"/>
    <w:rsid w:val="00F702C6"/>
    <w:rsid w:val="00F7047A"/>
    <w:rsid w:val="00FD7D81"/>
    <w:rsid w:val="00FE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5C74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BA6"/>
  </w:style>
  <w:style w:type="paragraph" w:styleId="Footer">
    <w:name w:val="footer"/>
    <w:basedOn w:val="Normal"/>
    <w:link w:val="FooterChar"/>
    <w:uiPriority w:val="99"/>
    <w:unhideWhenUsed/>
    <w:rsid w:val="00076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BA6"/>
  </w:style>
  <w:style w:type="paragraph" w:styleId="ListParagraph">
    <w:name w:val="List Paragraph"/>
    <w:basedOn w:val="Normal"/>
    <w:uiPriority w:val="34"/>
    <w:qFormat/>
    <w:rsid w:val="00B31D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BA6"/>
  </w:style>
  <w:style w:type="paragraph" w:styleId="Footer">
    <w:name w:val="footer"/>
    <w:basedOn w:val="Normal"/>
    <w:link w:val="FooterChar"/>
    <w:uiPriority w:val="99"/>
    <w:unhideWhenUsed/>
    <w:rsid w:val="00076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BA6"/>
  </w:style>
  <w:style w:type="paragraph" w:styleId="ListParagraph">
    <w:name w:val="List Paragraph"/>
    <w:basedOn w:val="Normal"/>
    <w:uiPriority w:val="34"/>
    <w:qFormat/>
    <w:rsid w:val="00B31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695</Words>
  <Characters>3965</Characters>
  <Application>Microsoft Macintosh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110023897</dc:creator>
  <cp:keywords/>
  <dc:description/>
  <cp:lastModifiedBy>110023897</cp:lastModifiedBy>
  <cp:revision>116</cp:revision>
  <dcterms:created xsi:type="dcterms:W3CDTF">2019-11-12T21:43:00Z</dcterms:created>
  <dcterms:modified xsi:type="dcterms:W3CDTF">2019-11-12T22:15:00Z</dcterms:modified>
</cp:coreProperties>
</file>