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973A4" w14:textId="13F5FA66" w:rsidR="00AF1F9C" w:rsidRPr="00B90005" w:rsidRDefault="00B90005">
      <w:pPr>
        <w:rPr>
          <w:lang w:val="en-US"/>
        </w:rPr>
      </w:pPr>
      <w:r w:rsidRPr="00B90005">
        <w:rPr>
          <w:lang w:val="en-US"/>
        </w:rPr>
        <w:t>I. Introduction</w:t>
      </w:r>
    </w:p>
    <w:p w14:paraId="5E93CE61" w14:textId="67614956" w:rsidR="00B90005" w:rsidRPr="00B90005" w:rsidRDefault="00B90005">
      <w:pPr>
        <w:rPr>
          <w:lang w:val="en-US"/>
        </w:rPr>
      </w:pPr>
    </w:p>
    <w:p w14:paraId="1BE3E3DD" w14:textId="2BAE8964" w:rsidR="00A41CD1" w:rsidRDefault="00B90005">
      <w:pPr>
        <w:rPr>
          <w:lang w:val="en-US"/>
        </w:rPr>
      </w:pPr>
      <w:r w:rsidRPr="00B90005">
        <w:rPr>
          <w:lang w:val="en-US"/>
        </w:rPr>
        <w:t>Th</w:t>
      </w:r>
      <w:r w:rsidR="00A41CD1">
        <w:rPr>
          <w:lang w:val="en-US"/>
        </w:rPr>
        <w:t xml:space="preserve">is report describes the designing and implementation of a Deep Learning model that is capable of classifying digital images of traffic signs. Traffic sign classification is used for example in cars to automatically provide information about the currently applicable traffic rules like the speed limit to the driver or an </w:t>
      </w:r>
      <w:r w:rsidR="0090020D">
        <w:rPr>
          <w:lang w:val="en-US"/>
        </w:rPr>
        <w:t>automated</w:t>
      </w:r>
      <w:r w:rsidR="00A41CD1">
        <w:rPr>
          <w:lang w:val="en-US"/>
        </w:rPr>
        <w:t xml:space="preserve"> driving system. The type of Deep Learning model that was selected for this task is a Convolutional Neural Network (CNN).</w:t>
      </w:r>
      <w:r w:rsidR="00995B87">
        <w:rPr>
          <w:lang w:val="en-US"/>
        </w:rPr>
        <w:t xml:space="preserve"> The following chapter contains a definition of the task at hand.</w:t>
      </w:r>
    </w:p>
    <w:p w14:paraId="29B4CFC9" w14:textId="1894184E" w:rsidR="00456DCB" w:rsidRDefault="00456DCB">
      <w:pPr>
        <w:rPr>
          <w:lang w:val="en-US"/>
        </w:rPr>
      </w:pPr>
    </w:p>
    <w:p w14:paraId="04752A5A" w14:textId="3B6EFDA5" w:rsidR="00456DCB" w:rsidRDefault="00123AA4">
      <w:pPr>
        <w:rPr>
          <w:lang w:val="en-US"/>
        </w:rPr>
      </w:pPr>
      <w:r>
        <w:rPr>
          <w:lang w:val="en-US"/>
        </w:rPr>
        <w:t xml:space="preserve">II. </w:t>
      </w:r>
      <w:proofErr w:type="spellStart"/>
      <w:r>
        <w:rPr>
          <w:lang w:val="en-US"/>
        </w:rPr>
        <w:t>i</w:t>
      </w:r>
      <w:proofErr w:type="spellEnd"/>
      <w:r>
        <w:rPr>
          <w:lang w:val="en-US"/>
        </w:rPr>
        <w:t>. Task Definition</w:t>
      </w:r>
    </w:p>
    <w:p w14:paraId="2C056675" w14:textId="663853DE" w:rsidR="00123AA4" w:rsidRDefault="00123AA4">
      <w:pPr>
        <w:rPr>
          <w:lang w:val="en-US"/>
        </w:rPr>
      </w:pPr>
    </w:p>
    <w:p w14:paraId="38BB2B92" w14:textId="56BEC2A6" w:rsidR="006D600B" w:rsidRDefault="00123AA4">
      <w:pPr>
        <w:rPr>
          <w:lang w:val="en-US"/>
        </w:rPr>
      </w:pPr>
      <w:r>
        <w:rPr>
          <w:lang w:val="en-US"/>
        </w:rPr>
        <w:t xml:space="preserve">The goal of this project is to </w:t>
      </w:r>
      <w:r w:rsidR="0090020D">
        <w:rPr>
          <w:lang w:val="en-US"/>
        </w:rPr>
        <w:t>construct</w:t>
      </w:r>
      <w:r>
        <w:rPr>
          <w:lang w:val="en-US"/>
        </w:rPr>
        <w:t xml:space="preserve"> an appropriate Deep Learning model that is capable of classifying digital images of traffic signs, </w:t>
      </w:r>
      <w:r w:rsidR="0090020D">
        <w:rPr>
          <w:lang w:val="en-US"/>
        </w:rPr>
        <w:t>in such a way</w:t>
      </w:r>
      <w:r>
        <w:rPr>
          <w:lang w:val="en-US"/>
        </w:rPr>
        <w:t xml:space="preserve"> that each image is mapped to an integer that represents a class, such as “Speed limit 20” or “Turn right”. An appropriate model shall be found by testing a variety of architectures and parameter combinations of CNNs</w:t>
      </w:r>
      <w:r w:rsidR="0090020D">
        <w:rPr>
          <w:lang w:val="en-US"/>
        </w:rPr>
        <w:t xml:space="preserve"> using an appropriate training data set that will be split into two parts, one for training and one for validation.</w:t>
      </w:r>
      <w:r>
        <w:rPr>
          <w:lang w:val="en-US"/>
        </w:rPr>
        <w:t xml:space="preserve"> The scope of this project was reduced to CNNs from the beginning, since the </w:t>
      </w:r>
      <w:r w:rsidR="006D600B">
        <w:rPr>
          <w:lang w:val="en-US"/>
        </w:rPr>
        <w:t xml:space="preserve">established </w:t>
      </w:r>
      <w:r>
        <w:rPr>
          <w:lang w:val="en-US"/>
        </w:rPr>
        <w:t xml:space="preserve">literature suggests that they are most fit for the task of image classification </w:t>
      </w:r>
      <w:r w:rsidR="006D600B">
        <w:rPr>
          <w:lang w:val="en-US"/>
        </w:rPr>
        <w:t>(see for example</w:t>
      </w:r>
      <w:r w:rsidR="00400C1E">
        <w:rPr>
          <w:lang w:val="en-US"/>
        </w:rPr>
        <w:t xml:space="preserve"> chapter </w:t>
      </w:r>
      <w:r w:rsidR="00400C1E" w:rsidRPr="00400C1E">
        <w:rPr>
          <w:lang w:val="en-US"/>
        </w:rPr>
        <w:t>5.5.6</w:t>
      </w:r>
      <w:r w:rsidR="00400C1E">
        <w:rPr>
          <w:lang w:val="en-US"/>
        </w:rPr>
        <w:t xml:space="preserve"> of</w:t>
      </w:r>
      <w:sdt>
        <w:sdtPr>
          <w:rPr>
            <w:lang w:val="en-US"/>
          </w:rPr>
          <w:id w:val="-1891721459"/>
          <w:citation/>
        </w:sdtPr>
        <w:sdtEndPr/>
        <w:sdtContent>
          <w:r w:rsidR="006D600B">
            <w:rPr>
              <w:lang w:val="en-US"/>
            </w:rPr>
            <w:fldChar w:fldCharType="begin"/>
          </w:r>
          <w:r w:rsidR="006D600B" w:rsidRPr="006D600B">
            <w:rPr>
              <w:lang w:val="en-US"/>
            </w:rPr>
            <w:instrText xml:space="preserve"> CITATION Bis06 \l 1031 </w:instrText>
          </w:r>
          <w:r w:rsidR="006D600B">
            <w:rPr>
              <w:lang w:val="en-US"/>
            </w:rPr>
            <w:fldChar w:fldCharType="separate"/>
          </w:r>
          <w:r w:rsidR="006D600B" w:rsidRPr="006D600B">
            <w:rPr>
              <w:noProof/>
              <w:lang w:val="en-US"/>
            </w:rPr>
            <w:t xml:space="preserve"> [1]</w:t>
          </w:r>
          <w:r w:rsidR="006D600B">
            <w:rPr>
              <w:lang w:val="en-US"/>
            </w:rPr>
            <w:fldChar w:fldCharType="end"/>
          </w:r>
        </w:sdtContent>
      </w:sdt>
      <w:r w:rsidR="006D600B">
        <w:rPr>
          <w:lang w:val="en-US"/>
        </w:rPr>
        <w:t>)</w:t>
      </w:r>
      <w:r>
        <w:rPr>
          <w:lang w:val="en-US"/>
        </w:rPr>
        <w:t>.</w:t>
      </w:r>
      <w:r w:rsidR="0090020D">
        <w:rPr>
          <w:lang w:val="en-US"/>
        </w:rPr>
        <w:t xml:space="preserve"> Next to the designing and implementation of the model, the evaluation of the same with appropriate test data and evaluation measures is another crucial part of this project. This will be further described in the following chapter.</w:t>
      </w:r>
    </w:p>
    <w:p w14:paraId="6025C0E7" w14:textId="32FA9DB0" w:rsidR="00093CFD" w:rsidRDefault="00093CFD">
      <w:pPr>
        <w:rPr>
          <w:lang w:val="en-US"/>
        </w:rPr>
      </w:pPr>
    </w:p>
    <w:p w14:paraId="53802C86" w14:textId="6F405D10" w:rsidR="009140C1" w:rsidRDefault="009140C1">
      <w:pPr>
        <w:rPr>
          <w:lang w:val="en-US"/>
        </w:rPr>
      </w:pPr>
      <w:r>
        <w:rPr>
          <w:lang w:val="en-US"/>
        </w:rPr>
        <w:t xml:space="preserve">II. iv. </w:t>
      </w:r>
      <w:r w:rsidRPr="009140C1">
        <w:rPr>
          <w:lang w:val="en-US"/>
        </w:rPr>
        <w:t xml:space="preserve">Error </w:t>
      </w:r>
      <w:r>
        <w:rPr>
          <w:lang w:val="en-US"/>
        </w:rPr>
        <w:t>A</w:t>
      </w:r>
      <w:r w:rsidRPr="009140C1">
        <w:rPr>
          <w:lang w:val="en-US"/>
        </w:rPr>
        <w:t>nalysis</w:t>
      </w:r>
    </w:p>
    <w:p w14:paraId="133F1FF5" w14:textId="77B9B844" w:rsidR="009140C1" w:rsidRDefault="009140C1">
      <w:pPr>
        <w:rPr>
          <w:lang w:val="en-US"/>
        </w:rPr>
      </w:pPr>
    </w:p>
    <w:p w14:paraId="0C18976A" w14:textId="290DB7B9" w:rsidR="006B7E10" w:rsidRDefault="009140C1">
      <w:pPr>
        <w:rPr>
          <w:lang w:val="en-US"/>
        </w:rPr>
      </w:pPr>
      <w:r>
        <w:rPr>
          <w:lang w:val="en-US"/>
        </w:rPr>
        <w:t xml:space="preserve">In order to assess the fitness of the model to be deployed in a real-world scenario, the authors photographed traffic signs in the city of Lisbon and applied </w:t>
      </w:r>
      <w:r w:rsidR="006005E2">
        <w:rPr>
          <w:lang w:val="en-US"/>
        </w:rPr>
        <w:t>the</w:t>
      </w:r>
      <w:r>
        <w:rPr>
          <w:lang w:val="en-US"/>
        </w:rPr>
        <w:t xml:space="preserve"> final </w:t>
      </w:r>
      <w:r w:rsidR="006005E2">
        <w:rPr>
          <w:lang w:val="en-US"/>
        </w:rPr>
        <w:t>CNN</w:t>
      </w:r>
      <w:r>
        <w:rPr>
          <w:lang w:val="en-US"/>
        </w:rPr>
        <w:t xml:space="preserve"> to these images. The traffic signs selected for this approach were traffic signs that had at least similar counterparts in the datasets used for training and testing, which is made up of photos of German traffic signs. An example for a traffic sign </w:t>
      </w:r>
      <w:r w:rsidR="006005E2">
        <w:rPr>
          <w:lang w:val="en-US"/>
        </w:rPr>
        <w:t xml:space="preserve">where the </w:t>
      </w:r>
      <w:r>
        <w:rPr>
          <w:lang w:val="en-US"/>
        </w:rPr>
        <w:t>Portug</w:t>
      </w:r>
      <w:r w:rsidR="006005E2">
        <w:rPr>
          <w:lang w:val="en-US"/>
        </w:rPr>
        <w:t>uese version is only similar to the</w:t>
      </w:r>
      <w:r>
        <w:rPr>
          <w:lang w:val="en-US"/>
        </w:rPr>
        <w:t xml:space="preserve"> German</w:t>
      </w:r>
      <w:r w:rsidR="006005E2">
        <w:rPr>
          <w:lang w:val="en-US"/>
        </w:rPr>
        <w:t xml:space="preserve"> one</w:t>
      </w:r>
      <w:r>
        <w:rPr>
          <w:lang w:val="en-US"/>
        </w:rPr>
        <w:t xml:space="preserve"> is the one depicted in</w:t>
      </w:r>
      <w:r w:rsidR="00BF0CBB">
        <w:rPr>
          <w:lang w:val="en-US"/>
        </w:rPr>
        <w:t xml:space="preserve"> </w:t>
      </w:r>
      <w:r w:rsidR="00BF0CBB">
        <w:rPr>
          <w:lang w:val="en-US"/>
        </w:rPr>
        <w:fldChar w:fldCharType="begin"/>
      </w:r>
      <w:r w:rsidR="00BF0CBB">
        <w:rPr>
          <w:lang w:val="en-US"/>
        </w:rPr>
        <w:instrText xml:space="preserve"> REF _Ref68115448 \h </w:instrText>
      </w:r>
      <w:r w:rsidR="00BF0CBB">
        <w:rPr>
          <w:lang w:val="en-US"/>
        </w:rPr>
      </w:r>
      <w:r w:rsidR="00BF0CBB">
        <w:rPr>
          <w:lang w:val="en-US"/>
        </w:rPr>
        <w:fldChar w:fldCharType="separate"/>
      </w:r>
      <w:r w:rsidR="00BF0CBB">
        <w:t xml:space="preserve">Figure </w:t>
      </w:r>
      <w:r w:rsidR="00BF0CBB">
        <w:rPr>
          <w:noProof/>
        </w:rPr>
        <w:t>1</w:t>
      </w:r>
      <w:r w:rsidR="00BF0CBB">
        <w:rPr>
          <w:lang w:val="en-US"/>
        </w:rPr>
        <w:fldChar w:fldCharType="end"/>
      </w:r>
      <w:r>
        <w:rPr>
          <w:lang w:val="en-US"/>
        </w:rPr>
        <w:t xml:space="preserve">. Even though there are some significant </w:t>
      </w:r>
      <w:r w:rsidR="005F4EEF">
        <w:rPr>
          <w:lang w:val="en-US"/>
        </w:rPr>
        <w:t xml:space="preserve">differences between the German and the Portuguese traffic sign, the </w:t>
      </w:r>
      <w:r w:rsidR="006B7E10">
        <w:rPr>
          <w:lang w:val="en-US"/>
        </w:rPr>
        <w:t xml:space="preserve">final </w:t>
      </w:r>
      <w:r w:rsidR="005F4EEF">
        <w:rPr>
          <w:lang w:val="en-US"/>
        </w:rPr>
        <w:t xml:space="preserve">CNN was able to successfully classify </w:t>
      </w:r>
      <w:r w:rsidR="006B7E10" w:rsidRPr="006B7E10">
        <w:rPr>
          <w:lang w:val="en-US"/>
        </w:rPr>
        <w:t>photographies</w:t>
      </w:r>
      <w:r w:rsidR="006B7E10">
        <w:rPr>
          <w:lang w:val="en-US"/>
        </w:rPr>
        <w:t xml:space="preserve"> </w:t>
      </w:r>
      <w:r w:rsidR="005F4EEF">
        <w:rPr>
          <w:lang w:val="en-US"/>
        </w:rPr>
        <w:t xml:space="preserve">of this traffic sign. This shows the generalization ability of the </w:t>
      </w:r>
      <w:r w:rsidR="006005E2">
        <w:rPr>
          <w:lang w:val="en-US"/>
        </w:rPr>
        <w:t>final CNN</w:t>
      </w:r>
      <w:r w:rsidR="005F4EEF">
        <w:rPr>
          <w:lang w:val="en-US"/>
        </w:rPr>
        <w:t xml:space="preserve"> and that it is versatile in different environments.</w:t>
      </w:r>
      <w:r w:rsidR="006B7E10">
        <w:rPr>
          <w:lang w:val="en-US"/>
        </w:rPr>
        <w:t xml:space="preserve"> Of the </w:t>
      </w:r>
      <w:r w:rsidR="006B7E10" w:rsidRPr="006B7E10">
        <w:rPr>
          <w:highlight w:val="red"/>
          <w:lang w:val="en-US"/>
        </w:rPr>
        <w:t>xx</w:t>
      </w:r>
      <w:r w:rsidR="006B7E10">
        <w:rPr>
          <w:lang w:val="en-US"/>
        </w:rPr>
        <w:t xml:space="preserve"> Lisbon traffic signs that were photographed by the authors </w:t>
      </w:r>
      <w:proofErr w:type="spellStart"/>
      <w:r w:rsidR="006B7E10" w:rsidRPr="006B7E10">
        <w:rPr>
          <w:highlight w:val="red"/>
          <w:lang w:val="en-US"/>
        </w:rPr>
        <w:t>yy</w:t>
      </w:r>
      <w:proofErr w:type="spellEnd"/>
      <w:r w:rsidR="006B7E10">
        <w:rPr>
          <w:lang w:val="en-US"/>
        </w:rPr>
        <w:t xml:space="preserve"> were classified correctly by the final CNN.</w:t>
      </w:r>
    </w:p>
    <w:p w14:paraId="27C81097" w14:textId="4360D5F5" w:rsidR="005F4EEF" w:rsidRDefault="005F4EEF">
      <w:pPr>
        <w:rPr>
          <w:lang w:val="en-US"/>
        </w:rPr>
      </w:pPr>
      <w:r>
        <w:rPr>
          <w:noProof/>
          <w:lang w:val="en-US"/>
        </w:rPr>
        <w:lastRenderedPageBreak/>
        <w:drawing>
          <wp:inline distT="0" distB="0" distL="0" distR="0" wp14:anchorId="74FD003A" wp14:editId="245202AC">
            <wp:extent cx="5731510" cy="2802255"/>
            <wp:effectExtent l="0" t="0" r="0" b="4445"/>
            <wp:docPr id="1" name="Picture 1" descr="A sign with a bicycle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ign with a bicycle on it&#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6AE2B804" w14:textId="219F568B" w:rsidR="006D600B" w:rsidRPr="00BF0CBB" w:rsidRDefault="00BF0CBB" w:rsidP="00882F32">
      <w:pPr>
        <w:pStyle w:val="Caption"/>
        <w:jc w:val="center"/>
        <w:rPr>
          <w:lang w:val="en-US"/>
        </w:rPr>
      </w:pPr>
      <w:bookmarkStart w:id="0" w:name="_Ref68115448"/>
      <w:r>
        <w:t xml:space="preserve">Figure </w:t>
      </w:r>
      <w:fldSimple w:instr=" SEQ Figure \* ARABIC ">
        <w:r>
          <w:rPr>
            <w:noProof/>
          </w:rPr>
          <w:t>1</w:t>
        </w:r>
      </w:fldSimple>
      <w:bookmarkEnd w:id="0"/>
      <w:r w:rsidRPr="00BF0CBB">
        <w:rPr>
          <w:lang w:val="en-US"/>
        </w:rPr>
        <w:t xml:space="preserve">: </w:t>
      </w:r>
      <w:r>
        <w:rPr>
          <w:lang w:val="en-US"/>
        </w:rPr>
        <w:t>Comparison of a</w:t>
      </w:r>
      <w:r w:rsidRPr="00BF0CBB">
        <w:rPr>
          <w:lang w:val="en-US"/>
        </w:rPr>
        <w:t xml:space="preserve"> </w:t>
      </w:r>
      <w:r w:rsidR="00EC110B">
        <w:rPr>
          <w:lang w:val="en-US"/>
        </w:rPr>
        <w:t>P</w:t>
      </w:r>
      <w:r w:rsidRPr="00BF0CBB">
        <w:rPr>
          <w:lang w:val="en-US"/>
        </w:rPr>
        <w:t>ortuguese „</w:t>
      </w:r>
      <w:r w:rsidR="00EC110B" w:rsidRPr="00BF0CBB">
        <w:rPr>
          <w:lang w:val="en-US"/>
        </w:rPr>
        <w:t>bicycle</w:t>
      </w:r>
      <w:r w:rsidRPr="00BF0CBB">
        <w:rPr>
          <w:lang w:val="en-US"/>
        </w:rPr>
        <w:t xml:space="preserve">“ traffic sign </w:t>
      </w:r>
      <w:r>
        <w:rPr>
          <w:lang w:val="en-US"/>
        </w:rPr>
        <w:t>(left) and a German one (right).</w:t>
      </w:r>
    </w:p>
    <w:p w14:paraId="68457F6F" w14:textId="4D36B6EA" w:rsidR="005F4EEF" w:rsidRDefault="005F4EEF">
      <w:pPr>
        <w:rPr>
          <w:lang w:val="en-US"/>
        </w:rPr>
      </w:pPr>
    </w:p>
    <w:p w14:paraId="471416EF" w14:textId="77777777" w:rsidR="005F4EEF" w:rsidRDefault="005F4EEF">
      <w:pPr>
        <w:rPr>
          <w:lang w:val="en-US"/>
        </w:rPr>
      </w:pPr>
    </w:p>
    <w:p w14:paraId="0562BCED" w14:textId="77777777" w:rsidR="006D600B" w:rsidRPr="00B90005" w:rsidRDefault="006D600B">
      <w:pPr>
        <w:rPr>
          <w:lang w:val="en-US"/>
        </w:rPr>
      </w:pPr>
    </w:p>
    <w:sdt>
      <w:sdtPr>
        <w:rPr>
          <w:rFonts w:asciiTheme="minorHAnsi" w:eastAsiaTheme="minorHAnsi" w:hAnsiTheme="minorHAnsi" w:cstheme="minorBidi"/>
          <w:b w:val="0"/>
          <w:bCs w:val="0"/>
          <w:color w:val="auto"/>
          <w:sz w:val="24"/>
          <w:szCs w:val="24"/>
          <w:lang w:val="en-DE" w:bidi="ar-SA"/>
        </w:rPr>
        <w:id w:val="2017347721"/>
        <w:docPartObj>
          <w:docPartGallery w:val="Bibliographies"/>
          <w:docPartUnique/>
        </w:docPartObj>
      </w:sdtPr>
      <w:sdtEndPr/>
      <w:sdtContent>
        <w:p w14:paraId="7E8E2C8B" w14:textId="3E28BE77" w:rsidR="006D600B" w:rsidRDefault="006D600B">
          <w:pPr>
            <w:pStyle w:val="Heading1"/>
          </w:pPr>
          <w:r>
            <w:t>Bibliography</w:t>
          </w:r>
        </w:p>
        <w:sdt>
          <w:sdtPr>
            <w:id w:val="111145805"/>
            <w:bibliography/>
          </w:sdtPr>
          <w:sdtEndPr/>
          <w:sdtContent>
            <w:p w14:paraId="3F57CAF5" w14:textId="77777777" w:rsidR="006D600B" w:rsidRDefault="006D600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6D600B" w14:paraId="695E892B" w14:textId="77777777">
                <w:trPr>
                  <w:divId w:val="1450857480"/>
                  <w:tblCellSpacing w:w="15" w:type="dxa"/>
                </w:trPr>
                <w:tc>
                  <w:tcPr>
                    <w:tcW w:w="50" w:type="pct"/>
                    <w:hideMark/>
                  </w:tcPr>
                  <w:p w14:paraId="5578058B" w14:textId="7720C5F9" w:rsidR="006D600B" w:rsidRDefault="006D600B">
                    <w:pPr>
                      <w:pStyle w:val="Bibliography"/>
                      <w:rPr>
                        <w:noProof/>
                        <w:lang w:val="en-US"/>
                      </w:rPr>
                    </w:pPr>
                    <w:r>
                      <w:rPr>
                        <w:noProof/>
                        <w:lang w:val="en-US"/>
                      </w:rPr>
                      <w:t xml:space="preserve">[1] </w:t>
                    </w:r>
                  </w:p>
                </w:tc>
                <w:tc>
                  <w:tcPr>
                    <w:tcW w:w="0" w:type="auto"/>
                    <w:hideMark/>
                  </w:tcPr>
                  <w:p w14:paraId="787987E0" w14:textId="77777777" w:rsidR="006D600B" w:rsidRDefault="006D600B">
                    <w:pPr>
                      <w:pStyle w:val="Bibliography"/>
                      <w:rPr>
                        <w:noProof/>
                        <w:lang w:val="en-US"/>
                      </w:rPr>
                    </w:pPr>
                    <w:r>
                      <w:rPr>
                        <w:noProof/>
                        <w:lang w:val="en-US"/>
                      </w:rPr>
                      <w:t xml:space="preserve">C. M. Bishop, Pattern Recognition and Machine Learning (Information Science and Statistics), Berlin, Heidelberg: Springer-Verlag, 2006. </w:t>
                    </w:r>
                  </w:p>
                </w:tc>
              </w:tr>
            </w:tbl>
            <w:p w14:paraId="6AC12CEE" w14:textId="77777777" w:rsidR="006D600B" w:rsidRDefault="006D600B">
              <w:pPr>
                <w:divId w:val="1450857480"/>
                <w:rPr>
                  <w:rFonts w:eastAsia="Times New Roman"/>
                  <w:noProof/>
                </w:rPr>
              </w:pPr>
            </w:p>
            <w:p w14:paraId="2F4FC742" w14:textId="182E2AB2" w:rsidR="006D600B" w:rsidRDefault="006D600B">
              <w:r>
                <w:rPr>
                  <w:b/>
                  <w:bCs/>
                  <w:noProof/>
                </w:rPr>
                <w:fldChar w:fldCharType="end"/>
              </w:r>
            </w:p>
          </w:sdtContent>
        </w:sdt>
      </w:sdtContent>
    </w:sdt>
    <w:p w14:paraId="19F662C9" w14:textId="0DAE0EB2" w:rsidR="00123AA4" w:rsidRPr="00B90005" w:rsidRDefault="00123AA4">
      <w:pPr>
        <w:rPr>
          <w:lang w:val="en-US"/>
        </w:rPr>
      </w:pPr>
    </w:p>
    <w:sectPr w:rsidR="00123AA4" w:rsidRPr="00B90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86"/>
    <w:rsid w:val="00093CFD"/>
    <w:rsid w:val="00123AA4"/>
    <w:rsid w:val="002758A2"/>
    <w:rsid w:val="00400C1E"/>
    <w:rsid w:val="00456DCB"/>
    <w:rsid w:val="005F4EEF"/>
    <w:rsid w:val="006005E2"/>
    <w:rsid w:val="006B7E10"/>
    <w:rsid w:val="006D600B"/>
    <w:rsid w:val="00882F32"/>
    <w:rsid w:val="0090020D"/>
    <w:rsid w:val="009140C1"/>
    <w:rsid w:val="00995B87"/>
    <w:rsid w:val="00A41CD1"/>
    <w:rsid w:val="00B90005"/>
    <w:rsid w:val="00BF0CBB"/>
    <w:rsid w:val="00CD6586"/>
    <w:rsid w:val="00E350E3"/>
    <w:rsid w:val="00EC110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7D36133"/>
  <w15:chartTrackingRefBased/>
  <w15:docId w15:val="{CF358FEC-177D-FC46-A17C-892796A1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00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0B"/>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6D600B"/>
  </w:style>
  <w:style w:type="paragraph" w:styleId="Caption">
    <w:name w:val="caption"/>
    <w:basedOn w:val="Normal"/>
    <w:next w:val="Normal"/>
    <w:uiPriority w:val="35"/>
    <w:unhideWhenUsed/>
    <w:qFormat/>
    <w:rsid w:val="00BF0C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857480">
      <w:bodyDiv w:val="1"/>
      <w:marLeft w:val="0"/>
      <w:marRight w:val="0"/>
      <w:marTop w:val="0"/>
      <w:marBottom w:val="0"/>
      <w:divBdr>
        <w:top w:val="none" w:sz="0" w:space="0" w:color="auto"/>
        <w:left w:val="none" w:sz="0" w:space="0" w:color="auto"/>
        <w:bottom w:val="none" w:sz="0" w:space="0" w:color="auto"/>
        <w:right w:val="none" w:sz="0" w:space="0" w:color="auto"/>
      </w:divBdr>
    </w:div>
    <w:div w:id="1662731932">
      <w:bodyDiv w:val="1"/>
      <w:marLeft w:val="0"/>
      <w:marRight w:val="0"/>
      <w:marTop w:val="0"/>
      <w:marBottom w:val="0"/>
      <w:divBdr>
        <w:top w:val="none" w:sz="0" w:space="0" w:color="auto"/>
        <w:left w:val="none" w:sz="0" w:space="0" w:color="auto"/>
        <w:bottom w:val="none" w:sz="0" w:space="0" w:color="auto"/>
        <w:right w:val="none" w:sz="0" w:space="0" w:color="auto"/>
      </w:divBdr>
    </w:div>
    <w:div w:id="181987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Bis06</b:Tag>
    <b:SourceType>Book</b:SourceType>
    <b:Guid>{7E566BD7-83CE-884D-8EC6-4DAE09DEB80D}</b:Guid>
    <b:Author>
      <b:Author>
        <b:NameList>
          <b:Person>
            <b:Last>Bishop</b:Last>
            <b:First>Christopher</b:First>
            <b:Middle>M.</b:Middle>
          </b:Person>
        </b:NameList>
      </b:Author>
    </b:Author>
    <b:Title>Pattern Recognition and Machine Learning (Information Science and Statistics)</b:Title>
    <b:City>Berlin, Heidelberg</b:City>
    <b:Publisher>Springer-Verlag</b:Publisher>
    <b:Year>2006</b:Year>
    <b:RefOrder>1</b:RefOrder>
  </b:Source>
</b:Sources>
</file>

<file path=customXml/itemProps1.xml><?xml version="1.0" encoding="utf-8"?>
<ds:datastoreItem xmlns:ds="http://schemas.openxmlformats.org/officeDocument/2006/customXml" ds:itemID="{AB23B3A4-8B12-8840-9F76-4BC9F8B5E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Metzger</dc:creator>
  <cp:keywords/>
  <dc:description/>
  <cp:lastModifiedBy>Philipp Metzger</cp:lastModifiedBy>
  <cp:revision>19</cp:revision>
  <dcterms:created xsi:type="dcterms:W3CDTF">2021-03-29T18:35:00Z</dcterms:created>
  <dcterms:modified xsi:type="dcterms:W3CDTF">2021-03-31T19:43:00Z</dcterms:modified>
</cp:coreProperties>
</file>