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365E" w14:textId="31C3D246" w:rsidR="005378D6" w:rsidRDefault="005378D6" w:rsidP="005378D6">
      <w:pPr>
        <w:jc w:val="center"/>
        <w:rPr>
          <w:b/>
          <w:bCs/>
          <w:color w:val="000000"/>
          <w:sz w:val="32"/>
          <w:szCs w:val="32"/>
        </w:rPr>
      </w:pPr>
      <w:r w:rsidRPr="005378D6">
        <w:rPr>
          <w:b/>
          <w:bCs/>
          <w:color w:val="000000"/>
          <w:sz w:val="32"/>
          <w:szCs w:val="32"/>
        </w:rPr>
        <w:t>Storing and Retrieving Data - Project Report</w:t>
      </w:r>
    </w:p>
    <w:p w14:paraId="40669EB9" w14:textId="60C4207B" w:rsidR="005378D6" w:rsidRDefault="005378D6" w:rsidP="005378D6">
      <w:pPr>
        <w:rPr>
          <w:b/>
          <w:bCs/>
          <w:color w:val="000000"/>
          <w:sz w:val="32"/>
          <w:szCs w:val="32"/>
        </w:rPr>
      </w:pPr>
    </w:p>
    <w:p w14:paraId="44FB329A" w14:textId="7692504D" w:rsidR="005378D6" w:rsidRDefault="005378D6" w:rsidP="005378D6">
      <w:pPr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F979AD">
        <w:rPr>
          <w:b/>
          <w:bCs/>
          <w:color w:val="000000"/>
          <w:sz w:val="28"/>
          <w:szCs w:val="28"/>
          <w:lang w:val="en-US"/>
        </w:rPr>
        <w:t>Sneakersly</w:t>
      </w:r>
      <w:proofErr w:type="spellEnd"/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–</w:t>
      </w:r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Shoe Shop</w:t>
      </w:r>
    </w:p>
    <w:p w14:paraId="661F96A7" w14:textId="64E36819" w:rsidR="00880A43" w:rsidRDefault="00880A43" w:rsidP="005378D6">
      <w:pPr>
        <w:jc w:val="center"/>
        <w:rPr>
          <w:b/>
          <w:bCs/>
          <w:color w:val="000000"/>
          <w:sz w:val="28"/>
          <w:szCs w:val="28"/>
          <w:lang w:val="en-US"/>
        </w:rPr>
      </w:pPr>
    </w:p>
    <w:p w14:paraId="031D6259" w14:textId="734E1095" w:rsidR="00880A43" w:rsidRPr="00F979AD" w:rsidRDefault="00880A43" w:rsidP="005378D6">
      <w:pPr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Group H</w:t>
      </w:r>
    </w:p>
    <w:p w14:paraId="79DAB0C0" w14:textId="3B6DCDCB" w:rsidR="005378D6" w:rsidRDefault="005378D6" w:rsidP="005378D6">
      <w:pPr>
        <w:rPr>
          <w:color w:val="000000"/>
          <w:lang w:val="en-GB"/>
        </w:rPr>
      </w:pPr>
    </w:p>
    <w:p w14:paraId="7E7CC699" w14:textId="77777777" w:rsidR="00096039" w:rsidRPr="00F56A92" w:rsidRDefault="00096039" w:rsidP="005378D6">
      <w:pPr>
        <w:rPr>
          <w:color w:val="000000"/>
          <w:lang w:val="en-GB"/>
        </w:rPr>
      </w:pPr>
    </w:p>
    <w:p w14:paraId="6E9CBF25" w14:textId="259951E4" w:rsidR="00F979AD" w:rsidRPr="00F56A92" w:rsidRDefault="005378D6" w:rsidP="005378D6">
      <w:pPr>
        <w:rPr>
          <w:color w:val="000000"/>
          <w:sz w:val="28"/>
          <w:szCs w:val="28"/>
          <w:lang w:val="en-GB"/>
        </w:rPr>
      </w:pPr>
      <w:r w:rsidRPr="00F56A92">
        <w:rPr>
          <w:b/>
          <w:bCs/>
          <w:color w:val="000000"/>
          <w:lang w:val="en-GB"/>
        </w:rPr>
        <w:t>Lecturer</w:t>
      </w:r>
      <w:r w:rsidR="00F979AD" w:rsidRPr="00F56A92">
        <w:rPr>
          <w:b/>
          <w:bCs/>
          <w:color w:val="000000"/>
          <w:lang w:val="en-GB"/>
        </w:rPr>
        <w:t>s</w:t>
      </w:r>
      <w:r w:rsidRPr="00F56A92">
        <w:rPr>
          <w:b/>
          <w:bCs/>
          <w:color w:val="000000"/>
          <w:sz w:val="28"/>
          <w:szCs w:val="28"/>
          <w:lang w:val="en-GB"/>
        </w:rPr>
        <w:t>:</w:t>
      </w:r>
      <w:r w:rsidRPr="00F56A92">
        <w:rPr>
          <w:color w:val="000000"/>
          <w:sz w:val="28"/>
          <w:szCs w:val="28"/>
          <w:lang w:val="en-GB"/>
        </w:rPr>
        <w:t> </w:t>
      </w:r>
    </w:p>
    <w:p w14:paraId="1DA79EBC" w14:textId="100D79B2" w:rsidR="005378D6" w:rsidRPr="00F56A92" w:rsidRDefault="005378D6" w:rsidP="005378D6">
      <w:pPr>
        <w:rPr>
          <w:color w:val="000000"/>
          <w:lang w:val="en-GB"/>
        </w:rPr>
      </w:pPr>
      <w:proofErr w:type="spellStart"/>
      <w:r w:rsidRPr="00F56A92">
        <w:rPr>
          <w:color w:val="000000"/>
          <w:lang w:val="en-GB"/>
        </w:rPr>
        <w:t>Mijail</w:t>
      </w:r>
      <w:proofErr w:type="spellEnd"/>
      <w:r w:rsidRPr="00F56A92">
        <w:rPr>
          <w:color w:val="000000"/>
          <w:lang w:val="en-GB"/>
        </w:rPr>
        <w:t xml:space="preserve"> Naranjo-Zolotov</w:t>
      </w:r>
    </w:p>
    <w:p w14:paraId="407FA821" w14:textId="4F48ABAC" w:rsidR="00F979AD" w:rsidRPr="00F56A92" w:rsidRDefault="00F979AD" w:rsidP="00F979AD">
      <w:pPr>
        <w:rPr>
          <w:color w:val="000000"/>
          <w:lang w:val="en-GB"/>
        </w:rPr>
      </w:pPr>
      <w:r w:rsidRPr="00F56A92">
        <w:rPr>
          <w:color w:val="000000"/>
          <w:lang w:val="en-GB"/>
        </w:rPr>
        <w:t xml:space="preserve">Nuno </w:t>
      </w:r>
      <w:proofErr w:type="spellStart"/>
      <w:r w:rsidRPr="00F56A92">
        <w:rPr>
          <w:color w:val="000000"/>
          <w:lang w:val="en-GB"/>
        </w:rPr>
        <w:t>Apalhão</w:t>
      </w:r>
      <w:proofErr w:type="spellEnd"/>
    </w:p>
    <w:p w14:paraId="31EECDA3" w14:textId="1FD7B536" w:rsidR="00F979AD" w:rsidRPr="00F56A92" w:rsidRDefault="00F979AD" w:rsidP="00F979AD">
      <w:pPr>
        <w:rPr>
          <w:color w:val="000000"/>
          <w:lang w:val="en-GB"/>
        </w:rPr>
      </w:pPr>
      <w:r w:rsidRPr="00F56A92">
        <w:rPr>
          <w:color w:val="000000"/>
          <w:lang w:val="en-GB"/>
        </w:rPr>
        <w:t xml:space="preserve">Yuri </w:t>
      </w:r>
      <w:proofErr w:type="spellStart"/>
      <w:r w:rsidRPr="00F56A92">
        <w:rPr>
          <w:color w:val="000000"/>
          <w:lang w:val="en-GB"/>
        </w:rPr>
        <w:t>Binev</w:t>
      </w:r>
      <w:proofErr w:type="spellEnd"/>
    </w:p>
    <w:p w14:paraId="42815163" w14:textId="314F8BDF" w:rsidR="005378D6" w:rsidRPr="009E1DEC" w:rsidRDefault="005378D6" w:rsidP="005378D6">
      <w:pPr>
        <w:rPr>
          <w:color w:val="000000"/>
          <w:lang w:val="en-GB"/>
        </w:rPr>
      </w:pPr>
    </w:p>
    <w:p w14:paraId="53B5A6C7" w14:textId="77777777" w:rsidR="00F979AD" w:rsidRPr="00F56A92" w:rsidRDefault="00F979AD" w:rsidP="005378D6">
      <w:pPr>
        <w:rPr>
          <w:color w:val="000000"/>
          <w:lang w:val="en-GB"/>
        </w:rPr>
      </w:pPr>
    </w:p>
    <w:p w14:paraId="5E8B749B" w14:textId="3C7668A5" w:rsidR="00F979AD" w:rsidRPr="00F56A92" w:rsidRDefault="005378D6" w:rsidP="005378D6">
      <w:pPr>
        <w:rPr>
          <w:color w:val="000000"/>
          <w:lang w:val="en-GB"/>
        </w:rPr>
      </w:pPr>
      <w:r w:rsidRPr="00F56A92">
        <w:rPr>
          <w:b/>
          <w:bCs/>
          <w:color w:val="000000"/>
          <w:lang w:val="en-GB"/>
        </w:rPr>
        <w:t>Team members:</w:t>
      </w:r>
      <w:r w:rsidRPr="00F56A92">
        <w:rPr>
          <w:color w:val="000000"/>
          <w:lang w:val="en-GB"/>
        </w:rPr>
        <w:t xml:space="preserve"> </w:t>
      </w:r>
    </w:p>
    <w:p w14:paraId="2F33A064" w14:textId="1949E6A5" w:rsidR="005378D6" w:rsidRPr="00534CDE" w:rsidRDefault="005378D6" w:rsidP="005378D6">
      <w:pPr>
        <w:rPr>
          <w:color w:val="000000"/>
          <w:lang w:val="de-DE"/>
        </w:rPr>
      </w:pPr>
      <w:proofErr w:type="spellStart"/>
      <w:r w:rsidRPr="00534CDE">
        <w:rPr>
          <w:color w:val="000000"/>
          <w:shd w:val="clear" w:color="auto" w:fill="FFFFFF"/>
          <w:lang w:val="de-DE"/>
        </w:rPr>
        <w:t>Berfin</w:t>
      </w:r>
      <w:proofErr w:type="spellEnd"/>
      <w:r w:rsidRPr="00534CDE">
        <w:rPr>
          <w:color w:val="000000"/>
          <w:shd w:val="clear" w:color="auto" w:fill="FFFFFF"/>
          <w:lang w:val="de-DE"/>
        </w:rPr>
        <w:t xml:space="preserve"> </w:t>
      </w:r>
      <w:proofErr w:type="spellStart"/>
      <w:r w:rsidRPr="00534CDE">
        <w:rPr>
          <w:color w:val="000000"/>
          <w:shd w:val="clear" w:color="auto" w:fill="FFFFFF"/>
          <w:lang w:val="de-DE"/>
        </w:rPr>
        <w:t>Sakallioglu</w:t>
      </w:r>
      <w:proofErr w:type="spellEnd"/>
      <w:r w:rsidRPr="00534CDE">
        <w:rPr>
          <w:color w:val="000000"/>
          <w:shd w:val="clear" w:color="auto" w:fill="FFFFFF"/>
          <w:lang w:val="de-DE"/>
        </w:rPr>
        <w:t xml:space="preserve"> - m20200545</w:t>
      </w:r>
    </w:p>
    <w:p w14:paraId="6A9CD7E5" w14:textId="7923CC77" w:rsidR="005378D6" w:rsidRPr="00534CDE" w:rsidRDefault="005378D6" w:rsidP="005378D6">
      <w:pPr>
        <w:rPr>
          <w:color w:val="000000"/>
          <w:lang w:val="de-DE"/>
        </w:rPr>
      </w:pPr>
      <w:r w:rsidRPr="00534CDE">
        <w:rPr>
          <w:color w:val="000000"/>
          <w:shd w:val="clear" w:color="auto" w:fill="FFFFFF"/>
          <w:lang w:val="de-DE"/>
        </w:rPr>
        <w:t>Henrique Vaz - m20200586</w:t>
      </w:r>
    </w:p>
    <w:p w14:paraId="1E13558B" w14:textId="532E2395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Philipp Metzger - m20201058</w:t>
      </w:r>
    </w:p>
    <w:p w14:paraId="2C17EA97" w14:textId="2C8F6611" w:rsidR="00C524A7" w:rsidRDefault="00C524A7" w:rsidP="005378D6">
      <w:pPr>
        <w:rPr>
          <w:color w:val="000000"/>
          <w:shd w:val="clear" w:color="auto" w:fill="FFFFFF"/>
          <w:lang w:val="en-GB"/>
        </w:rPr>
      </w:pPr>
    </w:p>
    <w:p w14:paraId="144B7165" w14:textId="08594B8E" w:rsidR="00C524A7" w:rsidRDefault="00C524A7" w:rsidP="005378D6">
      <w:pPr>
        <w:rPr>
          <w:color w:val="000000"/>
          <w:shd w:val="clear" w:color="auto" w:fill="FFFFFF"/>
          <w:lang w:val="en-GB"/>
        </w:rPr>
      </w:pPr>
      <w:r>
        <w:rPr>
          <w:color w:val="000000"/>
          <w:shd w:val="clear" w:color="auto" w:fill="FFFFFF"/>
          <w:lang w:val="en-GB"/>
        </w:rPr>
        <w:t xml:space="preserve">Link to </w:t>
      </w:r>
      <w:proofErr w:type="spellStart"/>
      <w:r>
        <w:rPr>
          <w:color w:val="000000"/>
          <w:shd w:val="clear" w:color="auto" w:fill="FFFFFF"/>
          <w:lang w:val="en-GB"/>
        </w:rPr>
        <w:t>Github</w:t>
      </w:r>
      <w:proofErr w:type="spellEnd"/>
      <w:r>
        <w:rPr>
          <w:color w:val="000000"/>
          <w:shd w:val="clear" w:color="auto" w:fill="FFFFFF"/>
          <w:lang w:val="en-GB"/>
        </w:rPr>
        <w:t xml:space="preserve"> repository:</w:t>
      </w:r>
    </w:p>
    <w:p w14:paraId="6E971874" w14:textId="42750836" w:rsidR="00FE5E32" w:rsidRDefault="00C524A7" w:rsidP="005378D6">
      <w:pPr>
        <w:rPr>
          <w:color w:val="000000"/>
          <w:lang w:val="en-GB"/>
        </w:rPr>
      </w:pPr>
      <w:hyperlink r:id="rId7" w:history="1">
        <w:r w:rsidRPr="00B54D3C">
          <w:rPr>
            <w:rStyle w:val="Hyperlink"/>
            <w:lang w:val="en-GB"/>
          </w:rPr>
          <w:t>https://github.com/ph1001/NOVA-IMS-SRD-Project</w:t>
        </w:r>
      </w:hyperlink>
    </w:p>
    <w:p w14:paraId="0010C777" w14:textId="77777777" w:rsidR="00F979AD" w:rsidRPr="00F56A92" w:rsidRDefault="00F979AD" w:rsidP="005378D6">
      <w:pPr>
        <w:rPr>
          <w:color w:val="000000"/>
          <w:lang w:val="en-GB"/>
        </w:rPr>
      </w:pPr>
    </w:p>
    <w:p w14:paraId="40921086" w14:textId="102B36F9" w:rsidR="005378D6" w:rsidRPr="00F56A92" w:rsidRDefault="005378D6" w:rsidP="005378D6">
      <w:pPr>
        <w:rPr>
          <w:b/>
          <w:bCs/>
          <w:color w:val="000000"/>
          <w:lang w:val="en-GB"/>
        </w:rPr>
      </w:pPr>
      <w:r w:rsidRPr="00F56A92">
        <w:rPr>
          <w:b/>
          <w:bCs/>
          <w:color w:val="000000"/>
          <w:shd w:val="clear" w:color="auto" w:fill="FFFFFF"/>
          <w:lang w:val="en-GB"/>
        </w:rPr>
        <w:t>Description of our online shop</w:t>
      </w:r>
    </w:p>
    <w:p w14:paraId="3E90B3BB" w14:textId="77777777" w:rsidR="005378D6" w:rsidRPr="00F56A92" w:rsidRDefault="005378D6" w:rsidP="005378D6">
      <w:pPr>
        <w:rPr>
          <w:color w:val="000000"/>
          <w:lang w:val="en-GB"/>
        </w:rPr>
      </w:pPr>
    </w:p>
    <w:p w14:paraId="504BD89C" w14:textId="39EA02C8" w:rsidR="005378D6" w:rsidRPr="00F56A92" w:rsidRDefault="005378D6" w:rsidP="005378D6">
      <w:pPr>
        <w:rPr>
          <w:color w:val="000000"/>
          <w:lang w:val="en-GB"/>
        </w:rPr>
      </w:pPr>
      <w:proofErr w:type="spellStart"/>
      <w:r w:rsidRPr="00F56A92">
        <w:rPr>
          <w:color w:val="000000"/>
          <w:shd w:val="clear" w:color="auto" w:fill="FFFFFF"/>
          <w:lang w:val="en-GB"/>
        </w:rPr>
        <w:t>Snearkersly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is a shoe shop founded in 2020. The aim of </w:t>
      </w:r>
      <w:r w:rsidR="00F56A92" w:rsidRPr="00F56A92">
        <w:rPr>
          <w:color w:val="000000"/>
          <w:shd w:val="clear" w:color="auto" w:fill="FFFFFF"/>
          <w:lang w:val="en-GB"/>
        </w:rPr>
        <w:t>our</w:t>
      </w:r>
      <w:r w:rsidRPr="00F56A92">
        <w:rPr>
          <w:color w:val="000000"/>
          <w:shd w:val="clear" w:color="auto" w:fill="FFFFFF"/>
          <w:lang w:val="en-GB"/>
        </w:rPr>
        <w:t xml:space="preserve"> </w:t>
      </w:r>
      <w:r w:rsidR="006A28AD" w:rsidRPr="00F56A92">
        <w:rPr>
          <w:color w:val="000000"/>
          <w:shd w:val="clear" w:color="auto" w:fill="FFFFFF"/>
          <w:lang w:val="en-GB"/>
        </w:rPr>
        <w:t>enterprise</w:t>
      </w:r>
      <w:r w:rsidRPr="00F56A92">
        <w:rPr>
          <w:color w:val="000000"/>
          <w:shd w:val="clear" w:color="auto" w:fill="FFFFFF"/>
          <w:lang w:val="en-GB"/>
        </w:rPr>
        <w:t xml:space="preserve"> is to deliver many types of shoes using only an online </w:t>
      </w:r>
      <w:r w:rsidR="00F56A92" w:rsidRPr="00F56A92">
        <w:rPr>
          <w:color w:val="000000"/>
          <w:shd w:val="clear" w:color="auto" w:fill="FFFFFF"/>
          <w:lang w:val="en-GB"/>
        </w:rPr>
        <w:t>selling platform</w:t>
      </w:r>
      <w:r w:rsidRPr="00F56A92">
        <w:rPr>
          <w:color w:val="000000"/>
          <w:shd w:val="clear" w:color="auto" w:fill="FFFFFF"/>
          <w:lang w:val="en-GB"/>
        </w:rPr>
        <w:t xml:space="preserve">. With a vast range of products, </w:t>
      </w:r>
      <w:proofErr w:type="spellStart"/>
      <w:r w:rsidR="003C60A4" w:rsidRPr="00F56A92">
        <w:rPr>
          <w:i/>
          <w:iCs/>
          <w:color w:val="000000"/>
          <w:shd w:val="clear" w:color="auto" w:fill="FFFFFF"/>
          <w:lang w:val="en-GB"/>
        </w:rPr>
        <w:t>S</w:t>
      </w:r>
      <w:r w:rsidRPr="00F56A92">
        <w:rPr>
          <w:i/>
          <w:iCs/>
          <w:color w:val="000000"/>
          <w:shd w:val="clear" w:color="auto" w:fill="FFFFFF"/>
          <w:lang w:val="en-GB"/>
        </w:rPr>
        <w:t>neakersly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offers </w:t>
      </w:r>
      <w:r w:rsidR="00F56A92" w:rsidRPr="00F56A92">
        <w:rPr>
          <w:color w:val="000000"/>
          <w:shd w:val="clear" w:color="auto" w:fill="FFFFFF"/>
          <w:lang w:val="en-GB"/>
        </w:rPr>
        <w:t xml:space="preserve">all kinds of </w:t>
      </w:r>
      <w:r w:rsidRPr="00F56A92">
        <w:rPr>
          <w:color w:val="000000"/>
          <w:shd w:val="clear" w:color="auto" w:fill="FFFFFF"/>
          <w:lang w:val="en-GB"/>
        </w:rPr>
        <w:t>sneakers, golf shoes, hiking boots, running shoes, and others.</w:t>
      </w:r>
    </w:p>
    <w:p w14:paraId="08C1C40C" w14:textId="1FC143D9" w:rsidR="005378D6" w:rsidRPr="00F56A92" w:rsidRDefault="00F56A92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Our</w:t>
      </w:r>
      <w:r w:rsidR="005378D6" w:rsidRPr="00F56A92">
        <w:rPr>
          <w:color w:val="000000"/>
          <w:shd w:val="clear" w:color="auto" w:fill="FFFFFF"/>
          <w:lang w:val="en-GB"/>
        </w:rPr>
        <w:t xml:space="preserve"> shop relies on a wide range of suppliers that </w:t>
      </w:r>
      <w:r w:rsidRPr="00F56A92">
        <w:rPr>
          <w:color w:val="000000"/>
          <w:shd w:val="clear" w:color="auto" w:fill="FFFFFF"/>
          <w:lang w:val="en-GB"/>
        </w:rPr>
        <w:t>provide</w:t>
      </w:r>
      <w:r w:rsidR="005378D6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us with their high-quality</w:t>
      </w:r>
      <w:r w:rsidR="005378D6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products, allowing</w:t>
      </w:r>
      <w:r w:rsidR="005378D6" w:rsidRPr="00F56A92">
        <w:rPr>
          <w:color w:val="000000"/>
          <w:shd w:val="clear" w:color="auto" w:fill="FFFFFF"/>
          <w:lang w:val="en-GB"/>
        </w:rPr>
        <w:t xml:space="preserve"> us to deliver any shoes at any time.</w:t>
      </w:r>
    </w:p>
    <w:p w14:paraId="021CE224" w14:textId="77777777" w:rsidR="00F56A92" w:rsidRPr="00F56A92" w:rsidRDefault="00F56A92" w:rsidP="005378D6">
      <w:pPr>
        <w:rPr>
          <w:color w:val="000000"/>
          <w:lang w:val="en-GB"/>
        </w:rPr>
      </w:pPr>
    </w:p>
    <w:p w14:paraId="0C8ABF01" w14:textId="6C74AF8B" w:rsidR="005378D6" w:rsidRPr="00F56A92" w:rsidRDefault="005378D6" w:rsidP="005378D6">
      <w:pPr>
        <w:rPr>
          <w:color w:val="000000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In order to buy a product in our online shop the customer needs to register with a valid email </w:t>
      </w:r>
      <w:r w:rsidR="006A28AD" w:rsidRPr="00F56A92">
        <w:rPr>
          <w:color w:val="000000"/>
          <w:shd w:val="clear" w:color="auto" w:fill="FFFFFF"/>
          <w:lang w:val="en-GB"/>
        </w:rPr>
        <w:t xml:space="preserve">address. Upon registration a unique customer ID is associated to the customer. This customer ID will stay associated to this particular customer for future purchases as well. For ordering products the customer has to </w:t>
      </w:r>
      <w:r w:rsidR="00F56A92" w:rsidRPr="00F56A92">
        <w:rPr>
          <w:color w:val="000000"/>
          <w:shd w:val="clear" w:color="auto" w:fill="FFFFFF"/>
          <w:lang w:val="en-GB"/>
        </w:rPr>
        <w:t>specify</w:t>
      </w:r>
      <w:r w:rsidRPr="00F56A92">
        <w:rPr>
          <w:color w:val="000000"/>
          <w:shd w:val="clear" w:color="auto" w:fill="FFFFFF"/>
          <w:lang w:val="en-GB"/>
        </w:rPr>
        <w:t xml:space="preserve"> the required details for delivery</w:t>
      </w:r>
      <w:r w:rsidR="006A28AD" w:rsidRPr="00F56A92">
        <w:rPr>
          <w:color w:val="000000"/>
          <w:shd w:val="clear" w:color="auto" w:fill="FFFFFF"/>
          <w:lang w:val="en-GB"/>
        </w:rPr>
        <w:t>, such has the delivery address, the desired products and their quantities</w:t>
      </w:r>
      <w:r w:rsidRPr="00F56A92">
        <w:rPr>
          <w:color w:val="000000"/>
          <w:shd w:val="clear" w:color="auto" w:fill="FFFFFF"/>
          <w:lang w:val="en-GB"/>
        </w:rPr>
        <w:t xml:space="preserve">. </w:t>
      </w:r>
      <w:r w:rsidR="006A28AD" w:rsidRPr="00F56A92">
        <w:rPr>
          <w:color w:val="000000"/>
          <w:shd w:val="clear" w:color="auto" w:fill="FFFFFF"/>
          <w:lang w:val="en-GB"/>
        </w:rPr>
        <w:t>During</w:t>
      </w:r>
      <w:r w:rsidRPr="00F56A92">
        <w:rPr>
          <w:color w:val="000000"/>
          <w:shd w:val="clear" w:color="auto" w:fill="FFFFFF"/>
          <w:lang w:val="en-GB"/>
        </w:rPr>
        <w:t xml:space="preserve"> the purchase process</w:t>
      </w:r>
      <w:r w:rsidR="006A28AD" w:rsidRPr="00F56A92">
        <w:rPr>
          <w:color w:val="000000"/>
          <w:shd w:val="clear" w:color="auto" w:fill="FFFFFF"/>
          <w:lang w:val="en-GB"/>
        </w:rPr>
        <w:t>,</w:t>
      </w:r>
      <w:r w:rsidRPr="00F56A92">
        <w:rPr>
          <w:color w:val="000000"/>
          <w:shd w:val="clear" w:color="auto" w:fill="FFFFFF"/>
          <w:lang w:val="en-GB"/>
        </w:rPr>
        <w:t xml:space="preserve"> a unique order </w:t>
      </w:r>
      <w:r w:rsidR="006A28AD" w:rsidRPr="00F56A92">
        <w:rPr>
          <w:color w:val="000000"/>
          <w:shd w:val="clear" w:color="auto" w:fill="FFFFFF"/>
          <w:lang w:val="en-GB"/>
        </w:rPr>
        <w:t>ID is</w:t>
      </w:r>
      <w:r w:rsidRPr="00F56A92">
        <w:rPr>
          <w:color w:val="000000"/>
          <w:shd w:val="clear" w:color="auto" w:fill="FFFFFF"/>
          <w:lang w:val="en-GB"/>
        </w:rPr>
        <w:t xml:space="preserve"> generated.</w:t>
      </w:r>
    </w:p>
    <w:p w14:paraId="41CE3725" w14:textId="1EC0D043" w:rsidR="005378D6" w:rsidRPr="00F56A92" w:rsidRDefault="005378D6" w:rsidP="005378D6">
      <w:pPr>
        <w:rPr>
          <w:color w:val="000000"/>
          <w:lang w:val="en-GB"/>
        </w:rPr>
      </w:pPr>
    </w:p>
    <w:p w14:paraId="66025E60" w14:textId="77777777" w:rsidR="00F979AD" w:rsidRPr="00F56A92" w:rsidRDefault="00F979AD" w:rsidP="005378D6">
      <w:pPr>
        <w:rPr>
          <w:color w:val="000000"/>
          <w:lang w:val="en-GB"/>
        </w:rPr>
      </w:pPr>
    </w:p>
    <w:p w14:paraId="1F265F9C" w14:textId="41F2387B" w:rsidR="005378D6" w:rsidRDefault="005378D6" w:rsidP="005378D6">
      <w:pPr>
        <w:rPr>
          <w:b/>
          <w:bCs/>
          <w:color w:val="000000"/>
          <w:shd w:val="clear" w:color="auto" w:fill="FFFFFF"/>
          <w:lang w:val="en-GB"/>
        </w:rPr>
      </w:pPr>
      <w:r w:rsidRPr="00F56A92">
        <w:rPr>
          <w:b/>
          <w:bCs/>
          <w:color w:val="000000"/>
          <w:shd w:val="clear" w:color="auto" w:fill="FFFFFF"/>
          <w:lang w:val="en-GB"/>
        </w:rPr>
        <w:t>The database</w:t>
      </w:r>
    </w:p>
    <w:p w14:paraId="17A3D58E" w14:textId="35195901" w:rsidR="00735E0B" w:rsidRDefault="00735E0B" w:rsidP="005378D6">
      <w:pPr>
        <w:rPr>
          <w:b/>
          <w:bCs/>
          <w:color w:val="000000"/>
          <w:shd w:val="clear" w:color="auto" w:fill="FFFFFF"/>
          <w:lang w:val="en-GB"/>
        </w:rPr>
      </w:pPr>
    </w:p>
    <w:p w14:paraId="28785B33" w14:textId="455F4592" w:rsidR="00735E0B" w:rsidRDefault="00735E0B" w:rsidP="005378D6">
      <w:pPr>
        <w:rPr>
          <w:color w:val="000000"/>
          <w:shd w:val="clear" w:color="auto" w:fill="FFFFFF"/>
          <w:lang w:val="en-GB"/>
        </w:rPr>
      </w:pPr>
      <w:proofErr w:type="spellStart"/>
      <w:r w:rsidRPr="00735E0B">
        <w:rPr>
          <w:color w:val="000000"/>
          <w:shd w:val="clear" w:color="auto" w:fill="FFFFFF"/>
          <w:lang w:val="en-GB"/>
        </w:rPr>
        <w:t>Sneakerly</w:t>
      </w:r>
      <w:proofErr w:type="spellEnd"/>
      <w:r w:rsidRPr="00735E0B">
        <w:rPr>
          <w:color w:val="000000"/>
          <w:shd w:val="clear" w:color="auto" w:fill="FFFFFF"/>
          <w:lang w:val="en-GB"/>
        </w:rPr>
        <w:t xml:space="preserve"> uses the database </w:t>
      </w:r>
      <w:proofErr w:type="spellStart"/>
      <w:r w:rsidRPr="00735E0B">
        <w:rPr>
          <w:i/>
          <w:iCs/>
          <w:color w:val="000000"/>
          <w:shd w:val="clear" w:color="auto" w:fill="FFFFFF"/>
          <w:lang w:val="en-GB"/>
        </w:rPr>
        <w:t>shoeshop</w:t>
      </w:r>
      <w:proofErr w:type="spellEnd"/>
      <w:r w:rsidRPr="00735E0B">
        <w:rPr>
          <w:color w:val="000000"/>
          <w:shd w:val="clear" w:color="auto" w:fill="FFFFFF"/>
          <w:lang w:val="en-GB"/>
        </w:rPr>
        <w:t xml:space="preserve"> to store their data. The database is defined by the MySQL script ‘</w:t>
      </w:r>
      <w:proofErr w:type="spellStart"/>
      <w:r w:rsidRPr="00735E0B">
        <w:rPr>
          <w:color w:val="000000"/>
          <w:shd w:val="clear" w:color="auto" w:fill="FFFFFF"/>
          <w:lang w:val="en-GB"/>
        </w:rPr>
        <w:t>database_and_data_creation.sql</w:t>
      </w:r>
      <w:proofErr w:type="spellEnd"/>
      <w:r w:rsidRPr="00735E0B">
        <w:rPr>
          <w:color w:val="000000"/>
          <w:shd w:val="clear" w:color="auto" w:fill="FFFFFF"/>
          <w:lang w:val="en-GB"/>
        </w:rPr>
        <w:t>’.</w:t>
      </w:r>
    </w:p>
    <w:p w14:paraId="72FCC67B" w14:textId="665751B8" w:rsidR="002F0D4C" w:rsidRDefault="002F0D4C" w:rsidP="005378D6">
      <w:pPr>
        <w:rPr>
          <w:color w:val="000000"/>
          <w:shd w:val="clear" w:color="auto" w:fill="FFFFFF"/>
          <w:lang w:val="en-GB"/>
        </w:rPr>
      </w:pPr>
    </w:p>
    <w:p w14:paraId="3EE6F58E" w14:textId="66A9F25E" w:rsidR="002F0D4C" w:rsidRDefault="002F0D4C" w:rsidP="005378D6">
      <w:pPr>
        <w:rPr>
          <w:color w:val="000000"/>
          <w:shd w:val="clear" w:color="auto" w:fill="FFFFFF"/>
          <w:lang w:val="en-GB"/>
        </w:rPr>
      </w:pPr>
      <w:r>
        <w:rPr>
          <w:color w:val="000000"/>
          <w:shd w:val="clear" w:color="auto" w:fill="FFFFFF"/>
          <w:lang w:val="en-GB"/>
        </w:rPr>
        <w:t>The same script contains three triggers</w:t>
      </w:r>
      <w:r w:rsidR="00AF4520">
        <w:rPr>
          <w:color w:val="000000"/>
          <w:shd w:val="clear" w:color="auto" w:fill="FFFFFF"/>
          <w:lang w:val="en-GB"/>
        </w:rPr>
        <w:t>:</w:t>
      </w:r>
      <w:r>
        <w:rPr>
          <w:color w:val="000000"/>
          <w:shd w:val="clear" w:color="auto" w:fill="FFFFFF"/>
          <w:lang w:val="en-GB"/>
        </w:rPr>
        <w:t xml:space="preserve"> Two that are required by task C</w:t>
      </w:r>
      <w:r w:rsidR="005F74B0">
        <w:rPr>
          <w:rStyle w:val="FootnoteReference"/>
          <w:color w:val="000000"/>
          <w:shd w:val="clear" w:color="auto" w:fill="FFFFFF"/>
          <w:lang w:val="en-GB"/>
        </w:rPr>
        <w:footnoteReference w:id="1"/>
      </w:r>
      <w:r>
        <w:rPr>
          <w:color w:val="000000"/>
          <w:shd w:val="clear" w:color="auto" w:fill="FFFFFF"/>
          <w:lang w:val="en-GB"/>
        </w:rPr>
        <w:t xml:space="preserve"> and one more that ensures that when an order is </w:t>
      </w:r>
      <w:r w:rsidR="00AF4520">
        <w:rPr>
          <w:color w:val="000000"/>
          <w:shd w:val="clear" w:color="auto" w:fill="FFFFFF"/>
          <w:lang w:val="en-GB"/>
        </w:rPr>
        <w:t xml:space="preserve">placed </w:t>
      </w:r>
      <w:r w:rsidR="005F74B0">
        <w:rPr>
          <w:color w:val="000000"/>
          <w:shd w:val="clear" w:color="auto" w:fill="FFFFFF"/>
          <w:lang w:val="en-GB"/>
        </w:rPr>
        <w:t>by a customer</w:t>
      </w:r>
      <w:r>
        <w:rPr>
          <w:color w:val="000000"/>
          <w:shd w:val="clear" w:color="auto" w:fill="FFFFFF"/>
          <w:lang w:val="en-GB"/>
        </w:rPr>
        <w:t xml:space="preserve">, the value in </w:t>
      </w:r>
      <w:r w:rsidR="005F74B0">
        <w:rPr>
          <w:color w:val="000000"/>
          <w:shd w:val="clear" w:color="auto" w:fill="FFFFFF"/>
          <w:lang w:val="en-GB"/>
        </w:rPr>
        <w:t>E</w:t>
      </w:r>
      <w:r>
        <w:rPr>
          <w:color w:val="000000"/>
          <w:shd w:val="clear" w:color="auto" w:fill="FFFFFF"/>
          <w:lang w:val="en-GB"/>
        </w:rPr>
        <w:t xml:space="preserve">uro per </w:t>
      </w:r>
      <w:r w:rsidR="005F74B0">
        <w:rPr>
          <w:color w:val="000000"/>
          <w:shd w:val="clear" w:color="auto" w:fill="FFFFFF"/>
          <w:lang w:val="en-GB"/>
        </w:rPr>
        <w:t>ordered item is documented as an attribute of the respective entity of the entity type ‘</w:t>
      </w:r>
      <w:proofErr w:type="spellStart"/>
      <w:r w:rsidR="005F74B0">
        <w:rPr>
          <w:color w:val="000000"/>
          <w:shd w:val="clear" w:color="auto" w:fill="FFFFFF"/>
          <w:lang w:val="en-GB"/>
        </w:rPr>
        <w:t>customer_order_item</w:t>
      </w:r>
      <w:proofErr w:type="spellEnd"/>
      <w:r w:rsidR="005F74B0">
        <w:rPr>
          <w:color w:val="000000"/>
          <w:shd w:val="clear" w:color="auto" w:fill="FFFFFF"/>
          <w:lang w:val="en-GB"/>
        </w:rPr>
        <w:t xml:space="preserve">’. This ensures that later on when any type of analysis is conducted on the past purchases or </w:t>
      </w:r>
      <w:r w:rsidR="005F74B0">
        <w:rPr>
          <w:color w:val="000000"/>
          <w:shd w:val="clear" w:color="auto" w:fill="FFFFFF"/>
          <w:lang w:val="en-GB"/>
        </w:rPr>
        <w:lastRenderedPageBreak/>
        <w:t>when an invoice is created these historical values in Euro are still available</w:t>
      </w:r>
      <w:r w:rsidR="00AF4520">
        <w:rPr>
          <w:color w:val="000000"/>
          <w:shd w:val="clear" w:color="auto" w:fill="FFFFFF"/>
          <w:lang w:val="en-GB"/>
        </w:rPr>
        <w:t>, even when the price of a respective product has been changed in the meantime.</w:t>
      </w:r>
    </w:p>
    <w:p w14:paraId="1E2E9CFF" w14:textId="77777777" w:rsidR="005378D6" w:rsidRPr="00F56A92" w:rsidRDefault="005378D6" w:rsidP="005378D6">
      <w:pPr>
        <w:rPr>
          <w:color w:val="000000"/>
          <w:lang w:val="en-GB"/>
        </w:rPr>
      </w:pPr>
    </w:p>
    <w:p w14:paraId="7D499463" w14:textId="45C9F66F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The online shop has a stock of products. The table </w:t>
      </w:r>
      <w:r w:rsidR="00735E0B">
        <w:rPr>
          <w:color w:val="000000"/>
          <w:shd w:val="clear" w:color="auto" w:fill="FFFFFF"/>
          <w:lang w:val="en-GB"/>
        </w:rPr>
        <w:t>‘</w:t>
      </w:r>
      <w:r w:rsidRPr="00F56A92">
        <w:rPr>
          <w:color w:val="000000"/>
          <w:shd w:val="clear" w:color="auto" w:fill="FFFFFF"/>
          <w:lang w:val="en-GB"/>
        </w:rPr>
        <w:t>stock</w:t>
      </w:r>
      <w:r w:rsidR="00735E0B">
        <w:rPr>
          <w:color w:val="000000"/>
          <w:shd w:val="clear" w:color="auto" w:fill="FFFFFF"/>
          <w:lang w:val="en-GB"/>
        </w:rPr>
        <w:t>’</w:t>
      </w:r>
      <w:r w:rsidRPr="00F56A92">
        <w:rPr>
          <w:color w:val="000000"/>
          <w:shd w:val="clear" w:color="auto" w:fill="FFFFFF"/>
          <w:lang w:val="en-GB"/>
        </w:rPr>
        <w:t xml:space="preserve"> keeps track of all the products that are currently in stock. One </w:t>
      </w:r>
      <w:r w:rsidR="00735E0B">
        <w:rPr>
          <w:color w:val="000000"/>
          <w:shd w:val="clear" w:color="auto" w:fill="FFFFFF"/>
          <w:lang w:val="en-GB"/>
        </w:rPr>
        <w:t>entity</w:t>
      </w:r>
      <w:r w:rsidRPr="00F56A92">
        <w:rPr>
          <w:color w:val="000000"/>
          <w:shd w:val="clear" w:color="auto" w:fill="FFFFFF"/>
          <w:lang w:val="en-GB"/>
        </w:rPr>
        <w:t xml:space="preserve"> represents one specific product, such as the pair of shoes </w:t>
      </w:r>
      <w:r w:rsidR="00F56A92" w:rsidRPr="00F56A92">
        <w:rPr>
          <w:color w:val="000000"/>
          <w:shd w:val="clear" w:color="auto" w:fill="FFFFFF"/>
          <w:lang w:val="en-GB"/>
        </w:rPr>
        <w:t xml:space="preserve">with the name </w:t>
      </w:r>
      <w:r w:rsidRPr="00F56A92">
        <w:rPr>
          <w:color w:val="000000"/>
          <w:shd w:val="clear" w:color="auto" w:fill="FFFFFF"/>
          <w:lang w:val="en-GB"/>
        </w:rPr>
        <w:t>‘Nike_123’. Each specific product has an available quantity associated with it</w:t>
      </w:r>
      <w:r w:rsidR="00F56A92">
        <w:rPr>
          <w:color w:val="000000"/>
          <w:shd w:val="clear" w:color="auto" w:fill="FFFFFF"/>
          <w:lang w:val="en-GB"/>
        </w:rPr>
        <w:t xml:space="preserve"> which is </w:t>
      </w:r>
      <w:r w:rsidRPr="00F56A92">
        <w:rPr>
          <w:color w:val="000000"/>
          <w:shd w:val="clear" w:color="auto" w:fill="FFFFFF"/>
          <w:lang w:val="en-GB"/>
        </w:rPr>
        <w:t>represented by the attribute type</w:t>
      </w:r>
      <w:r w:rsid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‘</w:t>
      </w:r>
      <w:proofErr w:type="spellStart"/>
      <w:r w:rsidRPr="00F56A92">
        <w:rPr>
          <w:color w:val="000000"/>
          <w:shd w:val="clear" w:color="auto" w:fill="FFFFFF"/>
          <w:lang w:val="en-GB"/>
        </w:rPr>
        <w:t>available_quantity</w:t>
      </w:r>
      <w:proofErr w:type="spellEnd"/>
      <w:r w:rsidRPr="00F56A92">
        <w:rPr>
          <w:color w:val="000000"/>
          <w:shd w:val="clear" w:color="auto" w:fill="FFFFFF"/>
          <w:lang w:val="en-GB"/>
        </w:rPr>
        <w:t>’.</w:t>
      </w:r>
    </w:p>
    <w:p w14:paraId="2A358C2E" w14:textId="77777777" w:rsidR="00F56A92" w:rsidRPr="00F56A92" w:rsidRDefault="00F56A92" w:rsidP="005378D6">
      <w:pPr>
        <w:rPr>
          <w:color w:val="000000"/>
          <w:lang w:val="en-GB"/>
        </w:rPr>
      </w:pPr>
    </w:p>
    <w:p w14:paraId="0ACE8B2F" w14:textId="634F91E5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Stock is added by ordering and receiving </w:t>
      </w:r>
      <w:r w:rsidR="00F56A92">
        <w:rPr>
          <w:color w:val="000000"/>
          <w:shd w:val="clear" w:color="auto" w:fill="FFFFFF"/>
          <w:lang w:val="en-GB"/>
        </w:rPr>
        <w:t xml:space="preserve">products </w:t>
      </w:r>
      <w:r w:rsidRPr="00F56A92">
        <w:rPr>
          <w:color w:val="000000"/>
          <w:shd w:val="clear" w:color="auto" w:fill="FFFFFF"/>
          <w:lang w:val="en-GB"/>
        </w:rPr>
        <w:t xml:space="preserve">from our suppliers who are represented by </w:t>
      </w:r>
      <w:r w:rsidR="00F56A92">
        <w:rPr>
          <w:color w:val="000000"/>
          <w:shd w:val="clear" w:color="auto" w:fill="FFFFFF"/>
          <w:lang w:val="en-GB"/>
        </w:rPr>
        <w:t>entities</w:t>
      </w:r>
      <w:r w:rsidRPr="00F56A92">
        <w:rPr>
          <w:color w:val="000000"/>
          <w:shd w:val="clear" w:color="auto" w:fill="FFFFFF"/>
          <w:lang w:val="en-GB"/>
        </w:rPr>
        <w:t xml:space="preserve"> in the table ‘supplier’.</w:t>
      </w:r>
      <w:r w:rsidR="003C60A4" w:rsidRPr="00F56A92">
        <w:rPr>
          <w:color w:val="000000"/>
          <w:shd w:val="clear" w:color="auto" w:fill="FFFFFF"/>
          <w:lang w:val="en-GB"/>
        </w:rPr>
        <w:t xml:space="preserve"> Each </w:t>
      </w:r>
      <w:r w:rsidR="00F56A92">
        <w:rPr>
          <w:color w:val="000000"/>
          <w:shd w:val="clear" w:color="auto" w:fill="FFFFFF"/>
          <w:lang w:val="en-GB"/>
        </w:rPr>
        <w:t>entity</w:t>
      </w:r>
      <w:r w:rsidR="003C60A4" w:rsidRPr="00F56A92">
        <w:rPr>
          <w:color w:val="000000"/>
          <w:shd w:val="clear" w:color="auto" w:fill="FFFFFF"/>
          <w:lang w:val="en-GB"/>
        </w:rPr>
        <w:t xml:space="preserve"> of this table represents one of our suppliers.</w:t>
      </w:r>
    </w:p>
    <w:p w14:paraId="7E9CE3D4" w14:textId="77777777" w:rsidR="00F56A92" w:rsidRPr="00F56A92" w:rsidRDefault="00F56A92" w:rsidP="005378D6">
      <w:pPr>
        <w:rPr>
          <w:color w:val="000000"/>
          <w:lang w:val="en-GB"/>
        </w:rPr>
      </w:pPr>
    </w:p>
    <w:p w14:paraId="30BE4F3C" w14:textId="04F2F9D3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When we order from our suppliers, a</w:t>
      </w:r>
      <w:r w:rsidR="00F56A92">
        <w:rPr>
          <w:color w:val="000000"/>
          <w:shd w:val="clear" w:color="auto" w:fill="FFFFFF"/>
          <w:lang w:val="en-GB"/>
        </w:rPr>
        <w:t>n entity of the entity type</w:t>
      </w:r>
      <w:r w:rsidRPr="00F56A92">
        <w:rPr>
          <w:color w:val="000000"/>
          <w:shd w:val="clear" w:color="auto" w:fill="FFFFFF"/>
          <w:lang w:val="en-GB"/>
        </w:rPr>
        <w:t xml:space="preserve"> ‘</w:t>
      </w:r>
      <w:proofErr w:type="spellStart"/>
      <w:r w:rsidRPr="00F56A92">
        <w:rPr>
          <w:color w:val="000000"/>
          <w:shd w:val="clear" w:color="auto" w:fill="FFFFFF"/>
          <w:lang w:val="en-GB"/>
        </w:rPr>
        <w:t>supplier_order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’ is created to which </w:t>
      </w:r>
      <w:r w:rsidR="00F56A92">
        <w:rPr>
          <w:color w:val="000000"/>
          <w:shd w:val="clear" w:color="auto" w:fill="FFFFFF"/>
          <w:lang w:val="en-GB"/>
        </w:rPr>
        <w:t xml:space="preserve">entities of the entity type </w:t>
      </w:r>
      <w:r w:rsidRPr="00F56A92">
        <w:rPr>
          <w:color w:val="000000"/>
          <w:shd w:val="clear" w:color="auto" w:fill="FFFFFF"/>
          <w:lang w:val="en-GB"/>
        </w:rPr>
        <w:t>‘</w:t>
      </w:r>
      <w:proofErr w:type="spellStart"/>
      <w:r w:rsidRPr="00F56A92">
        <w:rPr>
          <w:color w:val="000000"/>
          <w:shd w:val="clear" w:color="auto" w:fill="FFFFFF"/>
          <w:lang w:val="en-GB"/>
        </w:rPr>
        <w:t>supplier_order_item</w:t>
      </w:r>
      <w:proofErr w:type="spellEnd"/>
      <w:r w:rsidRPr="00F56A92">
        <w:rPr>
          <w:color w:val="000000"/>
          <w:shd w:val="clear" w:color="auto" w:fill="FFFFFF"/>
          <w:lang w:val="en-GB"/>
        </w:rPr>
        <w:t>’ are associated</w:t>
      </w:r>
      <w:r w:rsidR="00F56A92">
        <w:rPr>
          <w:color w:val="000000"/>
          <w:shd w:val="clear" w:color="auto" w:fill="FFFFFF"/>
          <w:lang w:val="en-GB"/>
        </w:rPr>
        <w:t xml:space="preserve">, which are </w:t>
      </w:r>
      <w:r w:rsidRPr="00F56A92">
        <w:rPr>
          <w:color w:val="000000"/>
          <w:shd w:val="clear" w:color="auto" w:fill="FFFFFF"/>
          <w:lang w:val="en-GB"/>
        </w:rPr>
        <w:t xml:space="preserve">created </w:t>
      </w:r>
      <w:r w:rsidR="003C60A4" w:rsidRPr="00F56A92">
        <w:rPr>
          <w:color w:val="000000"/>
          <w:shd w:val="clear" w:color="auto" w:fill="FFFFFF"/>
          <w:lang w:val="en-GB"/>
        </w:rPr>
        <w:t xml:space="preserve">in the process of </w:t>
      </w:r>
      <w:r w:rsidR="0033668D">
        <w:rPr>
          <w:color w:val="000000"/>
          <w:shd w:val="clear" w:color="auto" w:fill="FFFFFF"/>
          <w:lang w:val="en-GB"/>
        </w:rPr>
        <w:t>placing</w:t>
      </w:r>
      <w:r w:rsidR="003C60A4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the order</w:t>
      </w:r>
      <w:r w:rsidR="003C60A4" w:rsidRPr="00F56A92">
        <w:rPr>
          <w:color w:val="000000"/>
          <w:shd w:val="clear" w:color="auto" w:fill="FFFFFF"/>
          <w:lang w:val="en-GB"/>
        </w:rPr>
        <w:t>.</w:t>
      </w:r>
    </w:p>
    <w:p w14:paraId="33CDA783" w14:textId="77777777" w:rsidR="00F56A92" w:rsidRPr="00F56A92" w:rsidRDefault="00F56A92" w:rsidP="005378D6">
      <w:pPr>
        <w:rPr>
          <w:color w:val="000000"/>
          <w:lang w:val="en-GB"/>
        </w:rPr>
      </w:pPr>
    </w:p>
    <w:p w14:paraId="137548B9" w14:textId="77777777" w:rsidR="0033668D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The products </w:t>
      </w:r>
      <w:proofErr w:type="spellStart"/>
      <w:r w:rsidRPr="00F56A92">
        <w:rPr>
          <w:i/>
          <w:iCs/>
          <w:color w:val="000000"/>
          <w:shd w:val="clear" w:color="auto" w:fill="FFFFFF"/>
          <w:lang w:val="en-GB"/>
        </w:rPr>
        <w:t>Sneakersly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sells are all from the available stock.</w:t>
      </w:r>
      <w:r w:rsidR="003C60A4" w:rsidRPr="00F56A92">
        <w:rPr>
          <w:color w:val="000000"/>
          <w:shd w:val="clear" w:color="auto" w:fill="FFFFFF"/>
          <w:lang w:val="en-GB"/>
        </w:rPr>
        <w:t xml:space="preserve"> </w:t>
      </w:r>
      <w:r w:rsidR="00F56A92">
        <w:rPr>
          <w:color w:val="000000"/>
          <w:shd w:val="clear" w:color="auto" w:fill="FFFFFF"/>
          <w:lang w:val="en-GB"/>
        </w:rPr>
        <w:t xml:space="preserve">Due to the specification </w:t>
      </w:r>
      <w:r w:rsidR="0033668D">
        <w:rPr>
          <w:color w:val="000000"/>
          <w:shd w:val="clear" w:color="auto" w:fill="FFFFFF"/>
          <w:lang w:val="en-GB"/>
        </w:rPr>
        <w:t>‘</w:t>
      </w:r>
      <w:r w:rsidR="0033668D" w:rsidRPr="0033668D">
        <w:rPr>
          <w:color w:val="000000"/>
          <w:shd w:val="clear" w:color="auto" w:fill="FFFFFF"/>
          <w:lang w:val="en-GB"/>
        </w:rPr>
        <w:t>unsigned</w:t>
      </w:r>
      <w:r w:rsidR="0033668D">
        <w:rPr>
          <w:color w:val="000000"/>
          <w:shd w:val="clear" w:color="auto" w:fill="FFFFFF"/>
          <w:lang w:val="en-GB"/>
        </w:rPr>
        <w:t>’ of the attribute ‘</w:t>
      </w:r>
      <w:proofErr w:type="spellStart"/>
      <w:r w:rsidR="0033668D" w:rsidRPr="0033668D">
        <w:rPr>
          <w:color w:val="000000"/>
          <w:shd w:val="clear" w:color="auto" w:fill="FFFFFF"/>
          <w:lang w:val="en-GB"/>
        </w:rPr>
        <w:t>available_quantity</w:t>
      </w:r>
      <w:proofErr w:type="spellEnd"/>
      <w:r w:rsidR="0033668D">
        <w:rPr>
          <w:color w:val="000000"/>
          <w:shd w:val="clear" w:color="auto" w:fill="FFFFFF"/>
          <w:lang w:val="en-GB"/>
        </w:rPr>
        <w:t>’ of table ‘stock’ i</w:t>
      </w:r>
      <w:r w:rsidR="003C60A4" w:rsidRPr="00F56A92">
        <w:rPr>
          <w:color w:val="000000"/>
          <w:shd w:val="clear" w:color="auto" w:fill="FFFFFF"/>
          <w:lang w:val="en-GB"/>
        </w:rPr>
        <w:t>t is ensured that no order can be processed that contains more items tha</w:t>
      </w:r>
      <w:r w:rsidR="0033668D">
        <w:rPr>
          <w:color w:val="000000"/>
          <w:shd w:val="clear" w:color="auto" w:fill="FFFFFF"/>
          <w:lang w:val="en-GB"/>
        </w:rPr>
        <w:t>n the ones that</w:t>
      </w:r>
      <w:r w:rsidR="003C60A4" w:rsidRPr="00F56A92">
        <w:rPr>
          <w:color w:val="000000"/>
          <w:shd w:val="clear" w:color="auto" w:fill="FFFFFF"/>
          <w:lang w:val="en-GB"/>
        </w:rPr>
        <w:t xml:space="preserve"> are currently available.</w:t>
      </w:r>
    </w:p>
    <w:p w14:paraId="4B8B8735" w14:textId="174B71F8" w:rsidR="005378D6" w:rsidRDefault="005378D6" w:rsidP="005378D6">
      <w:pPr>
        <w:rPr>
          <w:color w:val="000000"/>
          <w:shd w:val="clear" w:color="auto" w:fill="FFFFFF"/>
        </w:rPr>
      </w:pPr>
      <w:r w:rsidRPr="00F56A92">
        <w:rPr>
          <w:color w:val="000000"/>
          <w:shd w:val="clear" w:color="auto" w:fill="FFFFFF"/>
          <w:lang w:val="en-GB"/>
        </w:rPr>
        <w:t xml:space="preserve">Customers are represented by </w:t>
      </w:r>
      <w:r w:rsidR="0033668D">
        <w:rPr>
          <w:color w:val="000000"/>
          <w:shd w:val="clear" w:color="auto" w:fill="FFFFFF"/>
          <w:lang w:val="en-GB"/>
        </w:rPr>
        <w:t>entities of</w:t>
      </w:r>
      <w:r w:rsidRPr="00F56A92">
        <w:rPr>
          <w:color w:val="000000"/>
          <w:shd w:val="clear" w:color="auto" w:fill="FFFFFF"/>
          <w:lang w:val="en-GB"/>
        </w:rPr>
        <w:t xml:space="preserve"> the </w:t>
      </w:r>
      <w:r w:rsidR="0033668D">
        <w:rPr>
          <w:color w:val="000000"/>
          <w:shd w:val="clear" w:color="auto" w:fill="FFFFFF"/>
          <w:lang w:val="en-GB"/>
        </w:rPr>
        <w:t xml:space="preserve">entity type </w:t>
      </w:r>
      <w:r w:rsidRPr="00F56A92">
        <w:rPr>
          <w:color w:val="000000"/>
          <w:shd w:val="clear" w:color="auto" w:fill="FFFFFF"/>
          <w:lang w:val="en-GB"/>
        </w:rPr>
        <w:t>'customer'</w:t>
      </w:r>
      <w:r w:rsidR="003C60A4" w:rsidRPr="00F56A92">
        <w:rPr>
          <w:color w:val="000000"/>
          <w:shd w:val="clear" w:color="auto" w:fill="FFFFFF"/>
          <w:lang w:val="en-GB"/>
        </w:rPr>
        <w:t>.</w:t>
      </w:r>
      <w:r w:rsidR="0033668D">
        <w:rPr>
          <w:color w:val="000000"/>
          <w:shd w:val="clear" w:color="auto" w:fill="FFFFFF"/>
          <w:lang w:val="en-GB"/>
        </w:rPr>
        <w:t xml:space="preserve"> </w:t>
      </w:r>
      <w:r w:rsidRPr="005378D6">
        <w:rPr>
          <w:color w:val="000000"/>
          <w:shd w:val="clear" w:color="auto" w:fill="FFFFFF"/>
        </w:rPr>
        <w:t>When a customer makes an order, a</w:t>
      </w:r>
      <w:r w:rsidR="0033668D" w:rsidRPr="0033668D">
        <w:rPr>
          <w:color w:val="000000"/>
          <w:shd w:val="clear" w:color="auto" w:fill="FFFFFF"/>
          <w:lang w:val="en-US"/>
        </w:rPr>
        <w:t>n</w:t>
      </w:r>
      <w:r w:rsidR="0033668D">
        <w:rPr>
          <w:color w:val="000000"/>
          <w:shd w:val="clear" w:color="auto" w:fill="FFFFFF"/>
          <w:lang w:val="en-US"/>
        </w:rPr>
        <w:t xml:space="preserve"> entity </w:t>
      </w:r>
      <w:r w:rsidR="0033668D" w:rsidRPr="0033668D">
        <w:rPr>
          <w:color w:val="000000"/>
          <w:shd w:val="clear" w:color="auto" w:fill="FFFFFF"/>
          <w:lang w:val="en-US"/>
        </w:rPr>
        <w:t>of entit</w:t>
      </w:r>
      <w:r w:rsidR="0033668D">
        <w:rPr>
          <w:color w:val="000000"/>
          <w:shd w:val="clear" w:color="auto" w:fill="FFFFFF"/>
          <w:lang w:val="en-US"/>
        </w:rPr>
        <w:t xml:space="preserve">y type </w:t>
      </w:r>
      <w:r w:rsidRPr="005378D6">
        <w:rPr>
          <w:color w:val="000000"/>
          <w:shd w:val="clear" w:color="auto" w:fill="FFFFFF"/>
        </w:rPr>
        <w:t xml:space="preserve">‘customer_order’ is created to which </w:t>
      </w:r>
      <w:r w:rsidR="0033668D" w:rsidRPr="0033668D">
        <w:rPr>
          <w:color w:val="000000"/>
          <w:shd w:val="clear" w:color="auto" w:fill="FFFFFF"/>
          <w:lang w:val="en-US"/>
        </w:rPr>
        <w:t>enti</w:t>
      </w:r>
      <w:r w:rsidR="0033668D">
        <w:rPr>
          <w:color w:val="000000"/>
          <w:shd w:val="clear" w:color="auto" w:fill="FFFFFF"/>
          <w:lang w:val="en-US"/>
        </w:rPr>
        <w:t xml:space="preserve">ties of entity type </w:t>
      </w:r>
      <w:r w:rsidRPr="005378D6">
        <w:rPr>
          <w:color w:val="000000"/>
          <w:shd w:val="clear" w:color="auto" w:fill="FFFFFF"/>
        </w:rPr>
        <w:t>‘supplier_order_items’ are associated</w:t>
      </w:r>
      <w:r w:rsidR="0033668D" w:rsidRPr="0033668D">
        <w:rPr>
          <w:color w:val="000000"/>
          <w:shd w:val="clear" w:color="auto" w:fill="FFFFFF"/>
          <w:lang w:val="en-US"/>
        </w:rPr>
        <w:t>, which</w:t>
      </w:r>
      <w:r w:rsidR="0033668D">
        <w:rPr>
          <w:color w:val="000000"/>
          <w:shd w:val="clear" w:color="auto" w:fill="FFFFFF"/>
          <w:lang w:val="en-US"/>
        </w:rPr>
        <w:t xml:space="preserve"> </w:t>
      </w:r>
      <w:r w:rsidRPr="005378D6">
        <w:rPr>
          <w:color w:val="000000"/>
          <w:shd w:val="clear" w:color="auto" w:fill="FFFFFF"/>
        </w:rPr>
        <w:t>are</w:t>
      </w:r>
      <w:r w:rsidR="0033668D" w:rsidRPr="0033668D">
        <w:rPr>
          <w:color w:val="000000"/>
          <w:shd w:val="clear" w:color="auto" w:fill="FFFFFF"/>
          <w:lang w:val="en-US"/>
        </w:rPr>
        <w:t xml:space="preserve"> </w:t>
      </w:r>
      <w:r w:rsidRPr="005378D6">
        <w:rPr>
          <w:color w:val="000000"/>
          <w:shd w:val="clear" w:color="auto" w:fill="FFFFFF"/>
        </w:rPr>
        <w:t xml:space="preserve">created </w:t>
      </w:r>
      <w:r w:rsidR="0033668D" w:rsidRPr="0033668D">
        <w:rPr>
          <w:color w:val="000000"/>
          <w:shd w:val="clear" w:color="auto" w:fill="FFFFFF"/>
          <w:lang w:val="en-US"/>
        </w:rPr>
        <w:t>in the pr</w:t>
      </w:r>
      <w:r w:rsidR="0033668D">
        <w:rPr>
          <w:color w:val="000000"/>
          <w:shd w:val="clear" w:color="auto" w:fill="FFFFFF"/>
          <w:lang w:val="en-US"/>
        </w:rPr>
        <w:t>ocess of placing the order</w:t>
      </w:r>
      <w:r w:rsidRPr="005378D6">
        <w:rPr>
          <w:color w:val="000000"/>
          <w:shd w:val="clear" w:color="auto" w:fill="FFFFFF"/>
        </w:rPr>
        <w:t>.</w:t>
      </w:r>
    </w:p>
    <w:p w14:paraId="445FF2A9" w14:textId="77777777" w:rsidR="0033668D" w:rsidRPr="005378D6" w:rsidRDefault="0033668D" w:rsidP="005378D6">
      <w:pPr>
        <w:rPr>
          <w:color w:val="000000"/>
        </w:rPr>
      </w:pPr>
    </w:p>
    <w:p w14:paraId="42CED4E5" w14:textId="1B60DC7A" w:rsidR="005378D6" w:rsidRDefault="003C60A4" w:rsidP="005378D6">
      <w:pPr>
        <w:rPr>
          <w:color w:val="000000"/>
          <w:shd w:val="clear" w:color="auto" w:fill="FFFFFF"/>
          <w:lang w:val="en-US"/>
        </w:rPr>
      </w:pPr>
      <w:r w:rsidRPr="003C60A4">
        <w:rPr>
          <w:color w:val="000000"/>
          <w:shd w:val="clear" w:color="auto" w:fill="FFFFFF"/>
          <w:lang w:val="en-US"/>
        </w:rPr>
        <w:t xml:space="preserve">The </w:t>
      </w:r>
      <w:r>
        <w:rPr>
          <w:color w:val="000000"/>
          <w:shd w:val="clear" w:color="auto" w:fill="FFFFFF"/>
          <w:lang w:val="en-US"/>
        </w:rPr>
        <w:t xml:space="preserve">purpose of the </w:t>
      </w:r>
      <w:r w:rsidR="0033668D">
        <w:rPr>
          <w:color w:val="000000"/>
          <w:shd w:val="clear" w:color="auto" w:fill="FFFFFF"/>
          <w:lang w:val="en-US"/>
        </w:rPr>
        <w:t>entity type</w:t>
      </w:r>
      <w:r>
        <w:rPr>
          <w:color w:val="000000"/>
          <w:shd w:val="clear" w:color="auto" w:fill="FFFFFF"/>
          <w:lang w:val="en-US"/>
        </w:rPr>
        <w:t xml:space="preserve"> ‘l</w:t>
      </w:r>
      <w:r w:rsidR="005378D6" w:rsidRPr="005378D6">
        <w:rPr>
          <w:color w:val="000000"/>
          <w:shd w:val="clear" w:color="auto" w:fill="FFFFFF"/>
        </w:rPr>
        <w:t>og_</w:t>
      </w:r>
      <w:proofErr w:type="gramStart"/>
      <w:r w:rsidR="005378D6" w:rsidRPr="005378D6">
        <w:rPr>
          <w:color w:val="000000"/>
          <w:shd w:val="clear" w:color="auto" w:fill="FFFFFF"/>
        </w:rPr>
        <w:t>price</w:t>
      </w:r>
      <w:r w:rsidRPr="003C60A4">
        <w:rPr>
          <w:color w:val="000000"/>
          <w:shd w:val="clear" w:color="auto" w:fill="FFFFFF"/>
          <w:lang w:val="en-US"/>
        </w:rPr>
        <w:t>‘</w:t>
      </w:r>
      <w:r w:rsidR="005378D6" w:rsidRPr="005378D6">
        <w:rPr>
          <w:color w:val="000000"/>
          <w:shd w:val="clear" w:color="auto" w:fill="FFFFFF"/>
        </w:rPr>
        <w:t xml:space="preserve"> is</w:t>
      </w:r>
      <w:proofErr w:type="gramEnd"/>
      <w:r w:rsidR="005378D6" w:rsidRPr="005378D6">
        <w:rPr>
          <w:color w:val="000000"/>
          <w:shd w:val="clear" w:color="auto" w:fill="FFFFFF"/>
        </w:rPr>
        <w:t xml:space="preserve"> </w:t>
      </w:r>
      <w:r w:rsidRPr="003C60A4">
        <w:rPr>
          <w:color w:val="000000"/>
          <w:shd w:val="clear" w:color="auto" w:fill="FFFFFF"/>
          <w:lang w:val="en-US"/>
        </w:rPr>
        <w:t xml:space="preserve">to </w:t>
      </w:r>
      <w:r w:rsidR="005378D6" w:rsidRPr="005378D6">
        <w:rPr>
          <w:color w:val="000000"/>
          <w:shd w:val="clear" w:color="auto" w:fill="FFFFFF"/>
        </w:rPr>
        <w:t xml:space="preserve">keep track of </w:t>
      </w:r>
      <w:r w:rsidRPr="003C60A4">
        <w:rPr>
          <w:color w:val="000000"/>
          <w:shd w:val="clear" w:color="auto" w:fill="FFFFFF"/>
          <w:lang w:val="en-US"/>
        </w:rPr>
        <w:t>any cha</w:t>
      </w:r>
      <w:r>
        <w:rPr>
          <w:color w:val="000000"/>
          <w:shd w:val="clear" w:color="auto" w:fill="FFFFFF"/>
          <w:lang w:val="en-US"/>
        </w:rPr>
        <w:t xml:space="preserve">nges in the prices </w:t>
      </w:r>
      <w:r w:rsidRPr="003C60A4">
        <w:rPr>
          <w:color w:val="000000"/>
          <w:shd w:val="clear" w:color="auto" w:fill="FFFFFF"/>
          <w:lang w:val="en-US"/>
        </w:rPr>
        <w:t xml:space="preserve">of </w:t>
      </w:r>
      <w:r>
        <w:rPr>
          <w:color w:val="000000"/>
          <w:shd w:val="clear" w:color="auto" w:fill="FFFFFF"/>
          <w:lang w:val="en-US"/>
        </w:rPr>
        <w:t xml:space="preserve">products in </w:t>
      </w:r>
      <w:r w:rsidR="0033668D">
        <w:rPr>
          <w:color w:val="000000"/>
          <w:shd w:val="clear" w:color="auto" w:fill="FFFFFF"/>
          <w:lang w:val="en-US"/>
        </w:rPr>
        <w:t xml:space="preserve">our </w:t>
      </w:r>
      <w:r>
        <w:rPr>
          <w:color w:val="000000"/>
          <w:shd w:val="clear" w:color="auto" w:fill="FFFFFF"/>
          <w:lang w:val="en-US"/>
        </w:rPr>
        <w:t xml:space="preserve">stock. For example, if the price of a certain pair of shoes is lowered from 50 EUR to 40 EUR, this will be automatically documented </w:t>
      </w:r>
      <w:r w:rsidR="0033668D">
        <w:rPr>
          <w:color w:val="000000"/>
          <w:shd w:val="clear" w:color="auto" w:fill="FFFFFF"/>
          <w:lang w:val="en-US"/>
        </w:rPr>
        <w:t xml:space="preserve">as a new entity of the entity type </w:t>
      </w:r>
      <w:r>
        <w:rPr>
          <w:color w:val="000000"/>
          <w:shd w:val="clear" w:color="auto" w:fill="FFFFFF"/>
          <w:lang w:val="en-US"/>
        </w:rPr>
        <w:t>‘</w:t>
      </w:r>
      <w:proofErr w:type="spellStart"/>
      <w:r>
        <w:rPr>
          <w:color w:val="000000"/>
          <w:shd w:val="clear" w:color="auto" w:fill="FFFFFF"/>
          <w:lang w:val="en-US"/>
        </w:rPr>
        <w:t>log_price</w:t>
      </w:r>
      <w:proofErr w:type="spellEnd"/>
      <w:r>
        <w:rPr>
          <w:color w:val="000000"/>
          <w:shd w:val="clear" w:color="auto" w:fill="FFFFFF"/>
          <w:lang w:val="en-US"/>
        </w:rPr>
        <w:t>’.</w:t>
      </w:r>
    </w:p>
    <w:p w14:paraId="6DF6EACA" w14:textId="349A499C" w:rsidR="005F74B0" w:rsidRDefault="005F74B0" w:rsidP="005378D6">
      <w:pPr>
        <w:rPr>
          <w:color w:val="000000"/>
          <w:shd w:val="clear" w:color="auto" w:fill="FFFFFF"/>
          <w:lang w:val="en-US"/>
        </w:rPr>
      </w:pPr>
    </w:p>
    <w:p w14:paraId="1E06B3D3" w14:textId="77777777" w:rsidR="005F74B0" w:rsidRDefault="005F74B0" w:rsidP="005378D6">
      <w:pPr>
        <w:rPr>
          <w:color w:val="000000"/>
          <w:shd w:val="clear" w:color="auto" w:fill="FFFFFF"/>
          <w:lang w:val="en-US"/>
        </w:rPr>
      </w:pPr>
    </w:p>
    <w:p w14:paraId="18B181E4" w14:textId="2C706C21" w:rsidR="003C60A4" w:rsidRDefault="003C60A4" w:rsidP="005378D6">
      <w:pPr>
        <w:rPr>
          <w:color w:val="000000"/>
          <w:shd w:val="clear" w:color="auto" w:fill="FFFFFF"/>
          <w:lang w:val="en-US"/>
        </w:rPr>
      </w:pPr>
    </w:p>
    <w:p w14:paraId="6F68E2EF" w14:textId="54B1AF3E" w:rsidR="00A804FE" w:rsidRPr="003C60A4" w:rsidRDefault="003C60A4" w:rsidP="00A804FE">
      <w:pPr>
        <w:rPr>
          <w:color w:val="000000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Figure 1 shows the EER diagram of the database of </w:t>
      </w:r>
      <w:r w:rsidRPr="003C60A4">
        <w:rPr>
          <w:i/>
          <w:iCs/>
          <w:color w:val="000000"/>
          <w:shd w:val="clear" w:color="auto" w:fill="FFFFFF"/>
          <w:lang w:val="en-US"/>
        </w:rPr>
        <w:t>S</w:t>
      </w:r>
      <w:r w:rsidRPr="003C60A4">
        <w:rPr>
          <w:i/>
          <w:iCs/>
          <w:color w:val="000000"/>
          <w:shd w:val="clear" w:color="auto" w:fill="FFFFFF"/>
        </w:rPr>
        <w:t>neakersly</w:t>
      </w:r>
      <w:r w:rsidRPr="003C60A4">
        <w:rPr>
          <w:color w:val="000000"/>
          <w:shd w:val="clear" w:color="auto" w:fill="FFFFFF"/>
          <w:lang w:val="en-US"/>
        </w:rPr>
        <w:t>.</w:t>
      </w:r>
    </w:p>
    <w:p w14:paraId="41B61090" w14:textId="00A64E91" w:rsidR="00A804FE" w:rsidRDefault="00A804FE" w:rsidP="00A804FE">
      <w:pPr>
        <w:rPr>
          <w:b/>
          <w:bCs/>
          <w:color w:val="000000"/>
          <w:shd w:val="clear" w:color="auto" w:fill="FFFFFF"/>
          <w:lang w:val="pt-PT"/>
        </w:rPr>
      </w:pPr>
    </w:p>
    <w:p w14:paraId="67BE21A4" w14:textId="1915DDA6" w:rsidR="00A804FE" w:rsidRDefault="00DE4AAC" w:rsidP="00A804FE">
      <w:r>
        <w:rPr>
          <w:noProof/>
        </w:rPr>
        <w:lastRenderedPageBreak/>
        <w:drawing>
          <wp:inline distT="0" distB="0" distL="0" distR="0" wp14:anchorId="76E4E3AC" wp14:editId="415B3FB5">
            <wp:extent cx="5731510" cy="48869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B385" w14:textId="43CBEAA2" w:rsidR="00A804FE" w:rsidRDefault="00A804FE" w:rsidP="00A804FE">
      <w:pPr>
        <w:jc w:val="center"/>
        <w:rPr>
          <w:b/>
          <w:bCs/>
          <w:color w:val="000000"/>
          <w:lang w:val="pt-PT"/>
        </w:rPr>
      </w:pPr>
    </w:p>
    <w:p w14:paraId="00F519B4" w14:textId="6981CAC8" w:rsidR="00A804FE" w:rsidRPr="005378D6" w:rsidRDefault="00A804FE" w:rsidP="00A804FE">
      <w:pPr>
        <w:jc w:val="center"/>
        <w:rPr>
          <w:color w:val="000000"/>
          <w:sz w:val="20"/>
          <w:szCs w:val="20"/>
          <w:lang w:val="en-US"/>
        </w:rPr>
      </w:pPr>
      <w:r w:rsidRPr="00A804FE">
        <w:rPr>
          <w:color w:val="000000"/>
          <w:sz w:val="20"/>
          <w:szCs w:val="20"/>
          <w:lang w:val="en-US"/>
        </w:rPr>
        <w:t xml:space="preserve">Fig 1 : </w:t>
      </w:r>
      <w:r w:rsidRPr="00A804FE">
        <w:rPr>
          <w:i/>
          <w:iCs/>
          <w:color w:val="000000"/>
          <w:sz w:val="20"/>
          <w:szCs w:val="20"/>
          <w:lang w:val="en-US"/>
        </w:rPr>
        <w:t>Sneakersly</w:t>
      </w:r>
      <w:r>
        <w:rPr>
          <w:color w:val="000000"/>
          <w:sz w:val="20"/>
          <w:szCs w:val="20"/>
          <w:lang w:val="en-US"/>
        </w:rPr>
        <w:t xml:space="preserve"> database</w:t>
      </w:r>
      <w:r w:rsidR="0004582B">
        <w:rPr>
          <w:color w:val="000000"/>
          <w:sz w:val="20"/>
          <w:szCs w:val="20"/>
          <w:lang w:val="en-US"/>
        </w:rPr>
        <w:t xml:space="preserve"> </w:t>
      </w:r>
      <w:r w:rsidR="0004582B" w:rsidRPr="00A804FE">
        <w:rPr>
          <w:color w:val="000000"/>
          <w:sz w:val="20"/>
          <w:szCs w:val="20"/>
          <w:lang w:val="en-US"/>
        </w:rPr>
        <w:t xml:space="preserve">EER </w:t>
      </w:r>
      <w:r w:rsidR="0004582B">
        <w:rPr>
          <w:color w:val="000000"/>
          <w:sz w:val="20"/>
          <w:szCs w:val="20"/>
          <w:lang w:val="en-US"/>
        </w:rPr>
        <w:t>d</w:t>
      </w:r>
      <w:r w:rsidR="0004582B" w:rsidRPr="00A804FE">
        <w:rPr>
          <w:color w:val="000000"/>
          <w:sz w:val="20"/>
          <w:szCs w:val="20"/>
          <w:lang w:val="en-US"/>
        </w:rPr>
        <w:t>iagram</w:t>
      </w:r>
    </w:p>
    <w:p w14:paraId="22C4B538" w14:textId="64A7E608" w:rsidR="00A804FE" w:rsidRDefault="00A804FE" w:rsidP="005378D6">
      <w:pPr>
        <w:spacing w:after="240"/>
      </w:pPr>
    </w:p>
    <w:p w14:paraId="1830B499" w14:textId="3105AE08" w:rsidR="00DE4AAC" w:rsidRDefault="00DE4AAC" w:rsidP="005378D6">
      <w:pPr>
        <w:spacing w:after="240"/>
        <w:rPr>
          <w:lang w:val="en-US"/>
        </w:rPr>
      </w:pPr>
      <w:r w:rsidRPr="00DE4AAC">
        <w:rPr>
          <w:lang w:val="en-US"/>
        </w:rPr>
        <w:t>When creating the database, it was ensure</w:t>
      </w:r>
      <w:r>
        <w:rPr>
          <w:lang w:val="en-US"/>
        </w:rPr>
        <w:t>d that all three normal forms are complied with.</w:t>
      </w:r>
      <w:r w:rsidR="00735E0B">
        <w:rPr>
          <w:lang w:val="en-US"/>
        </w:rPr>
        <w:t xml:space="preserve"> In the following paragraphs the three normal forms are described, and it is deliberated how our database complies with them.</w:t>
      </w:r>
    </w:p>
    <w:p w14:paraId="7D6E2CAF" w14:textId="77777777" w:rsidR="00735E0B" w:rsidRPr="000802ED" w:rsidRDefault="00735E0B" w:rsidP="00735E0B">
      <w:r w:rsidRPr="000802ED">
        <w:t xml:space="preserve">The first </w:t>
      </w:r>
      <w:r>
        <w:t xml:space="preserve">normal form </w:t>
      </w:r>
      <w:r w:rsidRPr="000802ED">
        <w:t xml:space="preserve">requires that no column </w:t>
      </w:r>
      <w:r>
        <w:t xml:space="preserve">has </w:t>
      </w:r>
      <w:r w:rsidRPr="000802ED">
        <w:t xml:space="preserve">more than one value stored in a cell. In other words, it should only store atomic values. None of the tables in </w:t>
      </w:r>
      <w:r>
        <w:t xml:space="preserve">the </w:t>
      </w:r>
      <w:r w:rsidRPr="000802ED">
        <w:t xml:space="preserve">database </w:t>
      </w:r>
      <w:r w:rsidRPr="000802ED">
        <w:rPr>
          <w:i/>
          <w:iCs/>
        </w:rPr>
        <w:t xml:space="preserve">shoeshop </w:t>
      </w:r>
      <w:r w:rsidRPr="000802ED">
        <w:t>hold</w:t>
      </w:r>
      <w:r w:rsidRPr="000802ED">
        <w:rPr>
          <w:i/>
          <w:iCs/>
        </w:rPr>
        <w:t xml:space="preserve"> </w:t>
      </w:r>
      <w:r w:rsidRPr="000802ED">
        <w:t>columns containing multiple values.</w:t>
      </w:r>
    </w:p>
    <w:p w14:paraId="06B5358E" w14:textId="77777777" w:rsidR="00735E0B" w:rsidRPr="000802ED" w:rsidRDefault="00735E0B" w:rsidP="00735E0B"/>
    <w:p w14:paraId="70D4455A" w14:textId="77777777" w:rsidR="00735E0B" w:rsidRPr="000802ED" w:rsidRDefault="00735E0B" w:rsidP="00735E0B">
      <w:r w:rsidRPr="000802ED">
        <w:t xml:space="preserve">As for the second </w:t>
      </w:r>
      <w:r>
        <w:t>normal form,</w:t>
      </w:r>
      <w:r w:rsidRPr="000802ED">
        <w:t xml:space="preserve"> it states that </w:t>
      </w:r>
      <w:r>
        <w:t xml:space="preserve">the first normal form </w:t>
      </w:r>
      <w:r w:rsidRPr="000802ED">
        <w:t xml:space="preserve">must be granted (as we’ve said it is) but also no non-prime attribute is dependent on the proper subset of any candidate key of </w:t>
      </w:r>
      <w:r>
        <w:t xml:space="preserve">a </w:t>
      </w:r>
      <w:r w:rsidRPr="000802ED">
        <w:t xml:space="preserve">table. In our tables there aren´t any redundancies nor separable values disrespecting the </w:t>
      </w:r>
      <w:r>
        <w:t>second normal form</w:t>
      </w:r>
      <w:r w:rsidRPr="000802ED">
        <w:t>.</w:t>
      </w:r>
    </w:p>
    <w:p w14:paraId="1A757373" w14:textId="77777777" w:rsidR="00735E0B" w:rsidRPr="000802ED" w:rsidRDefault="00735E0B" w:rsidP="00735E0B"/>
    <w:p w14:paraId="26DAD008" w14:textId="77777777" w:rsidR="00735E0B" w:rsidRPr="000802ED" w:rsidRDefault="00735E0B" w:rsidP="00735E0B">
      <w:r w:rsidRPr="000802ED">
        <w:t xml:space="preserve">Finally, the third </w:t>
      </w:r>
      <w:r>
        <w:t>normal form</w:t>
      </w:r>
      <w:r w:rsidRPr="000802ED">
        <w:t xml:space="preserve"> requires </w:t>
      </w:r>
      <w:r>
        <w:t xml:space="preserve">that the second normal form is fulfilled </w:t>
      </w:r>
      <w:r w:rsidRPr="000802ED">
        <w:t xml:space="preserve">and that </w:t>
      </w:r>
      <w:r>
        <w:t>no</w:t>
      </w:r>
      <w:r w:rsidRPr="000802ED">
        <w:t xml:space="preserve"> transitive functional dependency of non-prime attribute on any super key should </w:t>
      </w:r>
      <w:r>
        <w:t>exist</w:t>
      </w:r>
      <w:r w:rsidRPr="000802ED">
        <w:t>.</w:t>
      </w:r>
    </w:p>
    <w:p w14:paraId="336B80CC" w14:textId="77777777" w:rsidR="00735E0B" w:rsidRPr="000802ED" w:rsidRDefault="00735E0B" w:rsidP="00735E0B"/>
    <w:p w14:paraId="3E38ED4C" w14:textId="77777777" w:rsidR="00735E0B" w:rsidRPr="000802ED" w:rsidRDefault="00735E0B" w:rsidP="00735E0B">
      <w:r w:rsidRPr="000802ED">
        <w:t xml:space="preserve">Since in all of our database's tables all attribute types are fully functional dependent on the primary key of their table and all attribute types are atomic and single-valued and there are no transitive dependencies, all tables are in </w:t>
      </w:r>
      <w:r>
        <w:t>the third normal form.</w:t>
      </w:r>
    </w:p>
    <w:p w14:paraId="28F458A0" w14:textId="77777777" w:rsidR="00735E0B" w:rsidRPr="00C01B13" w:rsidRDefault="00735E0B" w:rsidP="00735E0B">
      <w:pPr>
        <w:rPr>
          <w:lang w:val="en-GB"/>
        </w:rPr>
      </w:pPr>
    </w:p>
    <w:p w14:paraId="40F8A7B3" w14:textId="539763AD" w:rsidR="00735E0B" w:rsidRPr="00C01B13" w:rsidRDefault="00735E0B" w:rsidP="00735E0B">
      <w:pPr>
        <w:rPr>
          <w:lang w:val="en-GB"/>
        </w:rPr>
      </w:pPr>
      <w:r w:rsidRPr="00C01B13">
        <w:rPr>
          <w:lang w:val="en-GB"/>
        </w:rPr>
        <w:t xml:space="preserve">The tables </w:t>
      </w:r>
      <w:r w:rsidR="00BF1B2E" w:rsidRPr="00C01B13">
        <w:rPr>
          <w:lang w:val="en-GB"/>
        </w:rPr>
        <w:t>in Appendix I</w:t>
      </w:r>
      <w:r w:rsidRPr="00C01B13">
        <w:rPr>
          <w:lang w:val="en-GB"/>
        </w:rPr>
        <w:t xml:space="preserve"> detail the dependencies between each table’s fields, showing there are no transitive functional dependencies.</w:t>
      </w:r>
      <w:r w:rsidR="00534CDE" w:rsidRPr="00C01B13">
        <w:rPr>
          <w:lang w:val="en-GB"/>
        </w:rPr>
        <w:t xml:space="preserve"> The addition of ‘(PK)’ indicates that the respective attribute type is a primary key </w:t>
      </w:r>
      <w:r w:rsidR="00303A8E" w:rsidRPr="00C01B13">
        <w:rPr>
          <w:lang w:val="en-GB"/>
        </w:rPr>
        <w:t xml:space="preserve">of the respective table </w:t>
      </w:r>
      <w:r w:rsidR="00534CDE" w:rsidRPr="00C01B13">
        <w:rPr>
          <w:lang w:val="en-GB"/>
        </w:rPr>
        <w:t xml:space="preserve">and ‘PK Dependency’ denotes a dependency </w:t>
      </w:r>
      <w:r w:rsidR="00303A8E" w:rsidRPr="00C01B13">
        <w:rPr>
          <w:lang w:val="en-GB"/>
        </w:rPr>
        <w:t>on</w:t>
      </w:r>
      <w:r w:rsidR="00534CDE" w:rsidRPr="00C01B13">
        <w:rPr>
          <w:lang w:val="en-GB"/>
        </w:rPr>
        <w:t xml:space="preserve"> the primary key of the respective table.</w:t>
      </w:r>
    </w:p>
    <w:p w14:paraId="21BCA9E3" w14:textId="778172FA" w:rsidR="00BF1B2E" w:rsidRPr="00534CDE" w:rsidRDefault="00BF1B2E" w:rsidP="00735E0B"/>
    <w:p w14:paraId="3C24E359" w14:textId="77777777" w:rsidR="00BF1B2E" w:rsidRDefault="00BF1B2E" w:rsidP="00735E0B"/>
    <w:p w14:paraId="47C31504" w14:textId="775202D0" w:rsidR="00BF1B2E" w:rsidRPr="00BF1B2E" w:rsidRDefault="00BF1B2E" w:rsidP="00735E0B">
      <w:pPr>
        <w:rPr>
          <w:b/>
          <w:bCs/>
          <w:lang w:val="de-DE"/>
        </w:rPr>
      </w:pPr>
      <w:r w:rsidRPr="00BF1B2E">
        <w:rPr>
          <w:b/>
          <w:bCs/>
          <w:lang w:val="de-DE"/>
        </w:rPr>
        <w:t>Appendix I</w:t>
      </w:r>
    </w:p>
    <w:p w14:paraId="7E9107BA" w14:textId="77777777" w:rsidR="00BF1B2E" w:rsidRDefault="00BF1B2E" w:rsidP="00BF1B2E"/>
    <w:p w14:paraId="1CE25772" w14:textId="77777777" w:rsidR="00BF1B2E" w:rsidRPr="000802ED" w:rsidRDefault="00BF1B2E" w:rsidP="00BF1B2E">
      <w:pPr>
        <w:jc w:val="center"/>
        <w:rPr>
          <w:b/>
          <w:bCs/>
        </w:rPr>
      </w:pPr>
      <w:r>
        <w:rPr>
          <w:b/>
          <w:bCs/>
        </w:rPr>
        <w:t>3NF Demonstration</w:t>
      </w:r>
    </w:p>
    <w:p w14:paraId="3241610B" w14:textId="77777777" w:rsidR="00BF1B2E" w:rsidRDefault="00BF1B2E" w:rsidP="00BF1B2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49879FD1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134B86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2E93970C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6F16675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1392AB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30AF0B6" w14:textId="431F184D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5C1638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442" w:type="dxa"/>
          </w:tcPr>
          <w:p w14:paraId="671379EB" w14:textId="20775C46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D62395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27F84F" w14:textId="26256D86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D6DBC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442" w:type="dxa"/>
          </w:tcPr>
          <w:p w14:paraId="05D5FD47" w14:textId="3B9E0C2B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345F80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3FF4A3" w14:textId="40F3E301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7C98E64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10C6520A" w14:textId="474C5E4A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415017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4875A3" w14:textId="7C63E512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CD5D34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4217BF5C" w14:textId="065EE917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4AD88C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E6124A" w14:textId="3E124A90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958757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719FA5EE" w14:textId="034ECEB9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2EA19B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0653B18" w14:textId="6F55E1F5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698EAC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3738CB7" w14:textId="0A99F2E9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E48923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E8E456" w14:textId="14C285C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68C77D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45DDEFE2" w14:textId="02708177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94F990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11DE4AD" w14:textId="331EE3A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2DAB09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AB47DEC" w14:textId="77589451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A5C937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DADA62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49CB605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442" w:type="dxa"/>
          </w:tcPr>
          <w:p w14:paraId="1A3B91F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A558930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C912B8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</w:rPr>
              <w:t>ame</w:t>
            </w:r>
          </w:p>
        </w:tc>
        <w:tc>
          <w:tcPr>
            <w:tcW w:w="3287" w:type="dxa"/>
          </w:tcPr>
          <w:p w14:paraId="7840571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57595D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F2809B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7CA8A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6F5E69E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1410AF7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58ED7E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E09DF7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7BCEA93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423EFD7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37A79C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3FDCE0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4AD5A7DA" w14:textId="77777777" w:rsidR="00BF1B2E" w:rsidRPr="005E3E3C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019530B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68BACC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C9EA1F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0CB8111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0C73839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2C5E8B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6FB9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142DB0E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7E8A31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E37E36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7DD79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4FC4F30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51AD3E32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8AC5AD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1B9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5A2560E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6704A7F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0215CC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26A9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3145403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48BCDAC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312771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AF22F3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680B204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0DE2645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4A713B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5C2E3D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70AC1F2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1634DA4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9B7D4F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CFEB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3FB5AAF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76DC8A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1340B13" w14:textId="77777777" w:rsidTr="002F0D4C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C70B0F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3A429D6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289E050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3612ADF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99CBD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2B2CEAB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7534530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CFDBEF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1B6A13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0653FD6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F2DD97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FD5B52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94F8A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47140B8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670B840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8D0942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49439A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45742E8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152ADF9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8D9EDB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D140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4AA5BED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5396BCE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0F74CB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8172B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701B1CF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B330FF0" w14:textId="77777777" w:rsidR="00BF1B2E" w:rsidRPr="00204AA1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3D3403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A47033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51531CB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7C805F41" w14:textId="77777777" w:rsidR="00BF1B2E" w:rsidRPr="00204AA1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7C5E59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A5364B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2C4B4EB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6017AFF3" w14:textId="77777777" w:rsidR="00BF1B2E" w:rsidRPr="00204AA1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4685E6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05329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38736E5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3F5C565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86F9D4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2FA9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222847F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7E5E730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E6E695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F15614" w14:textId="77777777" w:rsidR="00BF1B2E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11801A54" w14:textId="77777777" w:rsidR="00BF1B2E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7A7ED2E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3E4EA6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CCD3FD9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3287" w:type="dxa"/>
          </w:tcPr>
          <w:p w14:paraId="091735B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5A7349D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5D819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01C384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3287" w:type="dxa"/>
          </w:tcPr>
          <w:p w14:paraId="6EB68514" w14:textId="77777777" w:rsidR="00BF1B2E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6B1C403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3E5650A3" w14:textId="77777777" w:rsidR="00BF1B2E" w:rsidRPr="000802ED" w:rsidRDefault="00BF1B2E" w:rsidP="00BF1B2E">
      <w:pPr>
        <w:rPr>
          <w:sz w:val="20"/>
          <w:szCs w:val="20"/>
        </w:rPr>
      </w:pPr>
    </w:p>
    <w:p w14:paraId="10604599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1: Customer</w:t>
      </w:r>
    </w:p>
    <w:p w14:paraId="585AC3E4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p w14:paraId="2D19DC58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8"/>
        <w:gridCol w:w="3287"/>
        <w:gridCol w:w="2381"/>
      </w:tblGrid>
      <w:tr w:rsidR="00BF1B2E" w:rsidRPr="000802ED" w14:paraId="685A04B2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426DFA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725DFE26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381" w:type="dxa"/>
          </w:tcPr>
          <w:p w14:paraId="1AEBEFC4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1FE1E8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0732057" w14:textId="35B30CF1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BAC973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381" w:type="dxa"/>
          </w:tcPr>
          <w:p w14:paraId="67325BF1" w14:textId="0BE66D30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A18A74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CE5925B" w14:textId="2F1666A3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E2C962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381" w:type="dxa"/>
          </w:tcPr>
          <w:p w14:paraId="3F8A5CD8" w14:textId="1ADFB915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B0FE2F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ED73732" w14:textId="16938FFE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_id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16D6D8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5E0FB141" w14:textId="617C0F9A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9C3991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B8295DD" w14:textId="1FC3E67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BBC165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29B25715" w14:textId="3D31C76A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FDC8E2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FD601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lastRenderedPageBreak/>
              <w:t>name</w:t>
            </w:r>
            <w:proofErr w:type="spellEnd"/>
          </w:p>
        </w:tc>
        <w:tc>
          <w:tcPr>
            <w:tcW w:w="3287" w:type="dxa"/>
          </w:tcPr>
          <w:p w14:paraId="7007FB0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381" w:type="dxa"/>
          </w:tcPr>
          <w:p w14:paraId="7D375C4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222007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B4721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3287" w:type="dxa"/>
          </w:tcPr>
          <w:p w14:paraId="52E0CED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156BC2E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3BE4C4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D78FDE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35B10F2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649F70F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47B2F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680829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4B1E323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607A637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0FE80B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AA621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5A80C49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1902F1A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3C0E2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E9CEAE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44EBCA5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24BEA7E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37F7C1B7" w14:textId="77777777" w:rsidR="00BF1B2E" w:rsidRPr="000802ED" w:rsidRDefault="00BF1B2E" w:rsidP="00BF1B2E">
      <w:pPr>
        <w:rPr>
          <w:sz w:val="20"/>
          <w:szCs w:val="20"/>
        </w:rPr>
      </w:pPr>
    </w:p>
    <w:p w14:paraId="36CF5143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2: Supplier</w:t>
      </w:r>
    </w:p>
    <w:p w14:paraId="4A6D51A1" w14:textId="77777777" w:rsidR="00BF1B2E" w:rsidRDefault="00BF1B2E" w:rsidP="00BF1B2E">
      <w:pPr>
        <w:rPr>
          <w:sz w:val="20"/>
          <w:szCs w:val="20"/>
        </w:rPr>
      </w:pPr>
    </w:p>
    <w:p w14:paraId="5EE1629B" w14:textId="77777777" w:rsidR="00BF1B2E" w:rsidRPr="000802ED" w:rsidRDefault="00BF1B2E" w:rsidP="00BF1B2E">
      <w:pPr>
        <w:rPr>
          <w:sz w:val="20"/>
          <w:szCs w:val="20"/>
        </w:rPr>
      </w:pPr>
    </w:p>
    <w:p w14:paraId="0790BB57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79D7D6A9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6FA2B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13C2237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9D7760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4992A8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5315B7" w14:textId="7F0520E5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5675054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442" w:type="dxa"/>
          </w:tcPr>
          <w:p w14:paraId="6258D2BB" w14:textId="64ADC4CC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F36940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3012150" w14:textId="03853633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5D67AA3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2442" w:type="dxa"/>
          </w:tcPr>
          <w:p w14:paraId="6CFADE7F" w14:textId="5BCB637C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23CC41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DA1EAC" w14:textId="38A13C88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9D77AA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7A8883FF" w14:textId="29D741AA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EC8CE7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3BD3AA" w14:textId="673C6A7C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233FFC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3FE7E855" w14:textId="5FB2F9B8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8979BD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A5469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3791811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2442" w:type="dxa"/>
          </w:tcPr>
          <w:p w14:paraId="6411593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5834C03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428EA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036766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30DBA63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6ED443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908015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5328DA0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6141DD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E82B003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5FCD7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3287" w:type="dxa"/>
          </w:tcPr>
          <w:p w14:paraId="415B6C3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6B531CB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9C3686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A7613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3287" w:type="dxa"/>
          </w:tcPr>
          <w:p w14:paraId="7E48899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3FD42CB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86EFC9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8A0D8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3287" w:type="dxa"/>
          </w:tcPr>
          <w:p w14:paraId="13364F3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2589898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4DD8EFD" w14:textId="77777777" w:rsidR="00BF1B2E" w:rsidRPr="000802ED" w:rsidRDefault="00BF1B2E" w:rsidP="00BF1B2E">
      <w:pPr>
        <w:rPr>
          <w:sz w:val="20"/>
          <w:szCs w:val="20"/>
        </w:rPr>
      </w:pPr>
    </w:p>
    <w:p w14:paraId="02C36119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3: Stock</w:t>
      </w:r>
    </w:p>
    <w:p w14:paraId="1C709FC0" w14:textId="77777777" w:rsidR="00BF1B2E" w:rsidRPr="000802ED" w:rsidRDefault="00BF1B2E" w:rsidP="00BF1B2E">
      <w:pPr>
        <w:rPr>
          <w:sz w:val="20"/>
          <w:szCs w:val="20"/>
        </w:rPr>
      </w:pPr>
    </w:p>
    <w:p w14:paraId="27AD4DEA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5D088961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E92C73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1FF1BEE9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835A506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C68CC9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8B42E7" w14:textId="091B5B81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18926AA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2442" w:type="dxa"/>
          </w:tcPr>
          <w:p w14:paraId="4411DD6F" w14:textId="738DC22C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1EADF6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B7D4120" w14:textId="79919575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6F38501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2442" w:type="dxa"/>
          </w:tcPr>
          <w:p w14:paraId="5E65C95D" w14:textId="1700739B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E584A5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8984D4" w14:textId="7CF7FC94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8B9900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01D68927" w14:textId="64C4AF28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5FAAD9D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29267B" w14:textId="22F9FDCC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11B607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0F4EDE17" w14:textId="3057D496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764BC9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7403DE" w14:textId="2C3719B1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55C531A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090F34AE" w14:textId="5BB0FF40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859899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A3F4B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2EF5CE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2442" w:type="dxa"/>
          </w:tcPr>
          <w:p w14:paraId="43CCF18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A4926C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FFB09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526185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4180EE7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7A929E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62123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462757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604239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EECEA1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B8818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444D8A8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6DC94F1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432D2B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DD7D8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692654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7E75470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43256F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CAF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711B3E3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D2F8C9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27DC5D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A3E820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4B0FAA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331472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58EB1D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E1C2DB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3287" w:type="dxa"/>
          </w:tcPr>
          <w:p w14:paraId="3A1280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72C8346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9E436E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49C3A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3287" w:type="dxa"/>
          </w:tcPr>
          <w:p w14:paraId="7EE38DC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7AC2AFE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7AA5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1BC02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3AA71F1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385F779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192B352E" w14:textId="77777777" w:rsidR="00BF1B2E" w:rsidRPr="000802ED" w:rsidRDefault="00BF1B2E" w:rsidP="00BF1B2E">
      <w:pPr>
        <w:rPr>
          <w:sz w:val="20"/>
          <w:szCs w:val="20"/>
        </w:rPr>
      </w:pPr>
    </w:p>
    <w:p w14:paraId="29A3E2DB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4: Supplier_Order</w:t>
      </w:r>
    </w:p>
    <w:p w14:paraId="0F42A76E" w14:textId="77777777" w:rsidR="00BF1B2E" w:rsidRDefault="00BF1B2E" w:rsidP="00BF1B2E">
      <w:pPr>
        <w:rPr>
          <w:sz w:val="20"/>
          <w:szCs w:val="20"/>
        </w:rPr>
      </w:pPr>
    </w:p>
    <w:p w14:paraId="0B1DDF76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78AF11DB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41263B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2087757D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7B2FD60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BA9132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F4CF16C" w14:textId="337A798B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75D6A7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4AA1">
              <w:rPr>
                <w:sz w:val="20"/>
                <w:szCs w:val="20"/>
                <w:lang w:val="en-US"/>
              </w:rPr>
              <w:t>supplier_order_and_invoice_ID</w:t>
            </w:r>
            <w:proofErr w:type="spellEnd"/>
          </w:p>
        </w:tc>
        <w:tc>
          <w:tcPr>
            <w:tcW w:w="2442" w:type="dxa"/>
          </w:tcPr>
          <w:p w14:paraId="46E8CA63" w14:textId="1368AEC3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394DE8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509B2E" w14:textId="0C07B7D3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F5E0FA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168B2847" w14:textId="398193AE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38AEF5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296D08" w14:textId="3D45412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D48A82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7675DED" w14:textId="72789335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1696CD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40CB6D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16CE647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06F007D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D96B38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481549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7097E3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DEF3A2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04E0D2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971EED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72E4EC7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5351B30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D5B6370" w14:textId="77777777" w:rsidR="00BF1B2E" w:rsidRPr="000802ED" w:rsidRDefault="00BF1B2E" w:rsidP="00BF1B2E">
      <w:pPr>
        <w:rPr>
          <w:sz w:val="20"/>
          <w:szCs w:val="20"/>
        </w:rPr>
      </w:pPr>
    </w:p>
    <w:p w14:paraId="4602AA76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5: Supplier_Order_Item</w:t>
      </w:r>
    </w:p>
    <w:p w14:paraId="6F5252DF" w14:textId="77777777" w:rsidR="00BF1B2E" w:rsidRPr="000802ED" w:rsidRDefault="00BF1B2E" w:rsidP="00BF1B2E">
      <w:pPr>
        <w:rPr>
          <w:sz w:val="20"/>
          <w:szCs w:val="20"/>
        </w:rPr>
      </w:pPr>
    </w:p>
    <w:p w14:paraId="44422554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6E44D793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9EEC2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3D61F1C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8743C95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E1B6DD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0F0C20" w14:textId="1CC6F3E1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lastRenderedPageBreak/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6510CD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2442" w:type="dxa"/>
          </w:tcPr>
          <w:p w14:paraId="1E66F03F" w14:textId="2602530F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FE076D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51997D" w14:textId="2692A904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2E7A15D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2442" w:type="dxa"/>
          </w:tcPr>
          <w:p w14:paraId="1CA5CE1A" w14:textId="14B0AA27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54909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3CD7B4" w14:textId="379B37FF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162BB89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2654FBB5" w14:textId="5A1ABDC7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BC0405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E10E5B7" w14:textId="4E6B2D7B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6949ABE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4A53CBDA" w14:textId="5FB88169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C823FF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720547" w14:textId="52F7D1B9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5641584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23E53DD8" w14:textId="07C31AEE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FB62A1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DCBEEC" w14:textId="344DA0B4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E95358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D346FEA" w14:textId="1EAA95DF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0C1027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78A1A6" w14:textId="044F988C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0DE1E1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14364350" w14:textId="066425F3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D34037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87939A" w14:textId="54D9D871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73639A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764EEF01" w14:textId="7B5E8611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207C1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75705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3764062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2442" w:type="dxa"/>
          </w:tcPr>
          <w:p w14:paraId="134D281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3AC3AD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A9D34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641A8E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69E14F4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335528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5A9D0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0C46FB9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1A2EDF3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ED2F51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AAC5B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56FCB1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3CCE3BA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0BE177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107C0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971B1E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09C3346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037FF3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796944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6C3718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32E682E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42DB3C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F46455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15DEA6B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19AFB13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961273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562F8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4D6B541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2986F49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DCE383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29EF7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66D5D3C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342A175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1F513E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B4FD7D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4117697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3A35832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FC03EB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089F1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3FCC14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134D18E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550F01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32B73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7DAA9BE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152CDE1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B116CF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D17BD7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52CC0B5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78DC00A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2FBF40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8E346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287CD96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58AD7F5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06826D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CE1AF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0BEE69A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5458DEC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BF4DCE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A764D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3ED5733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1DB2B5C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DFE1BC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CC421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560F7B9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2B051B8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13EE1A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7C864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7C38E5C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2DD2F64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68719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4629D2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4634B05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6E5D25F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989B55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E92A9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1713074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500BA36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B4DDFB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FE802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588839A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7D19A14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EEFE9F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58B3F2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5A036BD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04C6C9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A98F002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EFE9F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32EFBA3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1C8ACC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5740AF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83C72E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2210598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6847CC4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756FB5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FD5A3C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71F8373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A6C49C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16C0E86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EF4D3E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01713D1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7040CFA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C88A38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975CE4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277711A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1DEBDC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1E947F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0F6E95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3287" w:type="dxa"/>
          </w:tcPr>
          <w:p w14:paraId="3B62AF1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3E48C5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6D7A9E74" w14:textId="77777777" w:rsidR="00BF1B2E" w:rsidRPr="000802ED" w:rsidRDefault="00BF1B2E" w:rsidP="00BF1B2E">
      <w:pPr>
        <w:rPr>
          <w:sz w:val="20"/>
          <w:szCs w:val="20"/>
        </w:rPr>
      </w:pPr>
    </w:p>
    <w:p w14:paraId="141DAC2D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6: Customer_Order</w:t>
      </w:r>
    </w:p>
    <w:p w14:paraId="5162F145" w14:textId="77777777" w:rsidR="00BF1B2E" w:rsidRDefault="00BF1B2E" w:rsidP="00BF1B2E">
      <w:pPr>
        <w:rPr>
          <w:sz w:val="20"/>
          <w:szCs w:val="20"/>
        </w:rPr>
      </w:pPr>
    </w:p>
    <w:p w14:paraId="5BCEC360" w14:textId="77777777" w:rsidR="00BF1B2E" w:rsidRDefault="00BF1B2E" w:rsidP="00BF1B2E">
      <w:pPr>
        <w:rPr>
          <w:sz w:val="20"/>
          <w:szCs w:val="20"/>
        </w:rPr>
      </w:pPr>
    </w:p>
    <w:p w14:paraId="262A1584" w14:textId="77777777" w:rsidR="00BF1B2E" w:rsidRDefault="00BF1B2E" w:rsidP="00BF1B2E">
      <w:pPr>
        <w:rPr>
          <w:sz w:val="20"/>
          <w:szCs w:val="20"/>
        </w:rPr>
      </w:pPr>
    </w:p>
    <w:p w14:paraId="3788220D" w14:textId="77777777" w:rsidR="00BF1B2E" w:rsidRDefault="00BF1B2E" w:rsidP="00BF1B2E">
      <w:pPr>
        <w:rPr>
          <w:sz w:val="20"/>
          <w:szCs w:val="20"/>
        </w:rPr>
      </w:pPr>
    </w:p>
    <w:p w14:paraId="7C8F0FEE" w14:textId="77777777" w:rsidR="00BF1B2E" w:rsidRDefault="00BF1B2E" w:rsidP="00BF1B2E">
      <w:pPr>
        <w:rPr>
          <w:sz w:val="20"/>
          <w:szCs w:val="20"/>
        </w:rPr>
      </w:pPr>
    </w:p>
    <w:p w14:paraId="17631B0B" w14:textId="77777777" w:rsidR="00BF1B2E" w:rsidRDefault="00BF1B2E" w:rsidP="00BF1B2E">
      <w:pPr>
        <w:rPr>
          <w:sz w:val="20"/>
          <w:szCs w:val="20"/>
        </w:rPr>
      </w:pPr>
    </w:p>
    <w:p w14:paraId="501138F5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3B781DAA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FC2DF2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1F8A8D3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2B717A93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BE1CC0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16C872" w14:textId="5E52711F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7146E0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4AA1">
              <w:rPr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2442" w:type="dxa"/>
          </w:tcPr>
          <w:p w14:paraId="55CE716A" w14:textId="47EE6AC4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6779C6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5DA859" w14:textId="5506075F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4103CF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DFFB960" w14:textId="67104BE2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6649EA1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5B8C183" w14:textId="54E4718C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BE4961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5B5F69A4" w14:textId="19B361B4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0E87016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266F77" w14:textId="57827C18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68EEE2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0452A09E" w14:textId="73AA5BB7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5D006B2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0210005" w14:textId="74DCEE29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lastRenderedPageBreak/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D0A756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546524D" w14:textId="381A3AF8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FC13EE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89DD9BE" w14:textId="184B6298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AB72A42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0FDD16D2" w14:textId="150C92B1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C8281C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396B16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6720B0E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C3085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C88DBE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5B94326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3F51E7D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4436FCB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B49050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9682ECF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CD8C6D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1351FC4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52ADCF0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B524BA2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F2C763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57C1140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F431F0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6AAF16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FCBDF4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3B4132B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423344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09F7C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62737BE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364913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701A55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599976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405338A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53B1CC9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D9D2C7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5313CE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0CF9F6C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6C7E1FF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57507F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C05E4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5BEE6DD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64F9927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9EB83F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5BF910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212BB4E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24C6CE7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3FFBC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B31B72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1D4C1DB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C1D11C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58CDC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BA9C34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3AB53C0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55CDC70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245FC4F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DC1A26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3287" w:type="dxa"/>
          </w:tcPr>
          <w:p w14:paraId="1DE3F42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4D19650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89A89D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ED4E13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3287" w:type="dxa"/>
          </w:tcPr>
          <w:p w14:paraId="77D8ED8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581DC1A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A09A21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A5FD94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3287" w:type="dxa"/>
          </w:tcPr>
          <w:p w14:paraId="19FDEAC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3D24061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E9C96D0" w14:textId="77777777" w:rsidR="00BF1B2E" w:rsidRPr="000802ED" w:rsidRDefault="00BF1B2E" w:rsidP="00BF1B2E">
      <w:pPr>
        <w:rPr>
          <w:sz w:val="20"/>
          <w:szCs w:val="20"/>
        </w:rPr>
      </w:pPr>
    </w:p>
    <w:p w14:paraId="68527B75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7: Customer_Order_Item</w:t>
      </w:r>
    </w:p>
    <w:p w14:paraId="3F5725CC" w14:textId="77777777" w:rsidR="00BF1B2E" w:rsidRDefault="00BF1B2E" w:rsidP="00BF1B2E">
      <w:pPr>
        <w:rPr>
          <w:sz w:val="20"/>
          <w:szCs w:val="20"/>
        </w:rPr>
      </w:pPr>
    </w:p>
    <w:p w14:paraId="0D51EB57" w14:textId="77777777" w:rsidR="00BF1B2E" w:rsidRDefault="00BF1B2E" w:rsidP="00BF1B2E">
      <w:pPr>
        <w:rPr>
          <w:sz w:val="20"/>
          <w:szCs w:val="20"/>
        </w:rPr>
      </w:pPr>
    </w:p>
    <w:p w14:paraId="1ABE0F1F" w14:textId="77777777" w:rsidR="00BF1B2E" w:rsidRDefault="00BF1B2E" w:rsidP="00BF1B2E">
      <w:pPr>
        <w:rPr>
          <w:sz w:val="20"/>
          <w:szCs w:val="20"/>
        </w:rPr>
      </w:pPr>
    </w:p>
    <w:p w14:paraId="0856D9AE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3A2629A2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6E98B4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890FCEE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D442401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5708A4E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17FBA6" w14:textId="077A9B9D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41DFA4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D18447F" w14:textId="639D7579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C8E77A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AA6FE9" w14:textId="503789B4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293F02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2442" w:type="dxa"/>
          </w:tcPr>
          <w:p w14:paraId="0070A59F" w14:textId="1445C51E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017954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09060E1" w14:textId="67D67656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DE153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0851402C" w14:textId="2E1A6DBB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AB7D95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3C68E9A" w14:textId="0FE9318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3595A3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55E62F77" w14:textId="22089BAC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65DEA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A1AF5F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775BDB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2442" w:type="dxa"/>
          </w:tcPr>
          <w:p w14:paraId="19F064F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094074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C0CB9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1F369D8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0D45247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D078BB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E8DF4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35CB6E0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5847FED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211216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586D12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3287" w:type="dxa"/>
          </w:tcPr>
          <w:p w14:paraId="2011B1F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61E3FA9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1DBBF1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3AA51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3287" w:type="dxa"/>
          </w:tcPr>
          <w:p w14:paraId="72DC19D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00D7CCE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964200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3F7A2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3287" w:type="dxa"/>
          </w:tcPr>
          <w:p w14:paraId="1C3EF00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358B3B0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512DBE5A" w14:textId="77777777" w:rsidR="00BF1B2E" w:rsidRPr="000802ED" w:rsidRDefault="00BF1B2E" w:rsidP="00BF1B2E">
      <w:pPr>
        <w:rPr>
          <w:sz w:val="20"/>
          <w:szCs w:val="20"/>
        </w:rPr>
      </w:pPr>
    </w:p>
    <w:p w14:paraId="79025F39" w14:textId="235E6626" w:rsidR="005378D6" w:rsidRPr="00BF1B2E" w:rsidRDefault="00BF1B2E" w:rsidP="00BF1B2E">
      <w:pPr>
        <w:jc w:val="center"/>
        <w:rPr>
          <w:lang w:val="de-DE"/>
        </w:rPr>
      </w:pPr>
      <w:r w:rsidRPr="000802ED">
        <w:rPr>
          <w:sz w:val="20"/>
          <w:szCs w:val="20"/>
        </w:rPr>
        <w:t>Table 8: Log_Pric</w:t>
      </w:r>
      <w:r>
        <w:rPr>
          <w:sz w:val="20"/>
          <w:szCs w:val="20"/>
          <w:lang w:val="de-DE"/>
        </w:rPr>
        <w:t>e</w:t>
      </w:r>
    </w:p>
    <w:sectPr w:rsidR="005378D6" w:rsidRPr="00BF1B2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3725D" w14:textId="77777777" w:rsidR="00193197" w:rsidRDefault="00193197" w:rsidP="00F979AD">
      <w:r>
        <w:separator/>
      </w:r>
    </w:p>
  </w:endnote>
  <w:endnote w:type="continuationSeparator" w:id="0">
    <w:p w14:paraId="41925B21" w14:textId="77777777" w:rsidR="00193197" w:rsidRDefault="00193197" w:rsidP="00F9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DBAE" w14:textId="77777777" w:rsidR="002F0D4C" w:rsidRPr="00F979AD" w:rsidRDefault="002F0D4C">
    <w:pPr>
      <w:pStyle w:val="Footer"/>
      <w:jc w:val="center"/>
      <w:rPr>
        <w:caps/>
        <w:noProof/>
        <w:color w:val="000000" w:themeColor="text1"/>
      </w:rPr>
    </w:pPr>
    <w:r w:rsidRPr="00F979AD">
      <w:rPr>
        <w:caps/>
        <w:color w:val="000000" w:themeColor="text1"/>
      </w:rPr>
      <w:fldChar w:fldCharType="begin"/>
    </w:r>
    <w:r w:rsidRPr="00F979AD">
      <w:rPr>
        <w:caps/>
        <w:color w:val="000000" w:themeColor="text1"/>
      </w:rPr>
      <w:instrText xml:space="preserve"> PAGE   \* MERGEFORMAT </w:instrText>
    </w:r>
    <w:r w:rsidRPr="00F979AD">
      <w:rPr>
        <w:caps/>
        <w:color w:val="000000" w:themeColor="text1"/>
      </w:rPr>
      <w:fldChar w:fldCharType="separate"/>
    </w:r>
    <w:r w:rsidRPr="00F979AD">
      <w:rPr>
        <w:caps/>
        <w:noProof/>
        <w:color w:val="000000" w:themeColor="text1"/>
      </w:rPr>
      <w:t>2</w:t>
    </w:r>
    <w:r w:rsidRPr="00F979AD">
      <w:rPr>
        <w:caps/>
        <w:noProof/>
        <w:color w:val="000000" w:themeColor="text1"/>
      </w:rPr>
      <w:fldChar w:fldCharType="end"/>
    </w:r>
  </w:p>
  <w:p w14:paraId="2639302D" w14:textId="77777777" w:rsidR="002F0D4C" w:rsidRDefault="002F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6FFE5" w14:textId="77777777" w:rsidR="00193197" w:rsidRDefault="00193197" w:rsidP="00F979AD">
      <w:r>
        <w:separator/>
      </w:r>
    </w:p>
  </w:footnote>
  <w:footnote w:type="continuationSeparator" w:id="0">
    <w:p w14:paraId="1BCC7A31" w14:textId="77777777" w:rsidR="00193197" w:rsidRDefault="00193197" w:rsidP="00F979AD">
      <w:r>
        <w:continuationSeparator/>
      </w:r>
    </w:p>
  </w:footnote>
  <w:footnote w:id="1">
    <w:p w14:paraId="2D09B5BF" w14:textId="5900B3B2" w:rsidR="005F74B0" w:rsidRPr="005F74B0" w:rsidRDefault="005F74B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F74B0">
        <w:rPr>
          <w:lang w:val="en-US"/>
        </w:rPr>
        <w:t>The functionality of the two t</w:t>
      </w:r>
      <w:r>
        <w:rPr>
          <w:lang w:val="en-US"/>
        </w:rPr>
        <w:t xml:space="preserve">riggers required by task C can be </w:t>
      </w:r>
      <w:r w:rsidRPr="005F74B0">
        <w:rPr>
          <w:lang w:val="en-GB"/>
        </w:rPr>
        <w:t>demonstrated</w:t>
      </w:r>
      <w:r>
        <w:rPr>
          <w:lang w:val="en-US"/>
        </w:rPr>
        <w:t xml:space="preserve"> by running the code of the MySQL script ‘</w:t>
      </w:r>
      <w:proofErr w:type="spellStart"/>
      <w:r w:rsidRPr="005F74B0">
        <w:rPr>
          <w:lang w:val="en-US"/>
        </w:rPr>
        <w:t>demonstrate_trigger_behaviour</w:t>
      </w:r>
      <w:r>
        <w:rPr>
          <w:lang w:val="en-US"/>
        </w:rPr>
        <w:t>.sql</w:t>
      </w:r>
      <w:proofErr w:type="spellEnd"/>
      <w:r>
        <w:rPr>
          <w:lang w:val="en-US"/>
        </w:rPr>
        <w:t>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D6"/>
    <w:rsid w:val="0004076F"/>
    <w:rsid w:val="0004582B"/>
    <w:rsid w:val="00096039"/>
    <w:rsid w:val="00193197"/>
    <w:rsid w:val="002F0D4C"/>
    <w:rsid w:val="00303A8E"/>
    <w:rsid w:val="0033668D"/>
    <w:rsid w:val="003C60A4"/>
    <w:rsid w:val="00534CDE"/>
    <w:rsid w:val="005378D6"/>
    <w:rsid w:val="005F74B0"/>
    <w:rsid w:val="0062623A"/>
    <w:rsid w:val="006A28AD"/>
    <w:rsid w:val="00735E0B"/>
    <w:rsid w:val="00880A43"/>
    <w:rsid w:val="009E1DEC"/>
    <w:rsid w:val="00A804FE"/>
    <w:rsid w:val="00AF4520"/>
    <w:rsid w:val="00BF1B2E"/>
    <w:rsid w:val="00C01B13"/>
    <w:rsid w:val="00C524A7"/>
    <w:rsid w:val="00CB6515"/>
    <w:rsid w:val="00DE4AAC"/>
    <w:rsid w:val="00E13855"/>
    <w:rsid w:val="00F15A71"/>
    <w:rsid w:val="00F56A92"/>
    <w:rsid w:val="00F979AD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01C30"/>
  <w15:chartTrackingRefBased/>
  <w15:docId w15:val="{270E857F-D675-2B4D-90EE-382556E0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F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8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79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979AD"/>
    <w:rPr>
      <w:lang w:val="en-GB"/>
    </w:rPr>
  </w:style>
  <w:style w:type="table" w:styleId="GridTable4">
    <w:name w:val="Grid Table 4"/>
    <w:basedOn w:val="TableNormal"/>
    <w:uiPriority w:val="49"/>
    <w:rsid w:val="00BF1B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F74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4B0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F74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52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h1001/NOVA-IMS-SRD-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5FB7B-B5E8-A844-85D0-6DE6D732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Philipp Metzger</cp:lastModifiedBy>
  <cp:revision>20</cp:revision>
  <dcterms:created xsi:type="dcterms:W3CDTF">2020-12-20T17:33:00Z</dcterms:created>
  <dcterms:modified xsi:type="dcterms:W3CDTF">2020-12-27T12:15:00Z</dcterms:modified>
</cp:coreProperties>
</file>