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843"/>
        <w:gridCol w:w="1701"/>
        <w:gridCol w:w="1701"/>
        <w:gridCol w:w="1701"/>
        <w:gridCol w:w="1701"/>
        <w:gridCol w:w="1701"/>
        <w:gridCol w:w="1701"/>
        <w:gridCol w:w="2693"/>
      </w:tblGrid>
      <w:tr w:rsidR="00FF5D8B" w:rsidTr="00BC65F4">
        <w:tc>
          <w:tcPr>
            <w:tcW w:w="1276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742" w:type="dxa"/>
            <w:gridSpan w:val="8"/>
            <w:shd w:val="clear" w:color="auto" w:fill="FFFF00"/>
            <w:vAlign w:val="center"/>
          </w:tcPr>
          <w:p w:rsidR="00FF5D8B" w:rsidRDefault="00667077" w:rsidP="00222FB5">
            <w:r>
              <w:t>Valplooien</w:t>
            </w:r>
            <w:bookmarkStart w:id="0" w:name="_GoBack"/>
            <w:bookmarkEnd w:id="0"/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PM2</w:t>
            </w:r>
          </w:p>
        </w:tc>
        <w:tc>
          <w:tcPr>
            <w:tcW w:w="1701" w:type="dxa"/>
          </w:tcPr>
          <w:p w:rsidR="001D4D6D" w:rsidRDefault="001D4D6D" w:rsidP="0064723C">
            <w:r>
              <w:t>Versie</w:t>
            </w:r>
          </w:p>
        </w:tc>
        <w:tc>
          <w:tcPr>
            <w:tcW w:w="2693" w:type="dxa"/>
          </w:tcPr>
          <w:p w:rsidR="001D4D6D" w:rsidRDefault="001D4D6D" w:rsidP="0064723C">
            <w:r>
              <w:t>1.0</w:t>
            </w:r>
          </w:p>
        </w:tc>
      </w:tr>
      <w:tr w:rsidR="001D4D6D" w:rsidTr="00D56C3E">
        <w:tc>
          <w:tcPr>
            <w:tcW w:w="1276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348" w:type="dxa"/>
            <w:gridSpan w:val="6"/>
          </w:tcPr>
          <w:p w:rsidR="001D4D6D" w:rsidRDefault="001D4D6D" w:rsidP="0064723C">
            <w:r>
              <w:t>Operator PM</w:t>
            </w:r>
          </w:p>
        </w:tc>
        <w:tc>
          <w:tcPr>
            <w:tcW w:w="1701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93" w:type="dxa"/>
          </w:tcPr>
          <w:p w:rsidR="001D4D6D" w:rsidRDefault="00BD663F" w:rsidP="0064723C">
            <w:r>
              <w:t>Arnaud</w:t>
            </w:r>
          </w:p>
        </w:tc>
      </w:tr>
      <w:tr w:rsidR="00B93AA5" w:rsidTr="00D841BB">
        <w:tc>
          <w:tcPr>
            <w:tcW w:w="1276" w:type="dxa"/>
          </w:tcPr>
          <w:p w:rsidR="00B93AA5" w:rsidRDefault="00B93AA5" w:rsidP="007A347D">
            <w:r>
              <w:t>Aspect</w:t>
            </w:r>
          </w:p>
        </w:tc>
        <w:tc>
          <w:tcPr>
            <w:tcW w:w="1843" w:type="dxa"/>
          </w:tcPr>
          <w:p w:rsidR="00B93AA5" w:rsidRPr="00B93AA5" w:rsidRDefault="00667077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701" w:type="dxa"/>
          </w:tcPr>
          <w:p w:rsidR="00B93AA5" w:rsidRPr="00B93AA5" w:rsidRDefault="00667077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701" w:type="dxa"/>
          </w:tcPr>
          <w:p w:rsidR="00B93AA5" w:rsidRPr="00B93AA5" w:rsidRDefault="00667077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6F4">
                  <w:rPr>
                    <w:rFonts w:ascii="MS Gothic" w:eastAsia="MS Gothic" w:hAnsi="MS Gothic" w:hint="eastAsia"/>
                    <w:b/>
                    <w:color w:val="008000"/>
                  </w:rPr>
                  <w:t>☐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701" w:type="dxa"/>
          </w:tcPr>
          <w:p w:rsidR="00B93AA5" w:rsidRPr="000F7A5D" w:rsidRDefault="00667077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701" w:type="dxa"/>
          </w:tcPr>
          <w:p w:rsidR="00B93AA5" w:rsidRPr="00B93AA5" w:rsidRDefault="00667077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701" w:type="dxa"/>
          </w:tcPr>
          <w:p w:rsidR="00B93AA5" w:rsidRPr="00B93AA5" w:rsidRDefault="00667077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701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93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BC65F4">
        <w:tc>
          <w:tcPr>
            <w:tcW w:w="1276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742" w:type="dxa"/>
            <w:gridSpan w:val="8"/>
          </w:tcPr>
          <w:p w:rsidR="00F906F4" w:rsidRDefault="000F13AE" w:rsidP="00F906F4">
            <w:r>
              <w:t xml:space="preserve">PBM= Persoonlijke </w:t>
            </w:r>
            <w:r w:rsidR="001D4D6D">
              <w:t>B</w:t>
            </w:r>
            <w:r>
              <w:t>escherming</w:t>
            </w:r>
            <w:r w:rsidR="001D4D6D">
              <w:t>s- M</w:t>
            </w:r>
            <w:r>
              <w:t xml:space="preserve">iddelen ; VSP= Veiligheid Schildjes Procedure; </w:t>
            </w:r>
            <w:r w:rsidR="001D4D6D">
              <w:t>TVA= Taak V</w:t>
            </w:r>
            <w:r w:rsidR="00361B47">
              <w:t>eiligheid Analyse</w:t>
            </w:r>
            <w:r w:rsidR="00320430">
              <w:t xml:space="preserve"> ; </w:t>
            </w:r>
          </w:p>
          <w:p w:rsidR="00606392" w:rsidRDefault="00606392" w:rsidP="00BC65F4"/>
        </w:tc>
      </w:tr>
    </w:tbl>
    <w:p w:rsidR="00F9175D" w:rsidRPr="00053535" w:rsidRDefault="00F9175D" w:rsidP="0064723C">
      <w:pPr>
        <w:rPr>
          <w:sz w:val="4"/>
        </w:rPr>
      </w:pPr>
    </w:p>
    <w:tbl>
      <w:tblPr>
        <w:tblStyle w:val="Tabelraster"/>
        <w:tblW w:w="15990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7"/>
        <w:gridCol w:w="5924"/>
        <w:gridCol w:w="1701"/>
        <w:gridCol w:w="1701"/>
        <w:gridCol w:w="1701"/>
        <w:gridCol w:w="4366"/>
      </w:tblGrid>
      <w:tr w:rsidR="0052082A" w:rsidTr="00D841BB">
        <w:trPr>
          <w:cantSplit/>
          <w:trHeight w:val="466"/>
        </w:trPr>
        <w:tc>
          <w:tcPr>
            <w:tcW w:w="597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924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66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D841BB">
        <w:trPr>
          <w:trHeight w:val="1402"/>
        </w:trPr>
        <w:tc>
          <w:tcPr>
            <w:tcW w:w="597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924" w:type="dxa"/>
            <w:vAlign w:val="center"/>
          </w:tcPr>
          <w:p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>Draag adequate PBM’s</w:t>
            </w:r>
          </w:p>
          <w:p w:rsidR="0052082A" w:rsidRDefault="0052082A" w:rsidP="00B93AA5">
            <w:pPr>
              <w:pStyle w:val="Lijstalinea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701" w:type="dxa"/>
            <w:vAlign w:val="center"/>
          </w:tcPr>
          <w:p w:rsidR="0052082A" w:rsidRDefault="0052082A" w:rsidP="0037639D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65AD34D" wp14:editId="6568DC21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4858B4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2D1CFCF" wp14:editId="461DE84E">
                  <wp:extent cx="855540" cy="864000"/>
                  <wp:effectExtent l="0" t="0" r="1905" b="0"/>
                  <wp:docPr id="296" name="Afbeelding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540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:rsidR="0052082A" w:rsidRDefault="0052082A" w:rsidP="00924648">
            <w:pPr>
              <w:jc w:val="center"/>
            </w:pPr>
            <w:r>
              <w:rPr>
                <w:noProof/>
                <w:lang w:eastAsia="nl-NL"/>
              </w:rPr>
              <w:drawing>
                <wp:inline distT="0" distB="0" distL="0" distR="0" wp14:anchorId="0465C358" wp14:editId="4F03CAA1">
                  <wp:extent cx="588452" cy="864000"/>
                  <wp:effectExtent l="0" t="0" r="2540" b="0"/>
                  <wp:docPr id="297" name="Afbeelding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452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  <w:vAlign w:val="center"/>
          </w:tcPr>
          <w:p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:rsidTr="00D841BB">
        <w:trPr>
          <w:trHeight w:val="277"/>
        </w:trPr>
        <w:tc>
          <w:tcPr>
            <w:tcW w:w="597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924" w:type="dxa"/>
            <w:vAlign w:val="center"/>
          </w:tcPr>
          <w:p w:rsidR="0052082A" w:rsidRDefault="00667077" w:rsidP="00BA31F0">
            <w:r>
              <w:t>Checken afwijkingen</w:t>
            </w:r>
          </w:p>
          <w:p w:rsidR="00BA31F0" w:rsidRDefault="00BA31F0" w:rsidP="00BA31F0">
            <w:pPr>
              <w:pStyle w:val="Lijstalinea"/>
              <w:numPr>
                <w:ilvl w:val="0"/>
                <w:numId w:val="8"/>
              </w:numPr>
            </w:pPr>
            <w:proofErr w:type="spellStart"/>
            <w:r>
              <w:t>Vacuum</w:t>
            </w:r>
            <w:proofErr w:type="spellEnd"/>
            <w:r>
              <w:t xml:space="preserve"> PU-wals</w:t>
            </w:r>
            <w:r>
              <w:t xml:space="preserve"> </w:t>
            </w:r>
          </w:p>
          <w:p w:rsidR="00BA31F0" w:rsidRDefault="00667077" w:rsidP="00BA31F0">
            <w:pPr>
              <w:pStyle w:val="Lijstalinea"/>
              <w:numPr>
                <w:ilvl w:val="0"/>
                <w:numId w:val="8"/>
              </w:numPr>
            </w:pPr>
            <w:r>
              <w:t>K</w:t>
            </w:r>
            <w:r w:rsidR="00BA31F0">
              <w:t>waliteit trim</w:t>
            </w:r>
          </w:p>
          <w:p w:rsidR="00BA31F0" w:rsidRDefault="00BA31F0" w:rsidP="00BA31F0">
            <w:pPr>
              <w:pStyle w:val="Lijstalinea"/>
              <w:numPr>
                <w:ilvl w:val="1"/>
                <w:numId w:val="8"/>
              </w:numPr>
              <w:ind w:left="764"/>
            </w:pPr>
            <w:r>
              <w:t>Controleer druk op kantspritten</w:t>
            </w:r>
          </w:p>
          <w:p w:rsidR="00BA31F0" w:rsidRDefault="00BA31F0" w:rsidP="00BA31F0">
            <w:pPr>
              <w:pStyle w:val="Lijstalinea"/>
              <w:numPr>
                <w:ilvl w:val="1"/>
                <w:numId w:val="8"/>
              </w:numPr>
              <w:ind w:left="764"/>
            </w:pPr>
            <w:r>
              <w:t>Controleer stralen nozzles, is die glashelder en laminair</w:t>
            </w:r>
          </w:p>
          <w:p w:rsidR="00BA31F0" w:rsidRDefault="00BA31F0" w:rsidP="00BA31F0">
            <w:pPr>
              <w:pStyle w:val="Lijstalinea"/>
              <w:numPr>
                <w:ilvl w:val="1"/>
                <w:numId w:val="8"/>
              </w:numPr>
              <w:ind w:left="764"/>
            </w:pPr>
            <w:r>
              <w:t xml:space="preserve">Controleer </w:t>
            </w:r>
            <w:proofErr w:type="spellStart"/>
            <w:r>
              <w:t>sporing</w:t>
            </w:r>
            <w:proofErr w:type="spellEnd"/>
            <w:r>
              <w:t xml:space="preserve"> van de nozzle(s)</w:t>
            </w:r>
          </w:p>
          <w:p w:rsidR="00BA31F0" w:rsidRDefault="00BA31F0" w:rsidP="00BA31F0">
            <w:pPr>
              <w:pStyle w:val="Lijstalinea"/>
              <w:numPr>
                <w:ilvl w:val="1"/>
                <w:numId w:val="8"/>
              </w:numPr>
              <w:ind w:left="764"/>
            </w:pPr>
            <w:r>
              <w:t>Neem monster en  beoordeel  snit op harigheid</w:t>
            </w:r>
          </w:p>
          <w:p w:rsidR="00BA31F0" w:rsidRDefault="00BA31F0" w:rsidP="00BA31F0">
            <w:pPr>
              <w:pStyle w:val="Lijstalinea"/>
              <w:numPr>
                <w:ilvl w:val="1"/>
                <w:numId w:val="8"/>
              </w:numPr>
              <w:ind w:left="764"/>
            </w:pPr>
            <w:r>
              <w:t>Controleer de hoek van de straal t.o.v. doek met mal</w:t>
            </w:r>
          </w:p>
          <w:p w:rsidR="00BA31F0" w:rsidRPr="00664DB7" w:rsidRDefault="00BA31F0" w:rsidP="00BA31F0">
            <w:pPr>
              <w:pStyle w:val="Lijstalinea"/>
              <w:numPr>
                <w:ilvl w:val="0"/>
                <w:numId w:val="8"/>
              </w:numPr>
            </w:pPr>
            <w:r>
              <w:t>PU-vilt</w:t>
            </w:r>
          </w:p>
        </w:tc>
        <w:tc>
          <w:tcPr>
            <w:tcW w:w="5103" w:type="dxa"/>
            <w:gridSpan w:val="3"/>
          </w:tcPr>
          <w:p w:rsidR="0052082A" w:rsidRPr="00664DB7" w:rsidRDefault="0052082A" w:rsidP="005B5041"/>
        </w:tc>
        <w:tc>
          <w:tcPr>
            <w:tcW w:w="4366" w:type="dxa"/>
            <w:vAlign w:val="center"/>
          </w:tcPr>
          <w:p w:rsidR="0052082A" w:rsidRPr="00664DB7" w:rsidRDefault="0052082A" w:rsidP="00664DB7"/>
        </w:tc>
      </w:tr>
      <w:tr w:rsidR="00664DB7" w:rsidRPr="00664DB7" w:rsidTr="00D841BB">
        <w:trPr>
          <w:trHeight w:val="277"/>
        </w:trPr>
        <w:tc>
          <w:tcPr>
            <w:tcW w:w="597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924" w:type="dxa"/>
            <w:vAlign w:val="center"/>
          </w:tcPr>
          <w:p w:rsidR="0052082A" w:rsidRPr="00664DB7" w:rsidRDefault="00667077" w:rsidP="00201CE3">
            <w:r>
              <w:t>Vacuüm PU wals</w:t>
            </w:r>
          </w:p>
        </w:tc>
        <w:tc>
          <w:tcPr>
            <w:tcW w:w="5103" w:type="dxa"/>
            <w:gridSpan w:val="3"/>
            <w:vAlign w:val="center"/>
          </w:tcPr>
          <w:p w:rsidR="0052082A" w:rsidRPr="00664DB7" w:rsidRDefault="0052082A" w:rsidP="00053535">
            <w:pPr>
              <w:jc w:val="center"/>
            </w:pPr>
          </w:p>
        </w:tc>
        <w:tc>
          <w:tcPr>
            <w:tcW w:w="4366" w:type="dxa"/>
            <w:vAlign w:val="center"/>
          </w:tcPr>
          <w:p w:rsidR="0052082A" w:rsidRPr="00664DB7" w:rsidRDefault="0052082A" w:rsidP="00053535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924" w:type="dxa"/>
            <w:vAlign w:val="center"/>
          </w:tcPr>
          <w:p w:rsidR="00664DB7" w:rsidRPr="00664DB7" w:rsidRDefault="00667077" w:rsidP="00B93AA5">
            <w:r>
              <w:t>In geval van slechte trim</w:t>
            </w:r>
          </w:p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:rsidR="00664DB7" w:rsidRPr="00664DB7" w:rsidRDefault="00664DB7" w:rsidP="00B93AA5"/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  <w:tr w:rsidR="00664DB7" w:rsidRPr="00664DB7" w:rsidTr="004359CB">
        <w:trPr>
          <w:trHeight w:val="262"/>
        </w:trPr>
        <w:tc>
          <w:tcPr>
            <w:tcW w:w="597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924" w:type="dxa"/>
            <w:vAlign w:val="center"/>
          </w:tcPr>
          <w:p w:rsidR="00664DB7" w:rsidRPr="00664DB7" w:rsidRDefault="00664DB7" w:rsidP="00B93AA5"/>
        </w:tc>
        <w:tc>
          <w:tcPr>
            <w:tcW w:w="5103" w:type="dxa"/>
            <w:gridSpan w:val="3"/>
          </w:tcPr>
          <w:p w:rsidR="00664DB7" w:rsidRPr="00664DB7" w:rsidRDefault="00664DB7" w:rsidP="00664DB7"/>
        </w:tc>
        <w:tc>
          <w:tcPr>
            <w:tcW w:w="4366" w:type="dxa"/>
            <w:vAlign w:val="center"/>
          </w:tcPr>
          <w:p w:rsidR="00664DB7" w:rsidRPr="00664DB7" w:rsidRDefault="00664DB7" w:rsidP="00BD663F"/>
        </w:tc>
      </w:tr>
    </w:tbl>
    <w:p w:rsidR="00222FB5" w:rsidRPr="00664DB7" w:rsidRDefault="00222FB5" w:rsidP="0064723C"/>
    <w:sectPr w:rsidR="00222FB5" w:rsidRPr="00664DB7" w:rsidSect="008F25FF">
      <w:headerReference w:type="default" r:id="rId12"/>
      <w:footerReference w:type="default" r:id="rId13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0A4" w:rsidRDefault="00DB3AA0">
    <w:pPr>
      <w:pStyle w:val="Voettekst"/>
    </w:pPr>
    <w:r>
      <w:rPr>
        <w:sz w:val="16"/>
      </w:rPr>
      <w:t>[</w:t>
    </w:r>
    <w:r w:rsidRPr="00DB3AA0">
      <w:rPr>
        <w:sz w:val="16"/>
      </w:rPr>
      <w:t>JvdE</w:t>
    </w:r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Pr="00DB3AA0">
      <w:rPr>
        <w:sz w:val="16"/>
        <w:szCs w:val="16"/>
      </w:rPr>
      <w:t>19-7-2020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667077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667077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raster"/>
      <w:tblW w:w="16019" w:type="dxa"/>
      <w:tblInd w:w="108" w:type="dxa"/>
      <w:shd w:val="clear" w:color="auto" w:fill="000000" w:themeFill="text1"/>
      <w:tblLook w:val="04A0" w:firstRow="1" w:lastRow="0" w:firstColumn="1" w:lastColumn="0" w:noHBand="0" w:noVBand="1"/>
    </w:tblPr>
    <w:tblGrid>
      <w:gridCol w:w="16019"/>
    </w:tblGrid>
    <w:tr w:rsidR="00165257" w:rsidRPr="00165257" w:rsidTr="0064723C">
      <w:trPr>
        <w:trHeight w:val="964"/>
      </w:trPr>
      <w:tc>
        <w:tcPr>
          <w:tcW w:w="16019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eastAsia="nl-NL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153670</wp:posOffset>
                </wp:positionH>
                <wp:positionV relativeFrom="paragraph">
                  <wp:posOffset>74930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Koptekst"/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1B3F32"/>
    <w:multiLevelType w:val="hybridMultilevel"/>
    <w:tmpl w:val="372E730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A6708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6707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9097D"/>
    <w:rsid w:val="00AC7B52"/>
    <w:rsid w:val="00AD5E3A"/>
    <w:rsid w:val="00AD7565"/>
    <w:rsid w:val="00B120A4"/>
    <w:rsid w:val="00B468D0"/>
    <w:rsid w:val="00B716A3"/>
    <w:rsid w:val="00B93AA5"/>
    <w:rsid w:val="00BA31F0"/>
    <w:rsid w:val="00BC3686"/>
    <w:rsid w:val="00BC65F4"/>
    <w:rsid w:val="00BD663F"/>
    <w:rsid w:val="00C0091F"/>
    <w:rsid w:val="00C031AF"/>
    <w:rsid w:val="00C11468"/>
    <w:rsid w:val="00C6637B"/>
    <w:rsid w:val="00CE45C4"/>
    <w:rsid w:val="00D56C3E"/>
    <w:rsid w:val="00D841BB"/>
    <w:rsid w:val="00DB3AA0"/>
    <w:rsid w:val="00E34356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5257"/>
  </w:style>
  <w:style w:type="paragraph" w:styleId="Voettekst">
    <w:name w:val="footer"/>
    <w:basedOn w:val="Standaard"/>
    <w:link w:val="Voettekst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5257"/>
  </w:style>
  <w:style w:type="table" w:styleId="Tabelraster">
    <w:name w:val="Table Grid"/>
    <w:basedOn w:val="Standaardtabe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F13AE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44087-EA74-4334-916C-2796DFC9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Parenco BV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Eerden, Jacques van der (PARENCO)</cp:lastModifiedBy>
  <cp:revision>2</cp:revision>
  <cp:lastPrinted>2020-07-20T12:52:00Z</cp:lastPrinted>
  <dcterms:created xsi:type="dcterms:W3CDTF">2020-10-29T10:09:00Z</dcterms:created>
  <dcterms:modified xsi:type="dcterms:W3CDTF">2020-10-29T10:09:00Z</dcterms:modified>
</cp:coreProperties>
</file>