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raster"/>
        <w:tblW w:w="0" w:type="auto"/>
        <w:tblInd w:w="108" w:type="dxa"/>
        <w:tblLook w:val="04A0" w:firstRow="1" w:lastRow="0" w:firstColumn="1" w:lastColumn="0" w:noHBand="0" w:noVBand="1"/>
      </w:tblPr>
      <w:tblGrid>
        <w:gridCol w:w="1276"/>
        <w:gridCol w:w="1843"/>
        <w:gridCol w:w="1701"/>
        <w:gridCol w:w="1701"/>
        <w:gridCol w:w="1701"/>
        <w:gridCol w:w="1701"/>
        <w:gridCol w:w="1701"/>
        <w:gridCol w:w="1701"/>
        <w:gridCol w:w="2693"/>
      </w:tblGrid>
      <w:tr w:rsidR="00FF5D8B" w:rsidTr="00BC65F4">
        <w:tc>
          <w:tcPr>
            <w:tcW w:w="1276" w:type="dxa"/>
            <w:vAlign w:val="center"/>
          </w:tcPr>
          <w:p w:rsidR="00FF5D8B" w:rsidRDefault="00BC65F4" w:rsidP="00AC7B52">
            <w:r>
              <w:rPr>
                <w:sz w:val="32"/>
              </w:rPr>
              <w:t>Titel</w:t>
            </w:r>
          </w:p>
        </w:tc>
        <w:tc>
          <w:tcPr>
            <w:tcW w:w="14742" w:type="dxa"/>
            <w:gridSpan w:val="8"/>
            <w:shd w:val="clear" w:color="auto" w:fill="FFFF00"/>
            <w:vAlign w:val="center"/>
          </w:tcPr>
          <w:p w:rsidR="00FF5D8B" w:rsidRDefault="00E350CE" w:rsidP="00093A04">
            <w:r w:rsidRPr="000E5D23">
              <w:rPr>
                <w:sz w:val="32"/>
              </w:rPr>
              <w:t xml:space="preserve">LC meting </w:t>
            </w:r>
            <w:r w:rsidR="000E5D23">
              <w:rPr>
                <w:sz w:val="32"/>
              </w:rPr>
              <w:t xml:space="preserve">controleren c.q. </w:t>
            </w:r>
            <w:r w:rsidRPr="000E5D23">
              <w:rPr>
                <w:sz w:val="32"/>
              </w:rPr>
              <w:t>reinigen</w:t>
            </w:r>
          </w:p>
        </w:tc>
      </w:tr>
      <w:tr w:rsidR="001D4D6D" w:rsidTr="00D56C3E">
        <w:tc>
          <w:tcPr>
            <w:tcW w:w="1276" w:type="dxa"/>
          </w:tcPr>
          <w:p w:rsidR="001D4D6D" w:rsidRDefault="001D4D6D" w:rsidP="0064723C">
            <w:r>
              <w:t>Afdeling</w:t>
            </w:r>
          </w:p>
        </w:tc>
        <w:tc>
          <w:tcPr>
            <w:tcW w:w="10348" w:type="dxa"/>
            <w:gridSpan w:val="6"/>
          </w:tcPr>
          <w:p w:rsidR="001D4D6D" w:rsidRDefault="001D4D6D" w:rsidP="0064723C">
            <w:r>
              <w:t>PM2</w:t>
            </w:r>
          </w:p>
        </w:tc>
        <w:tc>
          <w:tcPr>
            <w:tcW w:w="1701" w:type="dxa"/>
          </w:tcPr>
          <w:p w:rsidR="001D4D6D" w:rsidRDefault="001D4D6D" w:rsidP="0064723C">
            <w:r>
              <w:t>Versie</w:t>
            </w:r>
          </w:p>
        </w:tc>
        <w:tc>
          <w:tcPr>
            <w:tcW w:w="2693" w:type="dxa"/>
          </w:tcPr>
          <w:p w:rsidR="001D4D6D" w:rsidRDefault="001D4D6D" w:rsidP="0064723C">
            <w:r>
              <w:t>1.0</w:t>
            </w:r>
          </w:p>
        </w:tc>
      </w:tr>
      <w:tr w:rsidR="001D4D6D" w:rsidTr="00D56C3E">
        <w:tc>
          <w:tcPr>
            <w:tcW w:w="1276" w:type="dxa"/>
          </w:tcPr>
          <w:p w:rsidR="001D4D6D" w:rsidRDefault="001D4D6D" w:rsidP="0064723C">
            <w:r>
              <w:t>Functie</w:t>
            </w:r>
          </w:p>
        </w:tc>
        <w:tc>
          <w:tcPr>
            <w:tcW w:w="10348" w:type="dxa"/>
            <w:gridSpan w:val="6"/>
          </w:tcPr>
          <w:p w:rsidR="001D4D6D" w:rsidRDefault="001D4D6D" w:rsidP="0064723C">
            <w:r>
              <w:t>Operator PM</w:t>
            </w:r>
          </w:p>
        </w:tc>
        <w:tc>
          <w:tcPr>
            <w:tcW w:w="1701" w:type="dxa"/>
          </w:tcPr>
          <w:p w:rsidR="001D4D6D" w:rsidRDefault="001D4D6D" w:rsidP="0064723C">
            <w:r>
              <w:t>Opsteller</w:t>
            </w:r>
          </w:p>
        </w:tc>
        <w:tc>
          <w:tcPr>
            <w:tcW w:w="2693" w:type="dxa"/>
          </w:tcPr>
          <w:p w:rsidR="001D4D6D" w:rsidRDefault="002E5EFA" w:rsidP="0064723C">
            <w:r>
              <w:t>D Tieke</w:t>
            </w:r>
          </w:p>
        </w:tc>
      </w:tr>
      <w:tr w:rsidR="00B93AA5" w:rsidTr="00D841BB">
        <w:tc>
          <w:tcPr>
            <w:tcW w:w="1276" w:type="dxa"/>
          </w:tcPr>
          <w:p w:rsidR="00B93AA5" w:rsidRDefault="00B93AA5" w:rsidP="007A347D">
            <w:r>
              <w:t>Aspect</w:t>
            </w:r>
          </w:p>
        </w:tc>
        <w:tc>
          <w:tcPr>
            <w:tcW w:w="1843" w:type="dxa"/>
          </w:tcPr>
          <w:p w:rsidR="00B93AA5" w:rsidRPr="00B93AA5" w:rsidRDefault="00D63347" w:rsidP="0064723C">
            <w:pPr>
              <w:rPr>
                <w:b/>
              </w:rPr>
            </w:pPr>
            <w:sdt>
              <w:sdtPr>
                <w:rPr>
                  <w:b/>
                  <w:color w:val="FF0000"/>
                </w:rPr>
                <w:id w:val="-130608378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841BB">
                  <w:rPr>
                    <w:rFonts w:ascii="MS Gothic" w:eastAsia="MS Gothic" w:hAnsi="MS Gothic" w:hint="eastAsia"/>
                    <w:b/>
                    <w:color w:val="FF0000"/>
                  </w:rPr>
                  <w:t>☒</w:t>
                </w:r>
              </w:sdtContent>
            </w:sdt>
            <w:r w:rsidR="00B93AA5" w:rsidRPr="00B93AA5">
              <w:rPr>
                <w:b/>
                <w:color w:val="FF0000"/>
              </w:rPr>
              <w:t>Veiligheid</w:t>
            </w:r>
          </w:p>
        </w:tc>
        <w:tc>
          <w:tcPr>
            <w:tcW w:w="1701" w:type="dxa"/>
          </w:tcPr>
          <w:p w:rsidR="00B93AA5" w:rsidRPr="00B93AA5" w:rsidRDefault="00D63347" w:rsidP="0064723C">
            <w:pPr>
              <w:rPr>
                <w:b/>
                <w:color w:val="0066FF"/>
              </w:rPr>
            </w:pPr>
            <w:sdt>
              <w:sdtPr>
                <w:rPr>
                  <w:b/>
                  <w:color w:val="0066FF"/>
                </w:rPr>
                <w:id w:val="197309561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93AA5" w:rsidRPr="00B93AA5">
                  <w:rPr>
                    <w:rFonts w:ascii="MS Gothic" w:eastAsia="MS Gothic" w:hAnsi="MS Gothic" w:hint="eastAsia"/>
                    <w:b/>
                    <w:color w:val="0066FF"/>
                  </w:rPr>
                  <w:t>☐</w:t>
                </w:r>
              </w:sdtContent>
            </w:sdt>
            <w:r w:rsidR="00B93AA5" w:rsidRPr="00B93AA5">
              <w:rPr>
                <w:b/>
                <w:color w:val="0066FF"/>
              </w:rPr>
              <w:t>Milieu</w:t>
            </w:r>
          </w:p>
        </w:tc>
        <w:tc>
          <w:tcPr>
            <w:tcW w:w="1701" w:type="dxa"/>
          </w:tcPr>
          <w:p w:rsidR="00B93AA5" w:rsidRPr="00B93AA5" w:rsidRDefault="00D63347" w:rsidP="0064723C">
            <w:pPr>
              <w:rPr>
                <w:b/>
                <w:color w:val="008000"/>
              </w:rPr>
            </w:pPr>
            <w:sdt>
              <w:sdtPr>
                <w:rPr>
                  <w:b/>
                  <w:color w:val="008000"/>
                </w:rPr>
                <w:id w:val="-143073141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F906F4">
                  <w:rPr>
                    <w:rFonts w:ascii="MS Gothic" w:eastAsia="MS Gothic" w:hAnsi="MS Gothic" w:hint="eastAsia"/>
                    <w:b/>
                    <w:color w:val="008000"/>
                  </w:rPr>
                  <w:t>☐</w:t>
                </w:r>
              </w:sdtContent>
            </w:sdt>
            <w:r w:rsidR="00B93AA5" w:rsidRPr="00B93AA5">
              <w:rPr>
                <w:b/>
                <w:color w:val="008000"/>
              </w:rPr>
              <w:t>Kwaliteit</w:t>
            </w:r>
          </w:p>
        </w:tc>
        <w:tc>
          <w:tcPr>
            <w:tcW w:w="1701" w:type="dxa"/>
          </w:tcPr>
          <w:p w:rsidR="00B93AA5" w:rsidRPr="000F7A5D" w:rsidRDefault="00D63347" w:rsidP="0064723C">
            <w:pPr>
              <w:rPr>
                <w:b/>
                <w:color w:val="9933FF"/>
              </w:rPr>
            </w:pPr>
            <w:sdt>
              <w:sdtPr>
                <w:rPr>
                  <w:b/>
                  <w:color w:val="9933FF"/>
                </w:rPr>
                <w:id w:val="-48979501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E5EFA">
                  <w:rPr>
                    <w:rFonts w:ascii="MS Gothic" w:eastAsia="MS Gothic" w:hAnsi="MS Gothic" w:hint="eastAsia"/>
                    <w:b/>
                    <w:color w:val="9933FF"/>
                  </w:rPr>
                  <w:t>☒</w:t>
                </w:r>
              </w:sdtContent>
            </w:sdt>
            <w:r w:rsidR="00B93AA5" w:rsidRPr="000F7A5D">
              <w:rPr>
                <w:b/>
                <w:color w:val="9933FF"/>
              </w:rPr>
              <w:t>Proces</w:t>
            </w:r>
          </w:p>
        </w:tc>
        <w:tc>
          <w:tcPr>
            <w:tcW w:w="1701" w:type="dxa"/>
          </w:tcPr>
          <w:p w:rsidR="00B93AA5" w:rsidRPr="00B93AA5" w:rsidRDefault="00D63347" w:rsidP="00B93AA5">
            <w:pPr>
              <w:rPr>
                <w:b/>
              </w:rPr>
            </w:pPr>
            <w:sdt>
              <w:sdtPr>
                <w:rPr>
                  <w:b/>
                  <w:color w:val="E36C0A" w:themeColor="accent6" w:themeShade="BF"/>
                </w:rPr>
                <w:id w:val="37427301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B93AA5" w:rsidRPr="00B93AA5">
                  <w:rPr>
                    <w:rFonts w:ascii="MS Gothic" w:eastAsia="MS Gothic" w:hAnsi="MS Gothic" w:hint="eastAsia"/>
                    <w:b/>
                    <w:color w:val="E36C0A" w:themeColor="accent6" w:themeShade="BF"/>
                  </w:rPr>
                  <w:t>☐</w:t>
                </w:r>
              </w:sdtContent>
            </w:sdt>
            <w:r w:rsidR="00B93AA5" w:rsidRPr="00B93AA5">
              <w:rPr>
                <w:b/>
                <w:color w:val="E36C0A" w:themeColor="accent6" w:themeShade="BF"/>
              </w:rPr>
              <w:t xml:space="preserve">O&amp;N </w:t>
            </w:r>
          </w:p>
        </w:tc>
        <w:tc>
          <w:tcPr>
            <w:tcW w:w="1701" w:type="dxa"/>
          </w:tcPr>
          <w:p w:rsidR="00B93AA5" w:rsidRPr="00B93AA5" w:rsidRDefault="00D63347" w:rsidP="0064723C">
            <w:pPr>
              <w:rPr>
                <w:b/>
              </w:rPr>
            </w:pPr>
            <w:sdt>
              <w:sdtPr>
                <w:rPr>
                  <w:b/>
                </w:rPr>
                <w:id w:val="-30239427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841BB">
                  <w:rPr>
                    <w:rFonts w:ascii="MS Gothic" w:eastAsia="MS Gothic" w:hAnsi="MS Gothic" w:hint="eastAsia"/>
                    <w:b/>
                  </w:rPr>
                  <w:t>☐</w:t>
                </w:r>
              </w:sdtContent>
            </w:sdt>
            <w:r w:rsidR="00B93AA5" w:rsidRPr="00B93AA5">
              <w:rPr>
                <w:b/>
              </w:rPr>
              <w:t>5S</w:t>
            </w:r>
          </w:p>
        </w:tc>
        <w:tc>
          <w:tcPr>
            <w:tcW w:w="1701" w:type="dxa"/>
          </w:tcPr>
          <w:p w:rsidR="00B93AA5" w:rsidRDefault="00B93AA5" w:rsidP="0064723C">
            <w:r>
              <w:t>Eigenaar</w:t>
            </w:r>
          </w:p>
        </w:tc>
        <w:tc>
          <w:tcPr>
            <w:tcW w:w="2693" w:type="dxa"/>
          </w:tcPr>
          <w:p w:rsidR="00B93AA5" w:rsidRDefault="00B93AA5" w:rsidP="0064723C">
            <w:r>
              <w:t>Arnaud Bloo</w:t>
            </w:r>
          </w:p>
        </w:tc>
      </w:tr>
      <w:tr w:rsidR="00606392" w:rsidTr="00BC65F4">
        <w:tc>
          <w:tcPr>
            <w:tcW w:w="1276" w:type="dxa"/>
          </w:tcPr>
          <w:p w:rsidR="00606392" w:rsidRDefault="00606392" w:rsidP="0064723C">
            <w:r>
              <w:t>Begrippen</w:t>
            </w:r>
          </w:p>
        </w:tc>
        <w:tc>
          <w:tcPr>
            <w:tcW w:w="14742" w:type="dxa"/>
            <w:gridSpan w:val="8"/>
          </w:tcPr>
          <w:p w:rsidR="00D311B0" w:rsidRPr="00A64AA3" w:rsidRDefault="00D311B0" w:rsidP="00D311B0">
            <w:pPr>
              <w:rPr>
                <w:sz w:val="16"/>
              </w:rPr>
            </w:pPr>
            <w:r w:rsidRPr="00A64AA3">
              <w:rPr>
                <w:sz w:val="16"/>
              </w:rPr>
              <w:t>PBM= Persoonlijke Beschermings- Middelen ; VSP= Veiligheid Schildjes Procedure; TVA= Taak Veiligheid Analyse ; CW= Centrale wals ; PDS= Voordroogpartij</w:t>
            </w:r>
          </w:p>
          <w:p w:rsidR="00606392" w:rsidRDefault="00D311B0" w:rsidP="00D311B0">
            <w:r w:rsidRPr="00A64AA3">
              <w:rPr>
                <w:sz w:val="16"/>
              </w:rPr>
              <w:t xml:space="preserve">BZ= bedieningszijde ; AZ= Aandrijfzijde </w:t>
            </w:r>
          </w:p>
        </w:tc>
      </w:tr>
    </w:tbl>
    <w:p w:rsidR="00F9175D" w:rsidRPr="00053535" w:rsidRDefault="00F9175D" w:rsidP="00D311B0">
      <w:pPr>
        <w:spacing w:after="0"/>
        <w:rPr>
          <w:sz w:val="4"/>
        </w:rPr>
      </w:pPr>
    </w:p>
    <w:tbl>
      <w:tblPr>
        <w:tblStyle w:val="Tabelraster"/>
        <w:tblW w:w="15990" w:type="dxa"/>
        <w:tblInd w:w="57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597"/>
        <w:gridCol w:w="5924"/>
        <w:gridCol w:w="1701"/>
        <w:gridCol w:w="1701"/>
        <w:gridCol w:w="1701"/>
        <w:gridCol w:w="4366"/>
      </w:tblGrid>
      <w:tr w:rsidR="0052082A" w:rsidTr="00D841BB">
        <w:trPr>
          <w:cantSplit/>
          <w:trHeight w:val="466"/>
        </w:trPr>
        <w:tc>
          <w:tcPr>
            <w:tcW w:w="597" w:type="dxa"/>
            <w:vAlign w:val="center"/>
          </w:tcPr>
          <w:p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Stap</w:t>
            </w:r>
          </w:p>
        </w:tc>
        <w:tc>
          <w:tcPr>
            <w:tcW w:w="5924" w:type="dxa"/>
            <w:vAlign w:val="center"/>
          </w:tcPr>
          <w:p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Taak</w:t>
            </w:r>
          </w:p>
        </w:tc>
        <w:tc>
          <w:tcPr>
            <w:tcW w:w="5103" w:type="dxa"/>
            <w:gridSpan w:val="3"/>
            <w:vAlign w:val="center"/>
          </w:tcPr>
          <w:p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Afbeelding</w:t>
            </w:r>
            <w:r>
              <w:rPr>
                <w:b/>
                <w:sz w:val="24"/>
                <w:szCs w:val="28"/>
              </w:rPr>
              <w:t>en</w:t>
            </w:r>
          </w:p>
        </w:tc>
        <w:tc>
          <w:tcPr>
            <w:tcW w:w="4366" w:type="dxa"/>
            <w:vAlign w:val="center"/>
          </w:tcPr>
          <w:p w:rsidR="0052082A" w:rsidRPr="00D56C3E" w:rsidRDefault="0052082A" w:rsidP="005B5041">
            <w:pPr>
              <w:rPr>
                <w:b/>
                <w:sz w:val="24"/>
                <w:szCs w:val="28"/>
              </w:rPr>
            </w:pPr>
            <w:r w:rsidRPr="00D56C3E">
              <w:rPr>
                <w:b/>
                <w:sz w:val="24"/>
                <w:szCs w:val="28"/>
              </w:rPr>
              <w:t>Bijzonderheden</w:t>
            </w:r>
          </w:p>
        </w:tc>
      </w:tr>
      <w:tr w:rsidR="0052082A" w:rsidTr="00D841BB">
        <w:trPr>
          <w:trHeight w:val="1402"/>
        </w:trPr>
        <w:tc>
          <w:tcPr>
            <w:tcW w:w="597" w:type="dxa"/>
            <w:vAlign w:val="center"/>
          </w:tcPr>
          <w:p w:rsidR="0052082A" w:rsidRPr="00BD663F" w:rsidRDefault="0052082A" w:rsidP="00B93AA5">
            <w:pPr>
              <w:jc w:val="center"/>
              <w:rPr>
                <w:b/>
                <w:sz w:val="32"/>
              </w:rPr>
            </w:pPr>
            <w:r w:rsidRPr="00BD663F">
              <w:rPr>
                <w:b/>
                <w:color w:val="FF0000"/>
                <w:sz w:val="32"/>
              </w:rPr>
              <w:t>0</w:t>
            </w:r>
          </w:p>
        </w:tc>
        <w:tc>
          <w:tcPr>
            <w:tcW w:w="5924" w:type="dxa"/>
            <w:vAlign w:val="center"/>
          </w:tcPr>
          <w:p w:rsidR="0052082A" w:rsidRPr="00BC65F4" w:rsidRDefault="0052082A" w:rsidP="00B93AA5">
            <w:pPr>
              <w:rPr>
                <w:b/>
              </w:rPr>
            </w:pPr>
            <w:r w:rsidRPr="00BC65F4">
              <w:rPr>
                <w:b/>
              </w:rPr>
              <w:t>Veiligheidsmaatregelen in acht nemen:</w:t>
            </w:r>
          </w:p>
          <w:p w:rsidR="0052082A" w:rsidRDefault="0052082A" w:rsidP="00B93AA5">
            <w:pPr>
              <w:pStyle w:val="Lijstalinea"/>
              <w:numPr>
                <w:ilvl w:val="0"/>
                <w:numId w:val="1"/>
              </w:numPr>
            </w:pPr>
            <w:r>
              <w:t xml:space="preserve">Voer de taken uit met de nodige aandacht voor veiligheid </w:t>
            </w:r>
          </w:p>
          <w:p w:rsidR="0052082A" w:rsidRDefault="0052082A" w:rsidP="00524D60">
            <w:pPr>
              <w:pStyle w:val="Lijstalinea"/>
              <w:numPr>
                <w:ilvl w:val="0"/>
                <w:numId w:val="1"/>
              </w:numPr>
            </w:pPr>
            <w:r>
              <w:t>Draag adequate PBM’s</w:t>
            </w:r>
          </w:p>
        </w:tc>
        <w:tc>
          <w:tcPr>
            <w:tcW w:w="1701" w:type="dxa"/>
            <w:vAlign w:val="center"/>
          </w:tcPr>
          <w:p w:rsidR="0052082A" w:rsidRDefault="00CB66A7" w:rsidP="0037639D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068EAB6C" wp14:editId="2A530D67">
                  <wp:extent cx="793826" cy="794771"/>
                  <wp:effectExtent l="0" t="0" r="6350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473" cy="79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:rsidR="0052082A" w:rsidRDefault="00CB66A7" w:rsidP="004858B4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0A62F8DE" wp14:editId="11F217C5">
                  <wp:extent cx="780729" cy="778869"/>
                  <wp:effectExtent l="0" t="0" r="635" b="2540"/>
                  <wp:docPr id="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6147" cy="784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Align w:val="center"/>
          </w:tcPr>
          <w:p w:rsidR="0052082A" w:rsidRDefault="00524D60" w:rsidP="00924648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4E172DB9" wp14:editId="6A41F03D">
                  <wp:extent cx="754475" cy="755374"/>
                  <wp:effectExtent l="0" t="0" r="7620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873" cy="759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6" w:type="dxa"/>
            <w:vAlign w:val="center"/>
          </w:tcPr>
          <w:p w:rsidR="0052082A" w:rsidRPr="00F74212" w:rsidRDefault="0052082A" w:rsidP="00E80819">
            <w:pPr>
              <w:rPr>
                <w:b/>
              </w:rPr>
            </w:pPr>
            <w:r>
              <w:rPr>
                <w:b/>
              </w:rPr>
              <w:t xml:space="preserve">Werk veilig </w:t>
            </w:r>
            <w:r w:rsidRPr="004959A1">
              <w:rPr>
                <w:b/>
              </w:rPr>
              <w:sym w:font="Wingdings" w:char="F0E0"/>
            </w:r>
            <w:r>
              <w:rPr>
                <w:b/>
              </w:rPr>
              <w:t>b</w:t>
            </w:r>
            <w:r w:rsidRPr="00F74212">
              <w:rPr>
                <w:b/>
              </w:rPr>
              <w:t>lijf alert!</w:t>
            </w:r>
          </w:p>
        </w:tc>
      </w:tr>
      <w:tr w:rsidR="00664DB7" w:rsidRPr="00664DB7" w:rsidTr="00D841BB">
        <w:trPr>
          <w:trHeight w:val="277"/>
        </w:trPr>
        <w:tc>
          <w:tcPr>
            <w:tcW w:w="597" w:type="dxa"/>
            <w:vAlign w:val="center"/>
          </w:tcPr>
          <w:p w:rsidR="0052082A" w:rsidRPr="00664DB7" w:rsidRDefault="0052082A" w:rsidP="00B93AA5">
            <w:pPr>
              <w:jc w:val="center"/>
              <w:rPr>
                <w:b/>
                <w:sz w:val="32"/>
              </w:rPr>
            </w:pPr>
            <w:r w:rsidRPr="00664DB7">
              <w:rPr>
                <w:b/>
                <w:sz w:val="32"/>
              </w:rPr>
              <w:t>1</w:t>
            </w:r>
          </w:p>
        </w:tc>
        <w:tc>
          <w:tcPr>
            <w:tcW w:w="5924" w:type="dxa"/>
            <w:vAlign w:val="center"/>
          </w:tcPr>
          <w:p w:rsidR="00CB66A7" w:rsidRDefault="002E5EFA" w:rsidP="00C9428C">
            <w:pPr>
              <w:rPr>
                <w:b/>
              </w:rPr>
            </w:pPr>
            <w:r w:rsidRPr="00CB66A7">
              <w:rPr>
                <w:b/>
              </w:rPr>
              <w:t xml:space="preserve">Bij twijfel </w:t>
            </w:r>
            <w:r w:rsidR="00524D60" w:rsidRPr="00CB66A7">
              <w:rPr>
                <w:b/>
              </w:rPr>
              <w:t>aan</w:t>
            </w:r>
            <w:r w:rsidRPr="00CB66A7">
              <w:rPr>
                <w:b/>
              </w:rPr>
              <w:t xml:space="preserve"> LC meting </w:t>
            </w:r>
            <w:r w:rsidR="0002283B" w:rsidRPr="00CB66A7">
              <w:rPr>
                <w:b/>
              </w:rPr>
              <w:t>(</w:t>
            </w:r>
            <w:r w:rsidRPr="00CB66A7">
              <w:rPr>
                <w:b/>
              </w:rPr>
              <w:t xml:space="preserve">van </w:t>
            </w:r>
            <w:proofErr w:type="spellStart"/>
            <w:r w:rsidRPr="00CB66A7">
              <w:rPr>
                <w:b/>
              </w:rPr>
              <w:t>Kemira</w:t>
            </w:r>
            <w:proofErr w:type="spellEnd"/>
            <w:r w:rsidR="0002283B" w:rsidRPr="00CB66A7">
              <w:rPr>
                <w:b/>
              </w:rPr>
              <w:t>)</w:t>
            </w:r>
          </w:p>
          <w:p w:rsidR="00C9428C" w:rsidRDefault="00524D60" w:rsidP="00C9428C">
            <w:r>
              <w:sym w:font="Wingdings" w:char="F0E0"/>
            </w:r>
            <w:r>
              <w:t xml:space="preserve"> </w:t>
            </w:r>
            <w:r w:rsidR="002E5EFA">
              <w:t xml:space="preserve">eerst de hardware </w:t>
            </w:r>
            <w:r w:rsidR="00C9428C">
              <w:t xml:space="preserve"> controleren</w:t>
            </w:r>
          </w:p>
          <w:p w:rsidR="00C9428C" w:rsidRDefault="00C9428C" w:rsidP="00524D60">
            <w:pPr>
              <w:pStyle w:val="Lijstalinea"/>
              <w:numPr>
                <w:ilvl w:val="0"/>
                <w:numId w:val="13"/>
              </w:numPr>
            </w:pPr>
            <w:r>
              <w:t xml:space="preserve">Is het constant niveau bakje gevuld en loopt </w:t>
            </w:r>
            <w:r w:rsidR="00524D60">
              <w:t>ze</w:t>
            </w:r>
            <w:r>
              <w:t xml:space="preserve"> mooi over?</w:t>
            </w:r>
          </w:p>
          <w:p w:rsidR="002E5EFA" w:rsidRDefault="002E5EFA" w:rsidP="00524D60">
            <w:pPr>
              <w:pStyle w:val="Lijstalinea"/>
              <w:numPr>
                <w:ilvl w:val="0"/>
                <w:numId w:val="13"/>
              </w:numPr>
            </w:pPr>
            <w:r>
              <w:t>Werkt de monstername pomp?</w:t>
            </w:r>
          </w:p>
          <w:p w:rsidR="002E5EFA" w:rsidRPr="00664DB7" w:rsidRDefault="002E5EFA" w:rsidP="00C9428C">
            <w:pPr>
              <w:ind w:left="360"/>
            </w:pPr>
          </w:p>
        </w:tc>
        <w:tc>
          <w:tcPr>
            <w:tcW w:w="5103" w:type="dxa"/>
            <w:gridSpan w:val="3"/>
          </w:tcPr>
          <w:p w:rsidR="0052082A" w:rsidRPr="00664DB7" w:rsidRDefault="001A6641" w:rsidP="005B5041">
            <w:r>
              <w:rPr>
                <w:noProof/>
                <w:lang w:eastAsia="nl-NL"/>
              </w:rPr>
              <w:drawing>
                <wp:inline distT="0" distB="0" distL="0" distR="0" wp14:anchorId="0ADD093A" wp14:editId="5CB7A2E0">
                  <wp:extent cx="2572783" cy="1343025"/>
                  <wp:effectExtent l="0" t="0" r="0" b="0"/>
                  <wp:docPr id="4" name="Afbeelding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783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6" w:type="dxa"/>
            <w:vAlign w:val="center"/>
          </w:tcPr>
          <w:p w:rsidR="0002283B" w:rsidRDefault="0002283B" w:rsidP="00524D60">
            <w:pPr>
              <w:pStyle w:val="Lijstalinea"/>
              <w:numPr>
                <w:ilvl w:val="0"/>
                <w:numId w:val="11"/>
              </w:numPr>
            </w:pPr>
            <w:r>
              <w:t>Het constant niveau bakje ontlucht het monster.</w:t>
            </w:r>
          </w:p>
          <w:p w:rsidR="0052082A" w:rsidRDefault="0002283B" w:rsidP="00524D60">
            <w:pPr>
              <w:pStyle w:val="Lijstalinea"/>
              <w:numPr>
                <w:ilvl w:val="0"/>
                <w:numId w:val="11"/>
              </w:numPr>
            </w:pPr>
            <w:r>
              <w:t>D</w:t>
            </w:r>
            <w:r w:rsidR="002E5EFA">
              <w:t>e monstername</w:t>
            </w:r>
            <w:r w:rsidR="00C9428C">
              <w:t xml:space="preserve"> pomp </w:t>
            </w:r>
            <w:r w:rsidR="002E5EFA">
              <w:t xml:space="preserve">is er voor om de </w:t>
            </w:r>
            <w:r w:rsidR="00C9428C">
              <w:t>meet</w:t>
            </w:r>
            <w:r w:rsidR="000E5D23">
              <w:t>-</w:t>
            </w:r>
            <w:r w:rsidR="00C9428C">
              <w:t xml:space="preserve">cel te voorzien van een constante </w:t>
            </w:r>
            <w:r w:rsidR="000E5D23">
              <w:t>monster</w:t>
            </w:r>
            <w:r w:rsidR="000E5D23">
              <w:t xml:space="preserve"> </w:t>
            </w:r>
            <w:r w:rsidR="00C9428C">
              <w:t xml:space="preserve">stroom </w:t>
            </w:r>
            <w:r w:rsidR="000E5D23">
              <w:t xml:space="preserve"> van </w:t>
            </w:r>
            <w:r w:rsidR="00C9428C">
              <w:t xml:space="preserve">7 </w:t>
            </w:r>
            <w:r w:rsidR="000E5D23">
              <w:t>à</w:t>
            </w:r>
            <w:r w:rsidR="00C9428C">
              <w:t xml:space="preserve"> 7,5 </w:t>
            </w:r>
            <w:r w:rsidR="00C9428C" w:rsidRPr="000E5D23">
              <w:rPr>
                <w:vertAlign w:val="superscript"/>
              </w:rPr>
              <w:t>l</w:t>
            </w:r>
            <w:r w:rsidR="00C9428C">
              <w:t>/</w:t>
            </w:r>
            <w:r w:rsidR="00C9428C" w:rsidRPr="000E5D23">
              <w:rPr>
                <w:vertAlign w:val="subscript"/>
              </w:rPr>
              <w:t>min</w:t>
            </w:r>
          </w:p>
          <w:p w:rsidR="00C9428C" w:rsidRPr="00664DB7" w:rsidRDefault="00C9428C" w:rsidP="0002283B">
            <w:pPr>
              <w:pStyle w:val="Lijstalinea"/>
            </w:pPr>
          </w:p>
        </w:tc>
      </w:tr>
      <w:tr w:rsidR="00664DB7" w:rsidRPr="00664DB7" w:rsidTr="00D841BB">
        <w:trPr>
          <w:trHeight w:val="277"/>
        </w:trPr>
        <w:tc>
          <w:tcPr>
            <w:tcW w:w="597" w:type="dxa"/>
            <w:vAlign w:val="center"/>
          </w:tcPr>
          <w:p w:rsidR="0052082A" w:rsidRPr="00664DB7" w:rsidRDefault="0052082A" w:rsidP="00B93AA5">
            <w:pPr>
              <w:jc w:val="center"/>
              <w:rPr>
                <w:b/>
                <w:sz w:val="32"/>
              </w:rPr>
            </w:pPr>
            <w:r w:rsidRPr="00664DB7">
              <w:rPr>
                <w:b/>
                <w:sz w:val="32"/>
              </w:rPr>
              <w:t>2</w:t>
            </w:r>
          </w:p>
        </w:tc>
        <w:tc>
          <w:tcPr>
            <w:tcW w:w="5924" w:type="dxa"/>
            <w:vAlign w:val="center"/>
          </w:tcPr>
          <w:p w:rsidR="0052082A" w:rsidRPr="00CB66A7" w:rsidRDefault="00CB66A7" w:rsidP="0002283B">
            <w:pPr>
              <w:rPr>
                <w:b/>
              </w:rPr>
            </w:pPr>
            <w:r w:rsidRPr="00CB66A7">
              <w:rPr>
                <w:b/>
              </w:rPr>
              <w:t>Controleer de zo</w:t>
            </w:r>
            <w:r w:rsidR="0002283B" w:rsidRPr="00CB66A7">
              <w:rPr>
                <w:b/>
              </w:rPr>
              <w:t>genaamde ‘</w:t>
            </w:r>
            <w:r w:rsidR="00093A04" w:rsidRPr="00CB66A7">
              <w:rPr>
                <w:b/>
              </w:rPr>
              <w:t>flush waarde</w:t>
            </w:r>
            <w:r w:rsidR="0002283B" w:rsidRPr="00CB66A7">
              <w:rPr>
                <w:b/>
              </w:rPr>
              <w:t>’</w:t>
            </w:r>
          </w:p>
          <w:p w:rsidR="0002283B" w:rsidRDefault="0002283B" w:rsidP="0002283B">
            <w:pPr>
              <w:pStyle w:val="Lijstalinea"/>
              <w:numPr>
                <w:ilvl w:val="0"/>
                <w:numId w:val="9"/>
              </w:numPr>
            </w:pPr>
            <w:r>
              <w:t>Open het afdekraam</w:t>
            </w:r>
          </w:p>
          <w:p w:rsidR="0002283B" w:rsidRDefault="0002283B" w:rsidP="0002283B">
            <w:pPr>
              <w:pStyle w:val="Lijstalinea"/>
              <w:numPr>
                <w:ilvl w:val="0"/>
                <w:numId w:val="9"/>
              </w:numPr>
            </w:pPr>
            <w:r>
              <w:t>Bedien de knop ‘H</w:t>
            </w:r>
            <w:r w:rsidRPr="001A71CA">
              <w:rPr>
                <w:sz w:val="20"/>
                <w:vertAlign w:val="subscript"/>
              </w:rPr>
              <w:t>2</w:t>
            </w:r>
            <w:r>
              <w:t>O’</w:t>
            </w:r>
          </w:p>
          <w:p w:rsidR="0002283B" w:rsidRDefault="0002283B" w:rsidP="0002283B">
            <w:pPr>
              <w:pStyle w:val="Lijstalinea"/>
              <w:numPr>
                <w:ilvl w:val="0"/>
                <w:numId w:val="9"/>
              </w:numPr>
            </w:pPr>
            <w:r>
              <w:t>Bedien de knop ‘sensor’</w:t>
            </w:r>
          </w:p>
          <w:p w:rsidR="0002283B" w:rsidRDefault="0002283B" w:rsidP="00524D60">
            <w:pPr>
              <w:pStyle w:val="Lijstalinea"/>
              <w:numPr>
                <w:ilvl w:val="1"/>
                <w:numId w:val="9"/>
              </w:numPr>
              <w:ind w:left="622"/>
            </w:pPr>
            <w:r>
              <w:t>Controleer of de waarde die in AI0 gelijk of grote</w:t>
            </w:r>
            <w:r w:rsidR="00CB66A7">
              <w:t>r is dan de flush waarde (3300) ten teken dat sensor schoon is</w:t>
            </w:r>
          </w:p>
          <w:p w:rsidR="0002283B" w:rsidRDefault="00CB66A7" w:rsidP="00524D60">
            <w:pPr>
              <w:pStyle w:val="Lijstalinea"/>
              <w:numPr>
                <w:ilvl w:val="1"/>
                <w:numId w:val="9"/>
              </w:numPr>
              <w:ind w:left="622"/>
            </w:pPr>
            <w:r>
              <w:t>Indien de waarde lager is</w:t>
            </w:r>
            <w:r w:rsidR="0002283B">
              <w:t xml:space="preserve"> moet de sensor worden uitgebouwd en </w:t>
            </w:r>
            <w:r>
              <w:t xml:space="preserve">grondig </w:t>
            </w:r>
            <w:r w:rsidR="0002283B">
              <w:t>worden schoongemaakt</w:t>
            </w:r>
            <w:r w:rsidR="00524D60">
              <w:br/>
            </w:r>
            <w:r w:rsidR="0002283B">
              <w:t xml:space="preserve"> </w:t>
            </w:r>
            <w:r w:rsidR="0002283B">
              <w:sym w:font="Wingdings" w:char="F0E0"/>
            </w:r>
            <w:r w:rsidR="0002283B">
              <w:t xml:space="preserve"> Actie dagdienst </w:t>
            </w:r>
          </w:p>
          <w:p w:rsidR="001A6641" w:rsidRPr="00664DB7" w:rsidRDefault="001A6641" w:rsidP="001A6641">
            <w:pPr>
              <w:pStyle w:val="Lijstalinea"/>
              <w:numPr>
                <w:ilvl w:val="0"/>
                <w:numId w:val="9"/>
              </w:numPr>
            </w:pPr>
            <w:r>
              <w:t>De meting gaat automatisch weer naar ‘auto’</w:t>
            </w:r>
          </w:p>
        </w:tc>
        <w:tc>
          <w:tcPr>
            <w:tcW w:w="5103" w:type="dxa"/>
            <w:gridSpan w:val="3"/>
            <w:vAlign w:val="center"/>
          </w:tcPr>
          <w:p w:rsidR="0052082A" w:rsidRPr="00664DB7" w:rsidRDefault="001A6641" w:rsidP="00053535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0BF05D0B" wp14:editId="1F2E3787">
                  <wp:extent cx="3224051" cy="1800000"/>
                  <wp:effectExtent l="0" t="0" r="0" b="0"/>
                  <wp:docPr id="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3302" t="4624" r="3251" b="4046"/>
                          <a:stretch/>
                        </pic:blipFill>
                        <pic:spPr bwMode="auto">
                          <a:xfrm>
                            <a:off x="0" y="0"/>
                            <a:ext cx="3224051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6" w:type="dxa"/>
            <w:vAlign w:val="center"/>
          </w:tcPr>
          <w:p w:rsidR="00524D60" w:rsidRDefault="00524D60" w:rsidP="00524D60">
            <w:pPr>
              <w:pStyle w:val="Lijstalinea"/>
              <w:numPr>
                <w:ilvl w:val="0"/>
                <w:numId w:val="12"/>
              </w:numPr>
            </w:pPr>
            <w:r>
              <w:t>M</w:t>
            </w:r>
            <w:r w:rsidR="001A6641">
              <w:t>et de H</w:t>
            </w:r>
            <w:r w:rsidR="001A6641" w:rsidRPr="00C6350B">
              <w:rPr>
                <w:sz w:val="20"/>
                <w:vertAlign w:val="subscript"/>
              </w:rPr>
              <w:t>2</w:t>
            </w:r>
            <w:r w:rsidR="001A6641">
              <w:t xml:space="preserve">O knop </w:t>
            </w:r>
            <w:r>
              <w:t xml:space="preserve">wordt </w:t>
            </w:r>
            <w:r w:rsidR="001A6641">
              <w:t>de meet</w:t>
            </w:r>
            <w:r>
              <w:t>-</w:t>
            </w:r>
            <w:r w:rsidR="001A6641">
              <w:t>cel met schoon</w:t>
            </w:r>
            <w:r>
              <w:t xml:space="preserve"> </w:t>
            </w:r>
            <w:r w:rsidR="001A6641">
              <w:t>water</w:t>
            </w:r>
            <w:r>
              <w:t xml:space="preserve"> gespoeld</w:t>
            </w:r>
            <w:r w:rsidR="001A6641">
              <w:t xml:space="preserve">. </w:t>
            </w:r>
          </w:p>
          <w:p w:rsidR="0052082A" w:rsidRPr="00664DB7" w:rsidRDefault="001A6641" w:rsidP="00D63347">
            <w:pPr>
              <w:pStyle w:val="Lijstalinea"/>
              <w:numPr>
                <w:ilvl w:val="0"/>
                <w:numId w:val="12"/>
              </w:numPr>
            </w:pPr>
            <w:r>
              <w:t xml:space="preserve">De optische waarde </w:t>
            </w:r>
            <w:r w:rsidR="00D63347">
              <w:t>met schoon water</w:t>
            </w:r>
            <w:r>
              <w:t xml:space="preserve"> </w:t>
            </w:r>
            <w:r w:rsidR="00D63347">
              <w:t>is</w:t>
            </w:r>
            <w:r w:rsidR="00CB66A7">
              <w:t xml:space="preserve"> </w:t>
            </w:r>
            <w:r w:rsidR="00D63347">
              <w:t xml:space="preserve">normaal </w:t>
            </w:r>
            <w:r>
              <w:t xml:space="preserve">hoger dan </w:t>
            </w:r>
            <w:r w:rsidR="00CB66A7">
              <w:t>wanneer</w:t>
            </w:r>
            <w:r w:rsidR="00F10FE0">
              <w:t xml:space="preserve"> er </w:t>
            </w:r>
            <w:r>
              <w:t>oploopstof wordt gemeten.</w:t>
            </w:r>
            <w:r w:rsidR="002E5EFA">
              <w:t xml:space="preserve"> </w:t>
            </w:r>
            <w:bookmarkStart w:id="0" w:name="_GoBack"/>
            <w:bookmarkEnd w:id="0"/>
          </w:p>
        </w:tc>
      </w:tr>
    </w:tbl>
    <w:p w:rsidR="00222FB5" w:rsidRPr="00664DB7" w:rsidRDefault="00222FB5" w:rsidP="0064723C"/>
    <w:sectPr w:rsidR="00222FB5" w:rsidRPr="00664DB7" w:rsidSect="008F25FF">
      <w:headerReference w:type="default" r:id="rId14"/>
      <w:footerReference w:type="default" r:id="rId15"/>
      <w:pgSz w:w="16838" w:h="11906" w:orient="landscape"/>
      <w:pgMar w:top="1418" w:right="397" w:bottom="567" w:left="425" w:header="454" w:footer="283" w:gutter="0"/>
      <w:pgBorders w:offsetFrom="page">
        <w:top w:val="single" w:sz="18" w:space="24" w:color="auto"/>
        <w:left w:val="single" w:sz="18" w:space="20" w:color="auto"/>
        <w:bottom w:val="single" w:sz="18" w:space="24" w:color="auto"/>
        <w:right w:val="single" w:sz="18" w:space="20" w:color="auto"/>
      </w:pgBorders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B6822" w:rsidRDefault="000B6822" w:rsidP="00165257">
      <w:pPr>
        <w:spacing w:after="0" w:line="240" w:lineRule="auto"/>
      </w:pPr>
      <w:r>
        <w:separator/>
      </w:r>
    </w:p>
  </w:endnote>
  <w:endnote w:type="continuationSeparator" w:id="0">
    <w:p w:rsidR="000B6822" w:rsidRDefault="000B6822" w:rsidP="001652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409020205090404"/>
    <w:charset w:val="00"/>
    <w:family w:val="modern"/>
    <w:pitch w:val="fixed"/>
    <w:sig w:usb0="E0002AFF" w:usb1="40007843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20A4" w:rsidRDefault="00DB3AA0">
    <w:pPr>
      <w:pStyle w:val="Voettekst"/>
    </w:pPr>
    <w:r>
      <w:rPr>
        <w:sz w:val="16"/>
      </w:rPr>
      <w:t>[</w:t>
    </w:r>
    <w:r w:rsidRPr="00DB3AA0">
      <w:rPr>
        <w:sz w:val="16"/>
      </w:rPr>
      <w:t>JvdE</w:t>
    </w:r>
    <w:r>
      <w:rPr>
        <w:sz w:val="16"/>
      </w:rPr>
      <w:t>]</w:t>
    </w:r>
    <w:r w:rsidRPr="00DB3AA0">
      <w:rPr>
        <w:sz w:val="16"/>
        <w:szCs w:val="16"/>
      </w:rPr>
      <w:ptab w:relativeTo="margin" w:alignment="center" w:leader="none"/>
    </w:r>
    <w:r w:rsidR="000E5D23">
      <w:rPr>
        <w:sz w:val="16"/>
        <w:szCs w:val="16"/>
      </w:rPr>
      <w:t>23</w:t>
    </w:r>
    <w:r w:rsidRPr="00DB3AA0">
      <w:rPr>
        <w:sz w:val="16"/>
        <w:szCs w:val="16"/>
      </w:rPr>
      <w:t>-</w:t>
    </w:r>
    <w:r w:rsidR="000E5D23">
      <w:rPr>
        <w:sz w:val="16"/>
        <w:szCs w:val="16"/>
      </w:rPr>
      <w:t>12</w:t>
    </w:r>
    <w:r w:rsidRPr="00DB3AA0">
      <w:rPr>
        <w:sz w:val="16"/>
        <w:szCs w:val="16"/>
      </w:rPr>
      <w:t>-2020</w:t>
    </w:r>
    <w:r w:rsidRPr="00DB3AA0">
      <w:rPr>
        <w:sz w:val="16"/>
        <w:szCs w:val="16"/>
      </w:rPr>
      <w:ptab w:relativeTo="margin" w:alignment="right" w:leader="none"/>
    </w:r>
    <w:r w:rsidR="00810FA3" w:rsidRPr="00810FA3">
      <w:rPr>
        <w:sz w:val="16"/>
        <w:szCs w:val="16"/>
      </w:rPr>
      <w:t xml:space="preserve">Pagina </w:t>
    </w:r>
    <w:r w:rsidR="00810FA3" w:rsidRPr="00810FA3">
      <w:rPr>
        <w:b/>
        <w:sz w:val="16"/>
        <w:szCs w:val="16"/>
      </w:rPr>
      <w:fldChar w:fldCharType="begin"/>
    </w:r>
    <w:r w:rsidR="00810FA3" w:rsidRPr="00810FA3">
      <w:rPr>
        <w:b/>
        <w:sz w:val="16"/>
        <w:szCs w:val="16"/>
      </w:rPr>
      <w:instrText>PAGE  \* Arabic  \* MERGEFORMAT</w:instrText>
    </w:r>
    <w:r w:rsidR="00810FA3" w:rsidRPr="00810FA3">
      <w:rPr>
        <w:b/>
        <w:sz w:val="16"/>
        <w:szCs w:val="16"/>
      </w:rPr>
      <w:fldChar w:fldCharType="separate"/>
    </w:r>
    <w:r w:rsidR="00D63347">
      <w:rPr>
        <w:b/>
        <w:noProof/>
        <w:sz w:val="16"/>
        <w:szCs w:val="16"/>
      </w:rPr>
      <w:t>1</w:t>
    </w:r>
    <w:r w:rsidR="00810FA3" w:rsidRPr="00810FA3">
      <w:rPr>
        <w:b/>
        <w:sz w:val="16"/>
        <w:szCs w:val="16"/>
      </w:rPr>
      <w:fldChar w:fldCharType="end"/>
    </w:r>
    <w:r w:rsidR="00810FA3" w:rsidRPr="00810FA3">
      <w:rPr>
        <w:sz w:val="16"/>
        <w:szCs w:val="16"/>
      </w:rPr>
      <w:t xml:space="preserve"> van </w:t>
    </w:r>
    <w:r w:rsidR="00810FA3" w:rsidRPr="00810FA3">
      <w:rPr>
        <w:b/>
        <w:sz w:val="16"/>
        <w:szCs w:val="16"/>
      </w:rPr>
      <w:fldChar w:fldCharType="begin"/>
    </w:r>
    <w:r w:rsidR="00810FA3" w:rsidRPr="00810FA3">
      <w:rPr>
        <w:b/>
        <w:sz w:val="16"/>
        <w:szCs w:val="16"/>
      </w:rPr>
      <w:instrText>NUMPAGES  \* Arabic  \* MERGEFORMAT</w:instrText>
    </w:r>
    <w:r w:rsidR="00810FA3" w:rsidRPr="00810FA3">
      <w:rPr>
        <w:b/>
        <w:sz w:val="16"/>
        <w:szCs w:val="16"/>
      </w:rPr>
      <w:fldChar w:fldCharType="separate"/>
    </w:r>
    <w:r w:rsidR="00D63347">
      <w:rPr>
        <w:b/>
        <w:noProof/>
        <w:sz w:val="16"/>
        <w:szCs w:val="16"/>
      </w:rPr>
      <w:t>1</w:t>
    </w:r>
    <w:r w:rsidR="00810FA3" w:rsidRPr="00810FA3">
      <w:rPr>
        <w:b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B6822" w:rsidRDefault="000B6822" w:rsidP="00165257">
      <w:pPr>
        <w:spacing w:after="0" w:line="240" w:lineRule="auto"/>
      </w:pPr>
      <w:r>
        <w:separator/>
      </w:r>
    </w:p>
  </w:footnote>
  <w:footnote w:type="continuationSeparator" w:id="0">
    <w:p w:rsidR="000B6822" w:rsidRDefault="000B6822" w:rsidP="001652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raster"/>
      <w:tblW w:w="16019" w:type="dxa"/>
      <w:tblInd w:w="108" w:type="dxa"/>
      <w:shd w:val="clear" w:color="auto" w:fill="000000" w:themeFill="text1"/>
      <w:tblLook w:val="04A0" w:firstRow="1" w:lastRow="0" w:firstColumn="1" w:lastColumn="0" w:noHBand="0" w:noVBand="1"/>
    </w:tblPr>
    <w:tblGrid>
      <w:gridCol w:w="16019"/>
    </w:tblGrid>
    <w:tr w:rsidR="00165257" w:rsidRPr="00165257" w:rsidTr="0064723C">
      <w:trPr>
        <w:trHeight w:val="964"/>
      </w:trPr>
      <w:tc>
        <w:tcPr>
          <w:tcW w:w="16019" w:type="dxa"/>
          <w:shd w:val="clear" w:color="auto" w:fill="000000" w:themeFill="text1"/>
          <w:vAlign w:val="center"/>
        </w:tcPr>
        <w:p w:rsidR="00165257" w:rsidRPr="00165257" w:rsidRDefault="000E0EC7" w:rsidP="0064723C">
          <w:pPr>
            <w:tabs>
              <w:tab w:val="left" w:pos="3852"/>
            </w:tabs>
            <w:ind w:left="34"/>
            <w:jc w:val="right"/>
            <w:rPr>
              <w:b/>
              <w:color w:val="FFFFFF" w:themeColor="background1"/>
              <w:sz w:val="40"/>
            </w:rPr>
          </w:pPr>
          <w:r>
            <w:rPr>
              <w:noProof/>
              <w:lang w:eastAsia="nl-NL"/>
            </w:rPr>
            <w:drawing>
              <wp:anchor distT="0" distB="0" distL="114300" distR="114300" simplePos="0" relativeHeight="251658240" behindDoc="0" locked="0" layoutInCell="1" allowOverlap="1" wp14:anchorId="5AA34484" wp14:editId="44886334">
                <wp:simplePos x="0" y="0"/>
                <wp:positionH relativeFrom="column">
                  <wp:posOffset>153670</wp:posOffset>
                </wp:positionH>
                <wp:positionV relativeFrom="paragraph">
                  <wp:posOffset>74930</wp:posOffset>
                </wp:positionV>
                <wp:extent cx="2349500" cy="395605"/>
                <wp:effectExtent l="0" t="0" r="0" b="4445"/>
                <wp:wrapNone/>
                <wp:docPr id="29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49500" cy="395605"/>
                        </a:xfrm>
                        <a:prstGeom prst="rect">
                          <a:avLst/>
                        </a:prstGeom>
                        <a:noFill/>
                        <a:extLst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65257" w:rsidRPr="00514E14">
            <w:rPr>
              <w:color w:val="FFFFFF" w:themeColor="background1"/>
              <w:sz w:val="56"/>
            </w:rPr>
            <w:t>Standaard Werk Procedure</w:t>
          </w:r>
        </w:p>
      </w:tc>
    </w:tr>
  </w:tbl>
  <w:p w:rsidR="00165257" w:rsidRPr="00794387" w:rsidRDefault="00165257">
    <w:pPr>
      <w:pStyle w:val="Koptekst"/>
      <w:rPr>
        <w:sz w:val="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05CD5"/>
    <w:multiLevelType w:val="hybridMultilevel"/>
    <w:tmpl w:val="4364D106"/>
    <w:lvl w:ilvl="0" w:tplc="CE32DAB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4959C2"/>
    <w:multiLevelType w:val="hybridMultilevel"/>
    <w:tmpl w:val="52DC5B46"/>
    <w:lvl w:ilvl="0" w:tplc="E4ECBF3C">
      <w:start w:val="1"/>
      <w:numFmt w:val="bullet"/>
      <w:lvlText w:val=""/>
      <w:lvlJc w:val="left"/>
      <w:pPr>
        <w:ind w:left="765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>
    <w:nsid w:val="025E70D0"/>
    <w:multiLevelType w:val="hybridMultilevel"/>
    <w:tmpl w:val="39E43350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DA647A8"/>
    <w:multiLevelType w:val="hybridMultilevel"/>
    <w:tmpl w:val="0F4C34EC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AF60C8D"/>
    <w:multiLevelType w:val="hybridMultilevel"/>
    <w:tmpl w:val="6DE428CA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7E95149"/>
    <w:multiLevelType w:val="hybridMultilevel"/>
    <w:tmpl w:val="291EE6AE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29457CAE"/>
    <w:multiLevelType w:val="hybridMultilevel"/>
    <w:tmpl w:val="DD349D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32495578"/>
    <w:multiLevelType w:val="hybridMultilevel"/>
    <w:tmpl w:val="4C828032"/>
    <w:lvl w:ilvl="0" w:tplc="E4ECBF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9C83EF9"/>
    <w:multiLevelType w:val="hybridMultilevel"/>
    <w:tmpl w:val="4D6204A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E4331E8"/>
    <w:multiLevelType w:val="hybridMultilevel"/>
    <w:tmpl w:val="877C1E90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68462396"/>
    <w:multiLevelType w:val="hybridMultilevel"/>
    <w:tmpl w:val="B4D83154"/>
    <w:lvl w:ilvl="0" w:tplc="E4ECBF3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6F404B79"/>
    <w:multiLevelType w:val="hybridMultilevel"/>
    <w:tmpl w:val="88DE0C8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530750C"/>
    <w:multiLevelType w:val="hybridMultilevel"/>
    <w:tmpl w:val="47DC21BC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5"/>
  </w:num>
  <w:num w:numId="4">
    <w:abstractNumId w:val="0"/>
  </w:num>
  <w:num w:numId="5">
    <w:abstractNumId w:val="6"/>
  </w:num>
  <w:num w:numId="6">
    <w:abstractNumId w:val="1"/>
  </w:num>
  <w:num w:numId="7">
    <w:abstractNumId w:val="10"/>
  </w:num>
  <w:num w:numId="8">
    <w:abstractNumId w:val="11"/>
  </w:num>
  <w:num w:numId="9">
    <w:abstractNumId w:val="3"/>
  </w:num>
  <w:num w:numId="10">
    <w:abstractNumId w:val="8"/>
  </w:num>
  <w:num w:numId="11">
    <w:abstractNumId w:val="12"/>
  </w:num>
  <w:num w:numId="12">
    <w:abstractNumId w:val="4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9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5257"/>
    <w:rsid w:val="0002283B"/>
    <w:rsid w:val="000369FB"/>
    <w:rsid w:val="00053535"/>
    <w:rsid w:val="00055092"/>
    <w:rsid w:val="00060803"/>
    <w:rsid w:val="00093A04"/>
    <w:rsid w:val="000A65A7"/>
    <w:rsid w:val="000B6822"/>
    <w:rsid w:val="000E0EC7"/>
    <w:rsid w:val="000E5D23"/>
    <w:rsid w:val="000F13AE"/>
    <w:rsid w:val="000F7A5D"/>
    <w:rsid w:val="00137E3C"/>
    <w:rsid w:val="00165257"/>
    <w:rsid w:val="001A6641"/>
    <w:rsid w:val="001A71CA"/>
    <w:rsid w:val="001D4D6D"/>
    <w:rsid w:val="001F1CE7"/>
    <w:rsid w:val="001F3A64"/>
    <w:rsid w:val="00201CE3"/>
    <w:rsid w:val="00214038"/>
    <w:rsid w:val="00222FB5"/>
    <w:rsid w:val="00243584"/>
    <w:rsid w:val="002A6708"/>
    <w:rsid w:val="002E5EFA"/>
    <w:rsid w:val="00320430"/>
    <w:rsid w:val="003309D7"/>
    <w:rsid w:val="00361B47"/>
    <w:rsid w:val="00372DCD"/>
    <w:rsid w:val="0037639D"/>
    <w:rsid w:val="003D2D37"/>
    <w:rsid w:val="0048164C"/>
    <w:rsid w:val="004858B4"/>
    <w:rsid w:val="004926A4"/>
    <w:rsid w:val="004959A1"/>
    <w:rsid w:val="00514E14"/>
    <w:rsid w:val="0052082A"/>
    <w:rsid w:val="00524D60"/>
    <w:rsid w:val="005D4F53"/>
    <w:rsid w:val="00606392"/>
    <w:rsid w:val="00630C21"/>
    <w:rsid w:val="00632C21"/>
    <w:rsid w:val="0063653B"/>
    <w:rsid w:val="0064723C"/>
    <w:rsid w:val="00652BE6"/>
    <w:rsid w:val="00664DB7"/>
    <w:rsid w:val="006A04C1"/>
    <w:rsid w:val="006F115B"/>
    <w:rsid w:val="00716918"/>
    <w:rsid w:val="00744D21"/>
    <w:rsid w:val="0075107B"/>
    <w:rsid w:val="00794387"/>
    <w:rsid w:val="0079574E"/>
    <w:rsid w:val="007A347D"/>
    <w:rsid w:val="007E589E"/>
    <w:rsid w:val="00810FA3"/>
    <w:rsid w:val="0084588D"/>
    <w:rsid w:val="00872F50"/>
    <w:rsid w:val="008F25FF"/>
    <w:rsid w:val="00924648"/>
    <w:rsid w:val="0097405F"/>
    <w:rsid w:val="00980C92"/>
    <w:rsid w:val="00991818"/>
    <w:rsid w:val="009A061F"/>
    <w:rsid w:val="00A9097D"/>
    <w:rsid w:val="00AC7B52"/>
    <w:rsid w:val="00AD5E3A"/>
    <w:rsid w:val="00AD7565"/>
    <w:rsid w:val="00B120A4"/>
    <w:rsid w:val="00B468D0"/>
    <w:rsid w:val="00B716A3"/>
    <w:rsid w:val="00B93AA5"/>
    <w:rsid w:val="00BC3686"/>
    <w:rsid w:val="00BC65F4"/>
    <w:rsid w:val="00BD663F"/>
    <w:rsid w:val="00C0091F"/>
    <w:rsid w:val="00C031AF"/>
    <w:rsid w:val="00C11468"/>
    <w:rsid w:val="00C6350B"/>
    <w:rsid w:val="00C6637B"/>
    <w:rsid w:val="00C9428C"/>
    <w:rsid w:val="00CB66A7"/>
    <w:rsid w:val="00CE45C4"/>
    <w:rsid w:val="00D311B0"/>
    <w:rsid w:val="00D56C3E"/>
    <w:rsid w:val="00D63347"/>
    <w:rsid w:val="00D841BB"/>
    <w:rsid w:val="00DB3AA0"/>
    <w:rsid w:val="00E30D26"/>
    <w:rsid w:val="00E34356"/>
    <w:rsid w:val="00E350CE"/>
    <w:rsid w:val="00E80819"/>
    <w:rsid w:val="00EC1519"/>
    <w:rsid w:val="00ED2C69"/>
    <w:rsid w:val="00EE67B9"/>
    <w:rsid w:val="00EE7A47"/>
    <w:rsid w:val="00F01D46"/>
    <w:rsid w:val="00F06622"/>
    <w:rsid w:val="00F10FE0"/>
    <w:rsid w:val="00F54E7B"/>
    <w:rsid w:val="00F74212"/>
    <w:rsid w:val="00F906F4"/>
    <w:rsid w:val="00F9175D"/>
    <w:rsid w:val="00FC5F41"/>
    <w:rsid w:val="00FC5F61"/>
    <w:rsid w:val="00FD3B62"/>
    <w:rsid w:val="00FF5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165257"/>
  </w:style>
  <w:style w:type="paragraph" w:styleId="Voettekst">
    <w:name w:val="footer"/>
    <w:basedOn w:val="Standaard"/>
    <w:link w:val="Voettekst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165257"/>
  </w:style>
  <w:style w:type="table" w:styleId="Tabelraster">
    <w:name w:val="Table Grid"/>
    <w:basedOn w:val="Standaardtabel"/>
    <w:uiPriority w:val="59"/>
    <w:rsid w:val="001652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ntekst">
    <w:name w:val="Balloon Text"/>
    <w:basedOn w:val="Standaard"/>
    <w:link w:val="BallontekstChar"/>
    <w:uiPriority w:val="99"/>
    <w:semiHidden/>
    <w:unhideWhenUsed/>
    <w:rsid w:val="000E0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0E0EC7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0F13AE"/>
    <w:pPr>
      <w:ind w:left="720"/>
      <w:contextualSpacing/>
    </w:p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1F3A6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165257"/>
  </w:style>
  <w:style w:type="paragraph" w:styleId="Voettekst">
    <w:name w:val="footer"/>
    <w:basedOn w:val="Standaard"/>
    <w:link w:val="VoettekstChar"/>
    <w:uiPriority w:val="99"/>
    <w:unhideWhenUsed/>
    <w:rsid w:val="001652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165257"/>
  </w:style>
  <w:style w:type="table" w:styleId="Tabelraster">
    <w:name w:val="Table Grid"/>
    <w:basedOn w:val="Standaardtabel"/>
    <w:uiPriority w:val="59"/>
    <w:rsid w:val="001652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ntekst">
    <w:name w:val="Balloon Text"/>
    <w:basedOn w:val="Standaard"/>
    <w:link w:val="BallontekstChar"/>
    <w:uiPriority w:val="99"/>
    <w:semiHidden/>
    <w:unhideWhenUsed/>
    <w:rsid w:val="000E0E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0E0EC7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0F13AE"/>
    <w:pPr>
      <w:ind w:left="720"/>
      <w:contextualSpacing/>
    </w:p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1F3A6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3AA55E-ECB4-4159-9D82-C790C9B064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223</Words>
  <Characters>1228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Parenco BV</Company>
  <LinksUpToDate>false</LinksUpToDate>
  <CharactersWithSpaces>1449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Eerden, Jacques van der (PARENCO)</dc:creator>
  <cp:lastModifiedBy>Eerden, Jacques van der (PARENCO)</cp:lastModifiedBy>
  <cp:revision>6</cp:revision>
  <cp:lastPrinted>2020-07-20T12:52:00Z</cp:lastPrinted>
  <dcterms:created xsi:type="dcterms:W3CDTF">2020-12-23T13:13:00Z</dcterms:created>
  <dcterms:modified xsi:type="dcterms:W3CDTF">2020-12-23T13:16:00Z</dcterms:modified>
</cp:coreProperties>
</file>