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32.png" ContentType="image/png"/>
  <Override PartName="/word/media/rId36.png" ContentType="image/png"/>
  <Override PartName="/word/media/rId39.png" ContentType="image/png"/>
  <Override PartName="/word/media/rId59.png" ContentType="image/png"/>
  <Override PartName="/word/media/rId60.png" ContentType="image/png"/>
  <Override PartName="/word/media/rId45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23:</w:t>
      </w:r>
      <w:r>
        <w:t xml:space="preserve"> </w:t>
      </w:r>
      <w:r>
        <w:t xml:space="preserve">Inference</w:t>
      </w:r>
      <w:r>
        <w:t xml:space="preserve"> </w:t>
      </w:r>
      <w:r>
        <w:t xml:space="preserve">for</w:t>
      </w:r>
      <w:r>
        <w:t xml:space="preserve"> </w:t>
      </w:r>
      <w:r>
        <w:t xml:space="preserve">regression</w:t>
      </w:r>
    </w:p>
    <w:p>
      <w:pPr>
        <w:pStyle w:val="Author"/>
      </w:pPr>
      <w:r>
        <w:t xml:space="preserve">Corinne</w:t>
      </w:r>
      <w:r>
        <w:t xml:space="preserve"> </w:t>
      </w:r>
      <w:r>
        <w:t xml:space="preserve">Riddell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16,</w:t>
      </w:r>
      <w:r>
        <w:t xml:space="preserve"> </w:t>
      </w:r>
      <w:r>
        <w:t xml:space="preserve">2020</w:t>
      </w:r>
    </w:p>
    <w:p>
      <w:pPr>
        <w:pStyle w:val="Heading3"/>
      </w:pPr>
      <w:bookmarkStart w:id="20" w:name="regression-review"/>
      <w:r>
        <w:t xml:space="preserve">Regression review</w:t>
      </w:r>
      <w:bookmarkEnd w:id="20"/>
    </w:p>
    <w:p>
      <w:pPr>
        <w:pStyle w:val="FirstParagraph"/>
      </w:pPr>
      <w:r>
        <w:t xml:space="preserve">Reminder of what we’ve done in regression in Part I of the course:</w:t>
      </w:r>
    </w:p>
    <w:p>
      <w:pPr>
        <w:pStyle w:val="Compact"/>
        <w:numPr>
          <w:numId w:val="1001"/>
          <w:ilvl w:val="0"/>
        </w:numPr>
      </w:pPr>
      <w:r>
        <w:t xml:space="preserve">Graph the data: scatter plot of the relationship between X and Y</w:t>
      </w:r>
    </w:p>
    <w:p>
      <w:pPr>
        <w:pStyle w:val="Compact"/>
        <w:numPr>
          <w:numId w:val="1002"/>
          <w:ilvl w:val="1"/>
        </w:numPr>
      </w:pPr>
      <w:r>
        <w:t xml:space="preserve">Does the relationship look linear? If so, what is the correlation coefficient,</w:t>
      </w:r>
      <w:r>
        <w:t xml:space="preserve"> </w:t>
      </w:r>
      <m:oMath>
        <m:acc>
          <m:accPr>
            <m:chr m:val="̂"/>
          </m:accPr>
          <m:e>
            <m:r>
              <m:t>r</m:t>
            </m:r>
          </m:e>
        </m:acc>
      </m:oMath>
      <w:r>
        <w:t xml:space="preserve">?</w:t>
      </w:r>
    </w:p>
    <w:p>
      <w:pPr>
        <w:pStyle w:val="Compact"/>
        <w:numPr>
          <w:numId w:val="1002"/>
          <w:ilvl w:val="1"/>
        </w:numPr>
      </w:pPr>
      <w:r>
        <w:t xml:space="preserve">If not, can we transform X, Y, or both to have a linear relationship on the</w:t>
      </w:r>
      <w:r>
        <w:t xml:space="preserve"> </w:t>
      </w:r>
      <w:r>
        <w:t xml:space="preserve">transformed scale?</w:t>
      </w:r>
    </w:p>
    <w:p>
      <w:pPr>
        <w:pStyle w:val="Compact"/>
        <w:numPr>
          <w:numId w:val="1001"/>
          <w:ilvl w:val="0"/>
        </w:numPr>
      </w:pPr>
      <w:r>
        <w:t xml:space="preserve">Calculate the line of best fit using</w:t>
      </w:r>
      <w:r>
        <w:t xml:space="preserve"> </w:t>
      </w:r>
      <w:r>
        <w:rPr>
          <w:rStyle w:val="VerbatimChar"/>
        </w:rPr>
        <w:t xml:space="preserve">lm()</w:t>
      </w:r>
    </w:p>
    <w:p>
      <w:pPr>
        <w:pStyle w:val="Compact"/>
        <w:numPr>
          <w:numId w:val="1001"/>
          <w:ilvl w:val="0"/>
        </w:numPr>
      </w:pPr>
      <w:r>
        <w:t xml:space="preserve">Using</w:t>
      </w:r>
      <w:r>
        <w:t xml:space="preserve"> </w:t>
      </w:r>
      <w:r>
        <w:rPr>
          <w:rStyle w:val="VerbatimChar"/>
        </w:rPr>
        <w:t xml:space="preserve">glance()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tidy()</w:t>
      </w:r>
      <w:r>
        <w:t xml:space="preserve"> </w:t>
      </w:r>
      <w:r>
        <w:t xml:space="preserve">from the library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to summarize the linear</w:t>
      </w:r>
      <w:r>
        <w:t xml:space="preserve"> </w:t>
      </w:r>
      <w:r>
        <w:t xml:space="preserve">model findings</w:t>
      </w:r>
    </w:p>
    <w:p>
      <w:pPr>
        <w:pStyle w:val="Compact"/>
        <w:numPr>
          <w:numId w:val="1001"/>
          <w:ilvl w:val="0"/>
        </w:numPr>
      </w:pPr>
      <w:r>
        <w:t xml:space="preserve">Interpret the slope (</w:t>
      </w:r>
      <m:oMath>
        <m:acc>
          <m:accPr>
            <m:chr m:val="̂"/>
          </m:accPr>
          <m:e>
            <m:r>
              <m:t>b</m:t>
            </m:r>
          </m:e>
        </m:acc>
      </m:oMath>
      <w:r>
        <w:t xml:space="preserve">) and intercept (</w:t>
      </w:r>
      <m:oMath>
        <m:acc>
          <m:accPr>
            <m:chr m:val="̂"/>
          </m:accPr>
          <m:e>
            <m:r>
              <m:t>a</m:t>
            </m:r>
          </m:e>
        </m:acc>
      </m:oMath>
      <w:r>
        <w:t xml:space="preserve">) parameters</w:t>
      </w:r>
    </w:p>
    <w:p>
      <w:pPr>
        <w:pStyle w:val="Compact"/>
        <w:numPr>
          <w:numId w:val="1001"/>
          <w:ilvl w:val="0"/>
        </w:numPr>
      </w:pPr>
      <w:r>
        <w:t xml:space="preserve">Interpret the</w:t>
      </w:r>
      <w:r>
        <w:t xml:space="preserve"> </w:t>
      </w:r>
      <m:oMath>
        <m:sSup>
          <m:e>
            <m:acc>
              <m:accPr>
                <m:chr m:val="̂"/>
              </m:accPr>
              <m:e>
                <m:r>
                  <m:t>r</m:t>
                </m:r>
              </m:e>
            </m:acc>
          </m:e>
          <m:sup>
            <m:r>
              <m:t>2</m:t>
            </m:r>
          </m:sup>
        </m:sSup>
      </m:oMath>
      <w:r>
        <w:t xml:space="preserve"> </w:t>
      </w:r>
      <w:r>
        <w:t xml:space="preserve">value</w:t>
      </w:r>
    </w:p>
    <w:p>
      <w:pPr>
        <w:pStyle w:val="Heading3"/>
      </w:pPr>
      <w:bookmarkStart w:id="21" w:name="what-are-the-regression-statistics"/>
      <w:r>
        <w:t xml:space="preserve">What are the regression</w:t>
      </w:r>
      <w:r>
        <w:t xml:space="preserve"> </w:t>
      </w:r>
      <w:r>
        <w:t xml:space="preserve">“</w:t>
      </w:r>
      <w:r>
        <w:t xml:space="preserve">statistics?</w:t>
      </w:r>
      <w:r>
        <w:t xml:space="preserve">”</w:t>
      </w:r>
      <w:bookmarkEnd w:id="21"/>
    </w:p>
    <w:p>
      <w:pPr>
        <w:pStyle w:val="Compact"/>
        <w:numPr>
          <w:numId w:val="1003"/>
          <w:ilvl w:val="0"/>
        </w:numPr>
      </w:pPr>
      <w:r>
        <w:t xml:space="preserve">I changed something about the way I presented the notation on the last slide</w:t>
      </w:r>
      <w:r>
        <w:t xml:space="preserve"> </w:t>
      </w:r>
      <w:r>
        <w:t xml:space="preserve">vs. earlier in the course to give you a clue.</w:t>
      </w:r>
    </w:p>
    <w:p>
      <w:pPr>
        <w:pStyle w:val="Compact"/>
        <w:numPr>
          <w:numId w:val="1003"/>
          <w:ilvl w:val="0"/>
        </w:numPr>
      </w:pPr>
      <m:oMath>
        <m:acc>
          <m:accPr>
            <m:chr m:val="̂"/>
          </m:accPr>
          <m:e>
            <m:r>
              <m:t>r</m:t>
            </m:r>
          </m:e>
        </m:acc>
      </m:oMath>
      <w:r>
        <w:t xml:space="preserve">,</w:t>
      </w:r>
      <w:r>
        <w:t xml:space="preserve"> </w:t>
      </w:r>
      <m:oMath>
        <m:sSup>
          <m:e>
            <m:acc>
              <m:accPr>
                <m:chr m:val="̂"/>
              </m:accPr>
              <m:e>
                <m:r>
                  <m:t>r</m:t>
                </m:r>
              </m:e>
            </m:acc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</m:e>
        </m:acc>
      </m:oMath>
      <w:r>
        <w:t xml:space="preserve">, and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</m:e>
        </m:acc>
      </m:oMath>
      <w:r>
        <w:t xml:space="preserve"> </w:t>
      </w:r>
      <w:r>
        <w:t xml:space="preserve">are all statistics based on</w:t>
      </w:r>
      <w:r>
        <w:t xml:space="preserve"> </w:t>
      </w:r>
      <w:r>
        <w:t xml:space="preserve">the sample we chose. That is, if we chose a different SRS and re-plotted the data</w:t>
      </w:r>
      <w:r>
        <w:t xml:space="preserve"> </w:t>
      </w:r>
      <w:r>
        <w:t xml:space="preserve">and re-ran the regression, their values would also change.</w:t>
      </w:r>
    </w:p>
    <w:p>
      <w:pPr>
        <w:pStyle w:val="Compact"/>
        <w:numPr>
          <w:numId w:val="1003"/>
          <w:ilvl w:val="0"/>
        </w:numPr>
      </w:pPr>
      <w:r>
        <w:t xml:space="preserve">When we are specifically interested in the</w:t>
      </w:r>
      <w:r>
        <w:t xml:space="preserve"> </w:t>
      </w:r>
      <w:r>
        <w:rPr>
          <w:b/>
        </w:rPr>
        <w:t xml:space="preserve">effect</w:t>
      </w:r>
      <w:r>
        <w:t xml:space="preserve"> </w:t>
      </w:r>
      <w:r>
        <w:t xml:space="preserve">of some explanatory variable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on</w:t>
      </w:r>
      <w:r>
        <w:t xml:space="preserve"> </w:t>
      </w:r>
      <m:oMath>
        <m:r>
          <m:t>y</m:t>
        </m:r>
      </m:oMath>
      <w:r>
        <w:t xml:space="preserve">, then our main interest is often in the underlying parameter</w:t>
      </w:r>
      <w:r>
        <w:t xml:space="preserve"> </w:t>
      </w:r>
      <m:oMath>
        <m:r>
          <m:t>b</m:t>
        </m:r>
      </m:oMath>
      <w:r>
        <w:t xml:space="preserve">, the</w:t>
      </w:r>
      <w:r>
        <w:t xml:space="preserve"> </w:t>
      </w:r>
      <w:r>
        <w:t xml:space="preserve">slope coefficient for</w:t>
      </w:r>
      <w:r>
        <w:t xml:space="preserve"> </w:t>
      </w:r>
      <m:oMath>
        <m:r>
          <m:t>x</m:t>
        </m:r>
      </m:oMath>
      <w:r>
        <w:t xml:space="preserve">.</w:t>
      </w:r>
    </w:p>
    <w:p>
      <w:pPr>
        <w:pStyle w:val="Compact"/>
        <w:numPr>
          <w:numId w:val="1003"/>
          <w:ilvl w:val="0"/>
        </w:numPr>
      </w:pPr>
      <w:r>
        <w:t xml:space="preserve">For now, we interpret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as an</w:t>
      </w:r>
      <w:r>
        <w:t xml:space="preserve"> </w:t>
      </w:r>
      <w:r>
        <w:rPr>
          <w:b/>
        </w:rPr>
        <w:t xml:space="preserve">association</w:t>
      </w:r>
      <w:r>
        <w:t xml:space="preserve"> </w:t>
      </w:r>
      <w:r>
        <w:t xml:space="preserve">rather than a causal effect</w:t>
      </w:r>
      <w:r>
        <w:t xml:space="preserve"> </w:t>
      </w:r>
      <w:r>
        <w:t xml:space="preserve">because we have not learned in this class how to build causal models.</w:t>
      </w:r>
    </w:p>
    <w:p>
      <w:pPr>
        <w:pStyle w:val="Compact"/>
        <w:numPr>
          <w:numId w:val="1003"/>
          <w:ilvl w:val="0"/>
        </w:numPr>
      </w:pPr>
      <w:r>
        <w:t xml:space="preserve">Today we revisit the output from regression models and apply the inference</w:t>
      </w:r>
      <w:r>
        <w:t xml:space="preserve"> </w:t>
      </w:r>
      <w:r>
        <w:t xml:space="preserve">techniques from Part III of the course to regression.</w:t>
      </w:r>
    </w:p>
    <w:p>
      <w:pPr>
        <w:pStyle w:val="Heading3"/>
      </w:pPr>
      <w:bookmarkStart w:id="22" w:name="X246d5803fe6a4953b635f7c48bdc4e8394bb92b"/>
      <w:r>
        <w:t xml:space="preserve">Assumptions that require checking for regression inference</w:t>
      </w:r>
      <w:bookmarkEnd w:id="22"/>
    </w:p>
    <w:p>
      <w:pPr>
        <w:pStyle w:val="Compact"/>
        <w:numPr>
          <w:numId w:val="1004"/>
          <w:ilvl w:val="0"/>
        </w:numPr>
      </w:pPr>
      <w:r>
        <w:t xml:space="preserve">The way we state the assumptions is different from the text book</w:t>
      </w:r>
    </w:p>
    <w:p>
      <w:pPr>
        <w:pStyle w:val="Compact"/>
        <w:numPr>
          <w:numId w:val="1004"/>
          <w:ilvl w:val="0"/>
        </w:numPr>
      </w:pPr>
      <w:r>
        <w:t xml:space="preserve">Focus on the four assumptions stated on the next slide,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w:r>
        <w:t xml:space="preserve">the textbook’s</w:t>
      </w:r>
      <w:r>
        <w:t xml:space="preserve"> </w:t>
      </w:r>
      <w:r>
        <w:t xml:space="preserve">version</w:t>
      </w:r>
    </w:p>
    <w:p>
      <w:pPr>
        <w:pStyle w:val="Heading3"/>
      </w:pPr>
      <w:bookmarkStart w:id="23" w:name="Xaa6311179a52d5625e49e6875a508dd9945d2bb"/>
      <w:r>
        <w:t xml:space="preserve">Assumptions that require checking for regression inference</w:t>
      </w:r>
      <w:bookmarkEnd w:id="23"/>
    </w:p>
    <w:p>
      <w:pPr>
        <w:pStyle w:val="Compact"/>
        <w:numPr>
          <w:numId w:val="1005"/>
          <w:ilvl w:val="0"/>
        </w:numPr>
      </w:pPr>
      <w:r>
        <w:t xml:space="preserve">The relationship between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linear in the population</w:t>
      </w:r>
    </w:p>
    <w:p>
      <w:pPr>
        <w:pStyle w:val="Heading3"/>
      </w:pPr>
      <w:bookmarkStart w:id="24" w:name="Xf72c1257b6cf7e9f5ac3dc1ae70c0deee96de71"/>
      <w:r>
        <w:t xml:space="preserve">Assumptions that require checking for regression inference</w:t>
      </w:r>
      <w:bookmarkEnd w:id="24"/>
    </w:p>
    <w:p>
      <w:pPr>
        <w:pStyle w:val="Compact"/>
        <w:numPr>
          <w:numId w:val="1006"/>
          <w:ilvl w:val="0"/>
        </w:numPr>
      </w:pPr>
      <m:oMath>
        <m:r>
          <m:t>y</m:t>
        </m:r>
      </m:oMath>
      <w:r>
        <w:t xml:space="preserve"> </w:t>
      </w:r>
      <w:r>
        <w:t xml:space="preserve">varies Normally around the line of best fit. Said differently, the</w:t>
      </w:r>
      <w:r>
        <w:t xml:space="preserve"> </w:t>
      </w:r>
      <w:r>
        <w:rPr>
          <w:b/>
        </w:rPr>
        <w:t xml:space="preserve">residuals</w:t>
      </w:r>
      <w:r>
        <w:t xml:space="preserve"> </w:t>
      </w:r>
      <w:r>
        <w:t xml:space="preserve">vary Normally</w:t>
      </w:r>
      <w:r>
        <w:t xml:space="preserve"> </w:t>
      </w:r>
      <w:r>
        <w:t xml:space="preserve">around the line of best fit.</w:t>
      </w:r>
    </w:p>
    <w:p>
      <w:pPr>
        <w:pStyle w:val="FirstParagraph"/>
      </w:pPr>
      <w:r>
        <w:rPr>
          <w:b/>
        </w:rPr>
        <w:t xml:space="preserve">Residuals</w:t>
      </w:r>
      <w:r>
        <w:t xml:space="preserve">: Residuals refer to the vertical distance between the line of best</w:t>
      </w:r>
      <w:r>
        <w:t xml:space="preserve"> </w:t>
      </w:r>
      <w:r>
        <w:t xml:space="preserve">fit and the observed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value. You can draw a residual for every point on the</w:t>
      </w:r>
      <w:r>
        <w:t xml:space="preserve"> </w:t>
      </w:r>
      <w:r>
        <w:t xml:space="preserve">scatter plot between its value and the line of best fit.</w:t>
      </w:r>
    </w:p>
    <w:p>
      <w:pPr>
        <w:pStyle w:val="BodyText"/>
      </w:pPr>
      <w:r>
        <w:t xml:space="preserve">The assumption is that the lengths of these residuals is Normally distributed.</w:t>
      </w:r>
    </w:p>
    <w:p>
      <w:pPr>
        <w:pStyle w:val="Heading3"/>
      </w:pPr>
      <w:bookmarkStart w:id="25" w:name="X82a3c4aaf5801e3bebec26c77896f9f95fe6c3f"/>
      <w:r>
        <w:t xml:space="preserve">Assumptions that require checking for regression inference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Observations are independent.</w:t>
      </w:r>
    </w:p>
    <w:p>
      <w:pPr>
        <w:pStyle w:val="FirstParagraph"/>
      </w:pPr>
      <w:r>
        <w:t xml:space="preserve">Often we can’t check this using a plot, it is</w:t>
      </w:r>
      <w:r>
        <w:t xml:space="preserve"> </w:t>
      </w:r>
      <w:r>
        <w:t xml:space="preserve">based on what we know about the study design.</w:t>
      </w:r>
    </w:p>
    <w:p>
      <w:pPr>
        <w:pStyle w:val="Heading3"/>
      </w:pPr>
      <w:bookmarkStart w:id="26" w:name="Xcdcd5e8cad858e15dceffe785f3d3f686018f45"/>
      <w:r>
        <w:t xml:space="preserve">Assumptions that require checking for regression inference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The standard deviation of the responses is the same for all values of</w:t>
      </w:r>
      <w:r>
        <w:t xml:space="preserve"> </w:t>
      </w:r>
      <m:oMath>
        <m:r>
          <m:t>x</m:t>
        </m:r>
      </m:oMath>
    </w:p>
    <w:p>
      <w:pPr>
        <w:pStyle w:val="FirstParagraph"/>
      </w:pPr>
      <w:r>
        <w:t xml:space="preserve">What does this mean? Consider a line of best fit where the underlying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values</w:t>
      </w:r>
      <w:r>
        <w:t xml:space="preserve"> </w:t>
      </w:r>
      <w:r>
        <w:t xml:space="preserve">vary between 1 and 10. This assumption means that the spread of the responses (the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values)</w:t>
      </w:r>
      <w:r>
        <w:t xml:space="preserve"> </w:t>
      </w:r>
      <w:r>
        <w:t xml:space="preserve">where</w:t>
      </w:r>
      <w:r>
        <w:t xml:space="preserve"> </w:t>
      </w:r>
      <m:oMath>
        <m:r>
          <m:t>x</m:t>
        </m:r>
        <m:r>
          <m:t>=</m:t>
        </m:r>
        <m:r>
          <m:t>1</m:t>
        </m:r>
      </m:oMath>
      <w:r>
        <w:t xml:space="preserve"> </w:t>
      </w:r>
      <w:r>
        <w:t xml:space="preserve">is similar to the spread of the responses when</w:t>
      </w:r>
      <w:r>
        <w:t xml:space="preserve"> </w:t>
      </w:r>
      <m:oMath>
        <m:r>
          <m:t>x</m:t>
        </m:r>
        <m:r>
          <m:t>=</m:t>
        </m:r>
        <m:r>
          <m:t>10</m:t>
        </m:r>
      </m:oMath>
      <w:r>
        <w:t xml:space="preserve">.</w:t>
      </w:r>
    </w:p>
    <w:p>
      <w:pPr>
        <w:pStyle w:val="Heading3"/>
      </w:pPr>
      <w:bookmarkStart w:id="27" w:name="X92f713cf574a4e7926d016ac1706987d0f38625"/>
      <w:r>
        <w:t xml:space="preserve">Assumptions that require checking for regression inference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The relationship between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linear in the population</w:t>
      </w:r>
    </w:p>
    <w:p>
      <w:pPr>
        <w:pStyle w:val="Compact"/>
        <w:numPr>
          <w:numId w:val="1009"/>
          <w:ilvl w:val="0"/>
        </w:numPr>
      </w:pPr>
      <m:oMath>
        <m:r>
          <m:t>y</m:t>
        </m:r>
      </m:oMath>
      <w:r>
        <w:t xml:space="preserve"> </w:t>
      </w:r>
      <w:r>
        <w:t xml:space="preserve">varies Normally around the line of best fit. That is, the</w:t>
      </w:r>
      <w:r>
        <w:t xml:space="preserve"> </w:t>
      </w:r>
      <w:r>
        <w:rPr>
          <w:b/>
        </w:rPr>
        <w:t xml:space="preserve">residuals</w:t>
      </w:r>
      <w:r>
        <w:t xml:space="preserve"> </w:t>
      </w:r>
      <w:r>
        <w:t xml:space="preserve">vary Normally</w:t>
      </w:r>
      <w:r>
        <w:t xml:space="preserve"> </w:t>
      </w:r>
      <w:r>
        <w:t xml:space="preserve">around the line of best fit.</w:t>
      </w:r>
    </w:p>
    <w:p>
      <w:pPr>
        <w:pStyle w:val="Compact"/>
        <w:numPr>
          <w:numId w:val="1009"/>
          <w:ilvl w:val="0"/>
        </w:numPr>
      </w:pPr>
      <w:r>
        <w:t xml:space="preserve">Observations are independent.</w:t>
      </w:r>
    </w:p>
    <w:p>
      <w:pPr>
        <w:pStyle w:val="Compact"/>
        <w:numPr>
          <w:numId w:val="1009"/>
          <w:ilvl w:val="0"/>
        </w:numPr>
      </w:pPr>
      <w:r>
        <w:t xml:space="preserve">The standard deviation of the responses is the same for all values of</w:t>
      </w:r>
      <w:r>
        <w:t xml:space="preserve"> </w:t>
      </w:r>
      <m:oMath>
        <m:r>
          <m:t>x</m:t>
        </m:r>
      </m:oMath>
    </w:p>
    <w:p>
      <w:pPr>
        <w:pStyle w:val="FirstParagraph"/>
      </w:pPr>
      <w:r>
        <w:t xml:space="preserve">Except for assumption #3, these assumptions can be investigated by examining the</w:t>
      </w:r>
      <w:r>
        <w:t xml:space="preserve"> </w:t>
      </w:r>
      <w:r>
        <w:rPr>
          <w:b/>
        </w:rPr>
        <w:t xml:space="preserve">estimated residuals</w:t>
      </w:r>
    </w:p>
    <w:p>
      <w:pPr>
        <w:pStyle w:val="BodyText"/>
      </w:pPr>
      <w:r>
        <w:t xml:space="preserve">We also use these plots to keep an eye out for</w:t>
      </w:r>
      <w:r>
        <w:t xml:space="preserve"> </w:t>
      </w:r>
      <w:r>
        <w:rPr>
          <w:b/>
        </w:rPr>
        <w:t xml:space="preserve">outliers</w:t>
      </w:r>
      <w:r>
        <w:t xml:space="preserve">, which can sometimes</w:t>
      </w:r>
      <w:r>
        <w:t xml:space="preserve"> </w:t>
      </w:r>
      <w:r>
        <w:t xml:space="preserve">have a large effect on</w:t>
      </w:r>
      <w:r>
        <w:t xml:space="preserve"> </w:t>
      </w:r>
      <m:oMath>
        <m:acc>
          <m:accPr>
            <m:chr m:val="̂"/>
          </m:accPr>
          <m:e>
            <m:r>
              <m:t>a</m:t>
            </m:r>
          </m:e>
        </m:acc>
      </m:oMath>
      <w:r>
        <w:t xml:space="preserve"> </w:t>
      </w:r>
      <w:r>
        <w:t xml:space="preserve">and</w:t>
      </w:r>
      <w:r>
        <w:t xml:space="preserve"> </w:t>
      </w:r>
      <m:oMath>
        <m:acc>
          <m:accPr>
            <m:chr m:val="̂"/>
          </m:accPr>
          <m:e>
            <m:r>
              <m:t>b</m:t>
            </m:r>
          </m:e>
        </m:acc>
      </m:oMath>
    </w:p>
    <w:p>
      <w:pPr>
        <w:pStyle w:val="Heading3"/>
      </w:pPr>
      <w:bookmarkStart w:id="28" w:name="X277b5a955a76f36281b253d0ade9de91a332a4d"/>
      <w:r>
        <w:t xml:space="preserve">Terminology needed to understand the assumptions</w:t>
      </w:r>
      <w:bookmarkEnd w:id="28"/>
    </w:p>
    <w:p>
      <w:pPr>
        <w:pStyle w:val="Compact"/>
        <w:numPr>
          <w:numId w:val="1010"/>
          <w:ilvl w:val="0"/>
        </w:numPr>
      </w:pPr>
      <w:r>
        <w:rPr>
          <w:b/>
        </w:rPr>
        <w:t xml:space="preserve">Observed value</w:t>
      </w:r>
      <w:r>
        <w:t xml:space="preserve">:</w:t>
      </w:r>
      <w:r>
        <w:t xml:space="preserve"> </w:t>
      </w:r>
      <m:oMath>
        <m:r>
          <m:t>y</m:t>
        </m:r>
      </m:oMath>
    </w:p>
    <w:p>
      <w:pPr>
        <w:pStyle w:val="Compact"/>
        <w:numPr>
          <w:numId w:val="1010"/>
          <w:ilvl w:val="0"/>
        </w:numPr>
      </w:pPr>
      <w:r>
        <w:rPr>
          <w:b/>
        </w:rPr>
        <w:t xml:space="preserve">Fitted (or predicted) value</w:t>
      </w:r>
      <w:r>
        <w:t xml:space="preserve">: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  <m:r>
          <m:t>=</m:t>
        </m:r>
        <m:acc>
          <m:accPr>
            <m:chr m:val="̂"/>
          </m:accPr>
          <m:e>
            <m:r>
              <m:t>a</m:t>
            </m:r>
          </m:e>
        </m:acc>
        <m:r>
          <m:t>+</m:t>
        </m:r>
        <m:acc>
          <m:accPr>
            <m:chr m:val="̂"/>
          </m:accPr>
          <m:e>
            <m:r>
              <m:t>b</m:t>
            </m:r>
          </m:e>
        </m:acc>
        <m:r>
          <m:t>x</m:t>
        </m:r>
      </m:oMath>
    </w:p>
    <w:p>
      <w:pPr>
        <w:pStyle w:val="Compact"/>
        <w:numPr>
          <w:numId w:val="1010"/>
          <w:ilvl w:val="0"/>
        </w:numPr>
      </w:pPr>
      <w:r>
        <w:rPr>
          <w:b/>
        </w:rPr>
        <w:t xml:space="preserve">Estimated residual</w:t>
      </w:r>
      <w:r>
        <w:t xml:space="preserve">:</w:t>
      </w:r>
      <w:r>
        <w:t xml:space="preserve"> </w:t>
      </w:r>
      <m:oMath>
        <m:acc>
          <m:accPr>
            <m:chr m:val="̂"/>
          </m:accPr>
          <m:e>
            <m:r>
              <m:t>r</m:t>
            </m:r>
          </m:e>
        </m:acc>
        <m:r>
          <m:t>=</m:t>
        </m:r>
        <m:r>
          <m:rPr>
            <m:nor/>
            <m:sty m:val="p"/>
          </m:rPr>
          <m:t>observed value - fitted value</m:t>
        </m:r>
        <m:r>
          <m:t>=</m:t>
        </m:r>
        <m:r>
          <m:t>y</m:t>
        </m:r>
        <m:r>
          <m:t>−</m:t>
        </m:r>
        <m:r>
          <m:t>(</m:t>
        </m:r>
        <m:acc>
          <m:accPr>
            <m:chr m:val="̂"/>
          </m:accPr>
          <m:e>
            <m:r>
              <m:t>a</m:t>
            </m:r>
          </m:e>
        </m:acc>
        <m:r>
          <m:t>+</m:t>
        </m:r>
        <m:acc>
          <m:accPr>
            <m:chr m:val="̂"/>
          </m:accPr>
          <m:e>
            <m:r>
              <m:t>b</m:t>
            </m:r>
          </m:e>
        </m:acc>
        <m:r>
          <m:t>x</m:t>
        </m:r>
        <m:r>
          <m:t>)</m:t>
        </m:r>
      </m:oMath>
    </w:p>
    <w:p>
      <w:pPr>
        <w:pStyle w:val="Heading3"/>
      </w:pPr>
      <w:bookmarkStart w:id="29" w:name="X7d43cc576362cf8264960e4085e739617a70677"/>
      <w:r>
        <w:t xml:space="preserve">Terminology needed to understand the assumptions, visualized</w:t>
      </w:r>
      <w:bookmarkEnd w:id="29"/>
    </w:p>
    <w:p>
      <w:pPr>
        <w:pStyle w:val="FirstParagraph"/>
      </w:pPr>
      <w:r>
        <w:drawing>
          <wp:inline>
            <wp:extent cx="5334000" cy="36826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h23_Fitted-vs-res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example-1-investigating-the-assumptions"/>
      <w:r>
        <w:t xml:space="preserve">Example 1: Investigating the assumptions</w:t>
      </w:r>
      <w:bookmarkEnd w:id="31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lm-diagnostics_no-violations-examp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3" w:name="X90483373347c82fb37f451d33cfc9f9943ea9c8"/>
      <w:r>
        <w:t xml:space="preserve">Some information about each of the four plots</w:t>
      </w:r>
      <w:bookmarkEnd w:id="33"/>
    </w:p>
    <w:p>
      <w:pPr>
        <w:pStyle w:val="FirstParagraph"/>
      </w:pPr>
      <w:r>
        <w:t xml:space="preserve">Plot (a) shows a fitted regression line and the data. The estimated residuals are</w:t>
      </w:r>
      <w:r>
        <w:t xml:space="preserve"> </w:t>
      </w:r>
      <w:r>
        <w:t xml:space="preserve">shown by the dashed lines. We want to see that the residuals are sometimes positive</w:t>
      </w:r>
      <w:r>
        <w:t xml:space="preserve"> </w:t>
      </w:r>
      <w:r>
        <w:t xml:space="preserve">and sometimes negative with no trend in their location</w:t>
      </w:r>
    </w:p>
    <w:p>
      <w:pPr>
        <w:pStyle w:val="BodyText"/>
      </w:pPr>
      <w:r>
        <w:t xml:space="preserve">Plot (b) shows a QQ plot of the residuals (to check if they’re Normally distributed)</w:t>
      </w:r>
    </w:p>
    <w:p>
      <w:pPr>
        <w:pStyle w:val="BodyText"/>
      </w:pPr>
      <w:r>
        <w:t xml:space="preserve">Plot (c) shows a plot of the fitted values vs. the residuals. We want this to look like</w:t>
      </w:r>
      <w:r>
        <w:t xml:space="preserve"> </w:t>
      </w:r>
      <w:r>
        <w:t xml:space="preserve">a random scatter. If their is a pattern then an assumption has been violated. We</w:t>
      </w:r>
      <w:r>
        <w:t xml:space="preserve"> </w:t>
      </w:r>
      <w:r>
        <w:t xml:space="preserve">will shown examples of this.</w:t>
      </w:r>
    </w:p>
    <w:p>
      <w:pPr>
        <w:pStyle w:val="BodyText"/>
      </w:pPr>
      <w:r>
        <w:t xml:space="preserve">Plot (d) shows a boxplot of the distribution of y vs. the distribution of the residuals.</w:t>
      </w:r>
      <w:r>
        <w:t xml:space="preserve"> </w:t>
      </w:r>
      <w:r>
        <w:t xml:space="preserve">If x does a good job describing y, then the box plot for the residuals will be</w:t>
      </w:r>
      <w:r>
        <w:t xml:space="preserve"> </w:t>
      </w:r>
      <w:r>
        <w:t xml:space="preserve">much shorter because the model fit is good</w:t>
      </w:r>
    </w:p>
    <w:p>
      <w:pPr>
        <w:pStyle w:val="Heading3"/>
      </w:pPr>
      <w:bookmarkStart w:id="34" w:name="X8d6bcb3c56964b085312d441038a328128c8021"/>
      <w:r>
        <w:t xml:space="preserve">Example 1: Investigating the assumptions</w:t>
      </w:r>
      <w:bookmarkEnd w:id="34"/>
    </w:p>
    <w:p>
      <w:pPr>
        <w:pStyle w:val="Compact"/>
        <w:numPr>
          <w:numId w:val="1011"/>
          <w:ilvl w:val="0"/>
        </w:numPr>
      </w:pPr>
      <w:r>
        <w:t xml:space="preserve">Plot (a): The residuals are sometimes positive and sometimes negative and their</w:t>
      </w:r>
      <w:r>
        <w:t xml:space="preserve"> </w:t>
      </w:r>
      <w:r>
        <w:t xml:space="preserve">magnitude varies randomly as x increases</w:t>
      </w:r>
    </w:p>
    <w:p>
      <w:pPr>
        <w:pStyle w:val="Compact"/>
        <w:numPr>
          <w:numId w:val="1011"/>
          <w:ilvl w:val="0"/>
        </w:numPr>
      </w:pPr>
      <w:r>
        <w:t xml:space="preserve">Plot (b): The residuals appear to be Normally distributed</w:t>
      </w:r>
    </w:p>
    <w:p>
      <w:pPr>
        <w:pStyle w:val="Compact"/>
        <w:numPr>
          <w:numId w:val="1011"/>
          <w:ilvl w:val="0"/>
        </w:numPr>
      </w:pPr>
      <w:r>
        <w:t xml:space="preserve">Plot (c): A random scatter - good</w:t>
      </w:r>
    </w:p>
    <w:p>
      <w:pPr>
        <w:pStyle w:val="Compact"/>
        <w:numPr>
          <w:numId w:val="1011"/>
          <w:ilvl w:val="0"/>
        </w:numPr>
      </w:pPr>
      <w:r>
        <w:t xml:space="preserve">Plot (d): The model fits the data well because the variation in the residuals</w:t>
      </w:r>
      <w:r>
        <w:t xml:space="preserve"> </w:t>
      </w:r>
      <w:r>
        <w:t xml:space="preserve">is much smaller than the variation in the y variable to begin with.</w:t>
      </w:r>
    </w:p>
    <w:p>
      <w:pPr>
        <w:pStyle w:val="Heading3"/>
      </w:pPr>
      <w:bookmarkStart w:id="35" w:name="example-2-investigating-the-assumptions"/>
      <w:r>
        <w:t xml:space="preserve">Example 2: Investigating the assumptions</w:t>
      </w:r>
      <w:bookmarkEnd w:id="35"/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lm-diagnostics_violation-linearity-examp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Xbabdfa3de38a2a2f91f8f83d09cbabff966b203"/>
      <w:r>
        <w:t xml:space="preserve">Example 2: Investigating the assumptions</w:t>
      </w:r>
      <w:bookmarkEnd w:id="37"/>
    </w:p>
    <w:p>
      <w:pPr>
        <w:pStyle w:val="Compact"/>
        <w:numPr>
          <w:numId w:val="1012"/>
          <w:ilvl w:val="0"/>
        </w:numPr>
      </w:pPr>
      <w:r>
        <w:t xml:space="preserve">Plot (a): While the residuals are small there is a pattern: they start positive,</w:t>
      </w:r>
      <w:r>
        <w:t xml:space="preserve"> </w:t>
      </w:r>
      <w:r>
        <w:t xml:space="preserve">then turn negative and become positive again (as x increases).</w:t>
      </w:r>
    </w:p>
    <w:p>
      <w:pPr>
        <w:pStyle w:val="Compact"/>
        <w:numPr>
          <w:numId w:val="1012"/>
          <w:ilvl w:val="0"/>
        </w:numPr>
      </w:pPr>
      <w:r>
        <w:t xml:space="preserve">Plot (b): The QQ plot does not support Normality because it is much different</w:t>
      </w:r>
      <w:r>
        <w:t xml:space="preserve"> </w:t>
      </w:r>
      <w:r>
        <w:t xml:space="preserve">from a line</w:t>
      </w:r>
    </w:p>
    <w:p>
      <w:pPr>
        <w:pStyle w:val="Compact"/>
        <w:numPr>
          <w:numId w:val="1012"/>
          <w:ilvl w:val="0"/>
        </w:numPr>
      </w:pPr>
      <w:r>
        <w:t xml:space="preserve">Plot (c): There is a trend in the residuals vs. fitted. This accentuates the</w:t>
      </w:r>
      <w:r>
        <w:t xml:space="preserve"> </w:t>
      </w:r>
      <w:r>
        <w:t xml:space="preserve">pattern observed in plot (a)</w:t>
      </w:r>
    </w:p>
    <w:p>
      <w:pPr>
        <w:pStyle w:val="Compact"/>
        <w:numPr>
          <w:numId w:val="1012"/>
          <w:ilvl w:val="0"/>
        </w:numPr>
      </w:pPr>
      <w:r>
        <w:t xml:space="preserve">Plots (a)-(c) all provide evidence against the assumption that a linear fit is</w:t>
      </w:r>
      <w:r>
        <w:t xml:space="preserve"> </w:t>
      </w:r>
      <w:r>
        <w:t xml:space="preserve">the most appropriate one. Because the fit is actually curved, this relationship</w:t>
      </w:r>
      <w:r>
        <w:t xml:space="preserve"> </w:t>
      </w:r>
      <w:r>
        <w:t xml:space="preserve">would require a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term in the model, i.e.,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  <m:r>
          <m:t>=</m:t>
        </m:r>
        <m:acc>
          <m:accPr>
            <m:chr m:val="̂"/>
          </m:accPr>
          <m:e>
            <m:r>
              <m:t>a</m:t>
            </m:r>
          </m:e>
        </m:acc>
        <m:r>
          <m:t>+</m:t>
        </m:r>
        <m:acc>
          <m:accPr>
            <m:chr m:val="̂"/>
          </m:accPr>
          <m:e>
            <m:r>
              <m:t>b</m:t>
            </m:r>
          </m:e>
        </m:acc>
        <m:r>
          <m:t>x</m:t>
        </m:r>
        <m:r>
          <m:t>+</m:t>
        </m:r>
        <m:acc>
          <m:accPr>
            <m:chr m:val="̂"/>
          </m:accPr>
          <m:e>
            <m:r>
              <m:t>c</m:t>
            </m:r>
          </m:e>
        </m:acc>
        <m:sSup>
          <m:e>
            <m:r>
              <m:t>x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numId w:val="1012"/>
          <w:ilvl w:val="0"/>
        </w:numPr>
      </w:pPr>
      <w:r>
        <w:t xml:space="preserve">Plot (d): However, even though the linearity assumption is violated, the linear</w:t>
      </w:r>
      <w:r>
        <w:t xml:space="preserve"> </w:t>
      </w:r>
      <w:r>
        <w:t xml:space="preserve">model still explains a lot of the variation so it still offers insight into</w:t>
      </w:r>
      <w:r>
        <w:t xml:space="preserve"> </w:t>
      </w:r>
      <w:r>
        <w:t xml:space="preserve">explaining y, even if it isn’t the best model</w:t>
      </w:r>
    </w:p>
    <w:p>
      <w:pPr>
        <w:pStyle w:val="Heading3"/>
      </w:pPr>
      <w:bookmarkStart w:id="38" w:name="example-3-investigating-the-assumptions"/>
      <w:r>
        <w:t xml:space="preserve">Example 3: Investigating the assumptions</w:t>
      </w:r>
      <w:bookmarkEnd w:id="38"/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lm-diagnostics_violation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Xba7a8b5a00b0358ce549657ea473f9400b285d7"/>
      <w:r>
        <w:t xml:space="preserve">Example 3: Investigating the assumptions</w:t>
      </w:r>
      <w:bookmarkEnd w:id="40"/>
    </w:p>
    <w:p>
      <w:pPr>
        <w:pStyle w:val="Compact"/>
        <w:numPr>
          <w:numId w:val="1013"/>
          <w:ilvl w:val="0"/>
        </w:numPr>
      </w:pPr>
      <w:r>
        <w:t xml:space="preserve">Plot (a): This might look okay at first glance, but notice that the magnitude</w:t>
      </w:r>
      <w:r>
        <w:t xml:space="preserve"> </w:t>
      </w:r>
      <w:r>
        <w:t xml:space="preserve">of the residuals is very small for x-values &lt; 2.5, and then it increases</w:t>
      </w:r>
    </w:p>
    <w:p>
      <w:pPr>
        <w:pStyle w:val="Compact"/>
        <w:numPr>
          <w:numId w:val="1013"/>
          <w:ilvl w:val="0"/>
        </w:numPr>
      </w:pPr>
      <w:r>
        <w:t xml:space="preserve">Plot (b): Also shows some issues in the upper tail</w:t>
      </w:r>
    </w:p>
    <w:p>
      <w:pPr>
        <w:pStyle w:val="Compact"/>
        <w:numPr>
          <w:numId w:val="1013"/>
          <w:ilvl w:val="0"/>
        </w:numPr>
      </w:pPr>
      <w:r>
        <w:t xml:space="preserve">Plot (c): There is a definite pattern in this plot known as</w:t>
      </w:r>
      <w:r>
        <w:t xml:space="preserve"> </w:t>
      </w:r>
      <w:r>
        <w:t xml:space="preserve">“</w:t>
      </w:r>
      <w:r>
        <w:t xml:space="preserve">fanning out</w:t>
      </w:r>
      <w:r>
        <w:t xml:space="preserve">”</w:t>
      </w:r>
      <w:r>
        <w:t xml:space="preserve">.</w:t>
      </w:r>
      <w:r>
        <w:t xml:space="preserve"> </w:t>
      </w:r>
      <w:r>
        <w:t xml:space="preserve">“</w:t>
      </w:r>
      <w:r>
        <w:t xml:space="preserve">Fanning out</w:t>
      </w:r>
      <w:r>
        <w:t xml:space="preserve">”</w:t>
      </w:r>
      <w:r>
        <w:t xml:space="preserve"> </w:t>
      </w:r>
      <w:r>
        <w:t xml:space="preserve">is describing the sideways triangle you would see if you were to</w:t>
      </w:r>
      <w:r>
        <w:t xml:space="preserve"> </w:t>
      </w:r>
      <w:r>
        <w:t xml:space="preserve">draw an outline around the set of points. Here, we see that as the fitted value</w:t>
      </w:r>
      <w:r>
        <w:t xml:space="preserve"> </w:t>
      </w:r>
      <w:r>
        <w:t xml:space="preserve">increases, the residuals become further from 0. Fanning out happens when the</w:t>
      </w:r>
      <w:r>
        <w:t xml:space="preserve"> </w:t>
      </w:r>
      <w:r>
        <w:t xml:space="preserve">constant variance assumptions does not hold.</w:t>
      </w:r>
    </w:p>
    <w:p>
      <w:pPr>
        <w:pStyle w:val="Heading3"/>
      </w:pPr>
      <w:bookmarkStart w:id="41" w:name="a-note-on-these-diagnostic-plots"/>
      <w:r>
        <w:t xml:space="preserve">A note on these diagnostic plots</w:t>
      </w:r>
      <w:bookmarkEnd w:id="41"/>
    </w:p>
    <w:p>
      <w:pPr>
        <w:pStyle w:val="Compact"/>
        <w:numPr>
          <w:numId w:val="1014"/>
          <w:ilvl w:val="0"/>
        </w:numPr>
      </w:pPr>
      <w:r>
        <w:t xml:space="preserve">If you chose a different sample, the diagnostic plots would change</w:t>
      </w:r>
    </w:p>
    <w:p>
      <w:pPr>
        <w:pStyle w:val="Compact"/>
        <w:numPr>
          <w:numId w:val="1014"/>
          <w:ilvl w:val="0"/>
        </w:numPr>
      </w:pPr>
      <w:r>
        <w:t xml:space="preserve">Be careful not to over interpret them</w:t>
      </w:r>
    </w:p>
    <w:p>
      <w:pPr>
        <w:pStyle w:val="Compact"/>
        <w:numPr>
          <w:numId w:val="1014"/>
          <w:ilvl w:val="0"/>
        </w:numPr>
      </w:pPr>
      <w:r>
        <w:t xml:space="preserve">Our goal is to learn about the population, but we only have our one sample</w:t>
      </w:r>
    </w:p>
    <w:p>
      <w:pPr>
        <w:pStyle w:val="Heading3"/>
      </w:pPr>
      <w:bookmarkStart w:id="42" w:name="a-note-on-these-diagnostic-plots-1"/>
      <w:r>
        <w:t xml:space="preserve">A note on these diagnostic plots</w:t>
      </w:r>
      <w:bookmarkEnd w:id="42"/>
    </w:p>
    <w:p>
      <w:pPr>
        <w:pStyle w:val="Compact"/>
        <w:numPr>
          <w:numId w:val="1015"/>
          <w:ilvl w:val="0"/>
        </w:numPr>
      </w:pPr>
      <w:r>
        <w:t xml:space="preserve">Regression procedures are not too sensitive to lack of Normality</w:t>
      </w:r>
    </w:p>
    <w:p>
      <w:pPr>
        <w:pStyle w:val="Compact"/>
        <w:numPr>
          <w:numId w:val="1015"/>
          <w:ilvl w:val="0"/>
        </w:numPr>
      </w:pPr>
      <w:r>
        <w:t xml:space="preserve">Outliers are important though because they have the potential to have a large</w:t>
      </w:r>
      <w:r>
        <w:t xml:space="preserve"> </w:t>
      </w:r>
      <w:r>
        <w:t xml:space="preserve">effect on the intercept and/or slope terms.</w:t>
      </w:r>
    </w:p>
    <w:p>
      <w:pPr>
        <w:pStyle w:val="Heading3"/>
      </w:pPr>
      <w:bookmarkStart w:id="43" w:name="example-from-the-text-book"/>
      <w:r>
        <w:t xml:space="preserve">Example from the text book</w:t>
      </w:r>
      <w:bookmarkEnd w:id="43"/>
    </w:p>
    <w:p>
      <w:pPr>
        <w:pStyle w:val="FirstParagraph"/>
      </w:pPr>
      <w:r>
        <w:t xml:space="preserve">Read in the data on frog mating call frequency and temperature: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(tibble)</w:t>
      </w:r>
      <w:r>
        <w:br/>
      </w:r>
      <w:r>
        <w:br/>
      </w:r>
      <w:r>
        <w:rPr>
          <w:rStyle w:val="NormalTok"/>
        </w:rPr>
        <w:t xml:space="preserve">frog_data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tibble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temp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))</w:t>
      </w:r>
    </w:p>
    <w:p>
      <w:pPr>
        <w:pStyle w:val="Heading3"/>
      </w:pPr>
      <w:bookmarkStart w:id="44" w:name="scatter-plot"/>
      <w:r>
        <w:t xml:space="preserve">Scatter plot</w:t>
      </w:r>
      <w:bookmarkEnd w:id="44"/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(frog_data,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freq))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"Temperature (Celcius)"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 of mating calls"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Does the relationship look linear?</w:t>
      </w:r>
    </w:p>
    <w:p>
      <w:pPr>
        <w:pStyle w:val="Compact"/>
        <w:numPr>
          <w:numId w:val="1016"/>
          <w:ilvl w:val="0"/>
        </w:numPr>
      </w:pPr>
      <w:r>
        <w:t xml:space="preserve">Is the relationship positive or negative?</w:t>
      </w:r>
    </w:p>
    <w:p>
      <w:pPr>
        <w:pStyle w:val="Heading3"/>
      </w:pPr>
      <w:bookmarkStart w:id="46" w:name="run-the-linear-model"/>
      <w:r>
        <w:t xml:space="preserve">Run the linear model</w:t>
      </w:r>
      <w:bookmarkEnd w:id="46"/>
    </w:p>
    <w:p>
      <w:pPr>
        <w:pStyle w:val="FirstParagraph"/>
      </w:pPr>
      <w:r>
        <w:t xml:space="preserve">Here are the functions we learnt in Part I of the course:</w:t>
      </w:r>
    </w:p>
    <w:p>
      <w:pPr>
        <w:pStyle w:val="SourceCode"/>
      </w:pPr>
      <w:r>
        <w:rPr>
          <w:rStyle w:val="NormalTok"/>
        </w:rPr>
        <w:t xml:space="preserve">frog_lm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freq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frog_data)</w:t>
      </w:r>
      <w:r>
        <w:br/>
      </w:r>
      <w:r>
        <w:rPr>
          <w:rStyle w:val="KeywordTok"/>
        </w:rPr>
        <w:t xml:space="preserve">tidy</w:t>
      </w:r>
      <w:r>
        <w:rPr>
          <w:rStyle w:val="NormalTok"/>
        </w:rPr>
        <w:t xml:space="preserve">(frog_lm)</w:t>
      </w:r>
    </w:p>
    <w:p>
      <w:pPr>
        <w:pStyle w:val="SourceCode"/>
      </w:pPr>
      <w:r>
        <w:rPr>
          <w:rStyle w:val="VerbatimChar"/>
        </w:rPr>
        <w:t xml:space="preserve">## # A tibble: 2 x 5</w:t>
      </w:r>
      <w:r>
        <w:br/>
      </w:r>
      <w:r>
        <w:rPr>
          <w:rStyle w:val="VerbatimChar"/>
        </w:rPr>
        <w:t xml:space="preserve">##   term        estimate std.error statistic    p.value</w:t>
      </w:r>
      <w:r>
        <w:br/>
      </w:r>
      <w:r>
        <w:rPr>
          <w:rStyle w:val="VerbatimChar"/>
        </w:rPr>
        <w:t xml:space="preserve">##   &lt;chr&gt;          &lt;dbl&gt;     &lt;dbl&gt;     &lt;dbl&gt;      &lt;dbl&gt;</w:t>
      </w:r>
      <w:r>
        <w:br/>
      </w:r>
      <w:r>
        <w:rPr>
          <w:rStyle w:val="VerbatimChar"/>
        </w:rPr>
        <w:t xml:space="preserve">## 1 (Intercept)    -6.19     8.24     -0.751 0.462     </w:t>
      </w:r>
      <w:r>
        <w:br/>
      </w:r>
      <w:r>
        <w:rPr>
          <w:rStyle w:val="VerbatimChar"/>
        </w:rPr>
        <w:t xml:space="preserve">## 2 temp            2.33     0.347     6.72  0.00000266</w:t>
      </w:r>
    </w:p>
    <w:p>
      <w:pPr>
        <w:pStyle w:val="SourceCode"/>
      </w:pPr>
      <w:r>
        <w:rPr>
          <w:rStyle w:val="KeywordTok"/>
        </w:rPr>
        <w:t xml:space="preserve">glance</w:t>
      </w:r>
      <w:r>
        <w:rPr>
          <w:rStyle w:val="NormalTok"/>
        </w:rPr>
        <w:t xml:space="preserve">(frog_lm)</w:t>
      </w:r>
    </w:p>
    <w:p>
      <w:pPr>
        <w:pStyle w:val="SourceCode"/>
      </w:pPr>
      <w:r>
        <w:rPr>
          <w:rStyle w:val="VerbatimChar"/>
        </w:rPr>
        <w:t xml:space="preserve">## # A tibble: 1 x 12</w:t>
      </w:r>
      <w:r>
        <w:br/>
      </w:r>
      <w:r>
        <w:rPr>
          <w:rStyle w:val="VerbatimChar"/>
        </w:rPr>
        <w:t xml:space="preserve">##   r.squared adj.r.squared sigma statistic p.value    df logLik   AIC   BIC</w:t>
      </w:r>
      <w:r>
        <w:br/>
      </w:r>
      <w:r>
        <w:rPr>
          <w:rStyle w:val="VerbatimChar"/>
        </w:rPr>
        <w:t xml:space="preserve">##       &lt;dbl&gt;         &lt;dbl&gt; &lt;dbl&gt;     &lt;dbl&gt;   &lt;dbl&gt; &lt;dbl&gt;  &lt;dbl&gt; &lt;dbl&gt; &lt;dbl&gt;</w:t>
      </w:r>
      <w:r>
        <w:br/>
      </w:r>
      <w:r>
        <w:rPr>
          <w:rStyle w:val="VerbatimChar"/>
        </w:rPr>
        <w:t xml:space="preserve">## 1     0.715         0.699  2.82      45.2 2.66e-6     1  -48.1  102.  105.</w:t>
      </w:r>
      <w:r>
        <w:br/>
      </w:r>
      <w:r>
        <w:rPr>
          <w:rStyle w:val="VerbatimChar"/>
        </w:rPr>
        <w:t xml:space="preserve">## # … with 3 more variables: deviance &lt;dbl&gt;, df.residual &lt;int&gt;, nobs &lt;int&gt;</w:t>
      </w:r>
    </w:p>
    <w:p>
      <w:pPr>
        <w:pStyle w:val="Heading3"/>
      </w:pPr>
      <w:bookmarkStart w:id="47" w:name="check-the-model-diagnostics"/>
      <w:r>
        <w:t xml:space="preserve">Check the model diagnostics</w:t>
      </w:r>
      <w:bookmarkEnd w:id="47"/>
    </w:p>
    <w:p>
      <w:pPr>
        <w:pStyle w:val="SourceCode"/>
      </w:pPr>
      <w:r>
        <w:rPr>
          <w:rStyle w:val="NormalTok"/>
        </w:rPr>
        <w:t xml:space="preserve">frog_lm_augment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augment</w:t>
      </w:r>
      <w:r>
        <w:rPr>
          <w:rStyle w:val="NormalTok"/>
        </w:rPr>
        <w:t xml:space="preserve">(frog_lm)</w:t>
      </w:r>
      <w:r>
        <w:br/>
      </w:r>
      <w:r>
        <w:br/>
      </w:r>
      <w:r>
        <w:rPr>
          <w:rStyle w:val="NormalTok"/>
        </w:rPr>
        <w:t xml:space="preserve">frog_lm_augment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(freq, temp, .fitted, .resid)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# A tibble: 6 x 4</w:t>
      </w:r>
      <w:r>
        <w:br/>
      </w:r>
      <w:r>
        <w:rPr>
          <w:rStyle w:val="VerbatimChar"/>
        </w:rPr>
        <w:t xml:space="preserve">##    freq  temp .fitted  .resid</w:t>
      </w:r>
      <w:r>
        <w:br/>
      </w:r>
      <w:r>
        <w:rPr>
          <w:rStyle w:val="VerbatimChar"/>
        </w:rPr>
        <w:t xml:space="preserve">##   &lt;dbl&gt; &lt;dbl&gt;   &lt;dbl&gt;   &lt;dbl&gt;</w:t>
      </w:r>
      <w:r>
        <w:br/>
      </w:r>
      <w:r>
        <w:rPr>
          <w:rStyle w:val="VerbatimChar"/>
        </w:rPr>
        <w:t xml:space="preserve">## 1    38    19    38.1 -0.0952</w:t>
      </w:r>
      <w:r>
        <w:br/>
      </w:r>
      <w:r>
        <w:rPr>
          <w:rStyle w:val="VerbatimChar"/>
        </w:rPr>
        <w:t xml:space="preserve">## 2    42    21    42.8 -0.757 </w:t>
      </w:r>
      <w:r>
        <w:br/>
      </w:r>
      <w:r>
        <w:rPr>
          <w:rStyle w:val="VerbatimChar"/>
        </w:rPr>
        <w:t xml:space="preserve">## 3    45    22    45.1 -0.0876</w:t>
      </w:r>
      <w:r>
        <w:br/>
      </w:r>
      <w:r>
        <w:rPr>
          <w:rStyle w:val="VerbatimChar"/>
        </w:rPr>
        <w:t xml:space="preserve">## 4    45    22    45.1 -0.0876</w:t>
      </w:r>
      <w:r>
        <w:br/>
      </w:r>
      <w:r>
        <w:rPr>
          <w:rStyle w:val="VerbatimChar"/>
        </w:rPr>
        <w:t xml:space="preserve">## 5    41    23    47.4 -6.42  </w:t>
      </w:r>
      <w:r>
        <w:br/>
      </w:r>
      <w:r>
        <w:rPr>
          <w:rStyle w:val="VerbatimChar"/>
        </w:rPr>
        <w:t xml:space="preserve">## 6    45    23    47.4 -2.42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augment()</w:t>
      </w:r>
      <w:r>
        <w:t xml:space="preserve"> </w:t>
      </w:r>
      <w:r>
        <w:t xml:space="preserve">is another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function. It augments the original data frame</w:t>
      </w:r>
      <w:r>
        <w:t xml:space="preserve"> </w:t>
      </w:r>
      <w:r>
        <w:t xml:space="preserve">with the residual (</w:t>
      </w:r>
      <w:r>
        <w:rPr>
          <w:rStyle w:val="VerbatimChar"/>
        </w:rPr>
        <w:t xml:space="preserve">.resid</w:t>
      </w:r>
      <w:r>
        <w:t xml:space="preserve">) and fitted (</w:t>
      </w:r>
      <w:r>
        <w:rPr>
          <w:rStyle w:val="VerbatimChar"/>
        </w:rPr>
        <w:t xml:space="preserve">.fitted</w:t>
      </w:r>
      <w:r>
        <w:t xml:space="preserve">) values, among other values</w:t>
      </w:r>
      <w:r>
        <w:t xml:space="preserve"> </w:t>
      </w:r>
      <w:r>
        <w:t xml:space="preserve">that we won’t talk about now.</w:t>
      </w:r>
    </w:p>
    <w:p>
      <w:pPr>
        <w:numPr>
          <w:numId w:val="1017"/>
          <w:ilvl w:val="0"/>
        </w:numPr>
      </w:pPr>
      <w:r>
        <w:t xml:space="preserve">Make sure to know the</w:t>
      </w:r>
      <w:r>
        <w:t xml:space="preserve"> </w:t>
      </w:r>
      <w:r>
        <w:rPr>
          <w:rStyle w:val="VerbatimChar"/>
        </w:rPr>
        <w:t xml:space="preserve">augment</w:t>
      </w:r>
      <w:r>
        <w:t xml:space="preserve"> </w:t>
      </w:r>
      <w:r>
        <w:t xml:space="preserve">command!</w:t>
      </w:r>
    </w:p>
    <w:p>
      <w:pPr>
        <w:pStyle w:val="Heading3"/>
      </w:pPr>
      <w:bookmarkStart w:id="48" w:name="check-the-model-diagnostics-1"/>
      <w:r>
        <w:t xml:space="preserve">Check the model diagnostics</w:t>
      </w:r>
      <w:bookmarkEnd w:id="48"/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(frog_lm_augment,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(temp, freq))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xend =</w:t>
      </w:r>
      <w:r>
        <w:rPr>
          <w:rStyle w:val="NormalTok"/>
        </w:rPr>
        <w:t xml:space="preserve"> temp, </w:t>
      </w:r>
      <w:r>
        <w:rPr>
          <w:rStyle w:val="DataTypeTok"/>
        </w:rPr>
        <w:t xml:space="preserve">yend =</w:t>
      </w:r>
      <w:r>
        <w:rPr>
          <w:rStyle w:val="NormalTok"/>
        </w:rPr>
        <w:t xml:space="preserve"> .fitted),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"(a) Scatter plot"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check-the-model-diagnostics-2"/>
      <w:r>
        <w:t xml:space="preserve">Check the model diagnostics</w:t>
      </w:r>
      <w:bookmarkEnd w:id="50"/>
    </w:p>
    <w:p>
      <w:pPr>
        <w:pStyle w:val="SourceCode"/>
      </w:pPr>
      <w:r>
        <w:rPr>
          <w:rStyle w:val="CommentTok"/>
        </w:rPr>
        <w:t xml:space="preserve"># QQ plot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(frog_lm_augment,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sample =</w:t>
      </w:r>
      <w:r>
        <w:rPr>
          <w:rStyle w:val="NormalTok"/>
        </w:rPr>
        <w:t xml:space="preserve"> .resid))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"(b) QQplot"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check-the-model-diagnostics-3"/>
      <w:r>
        <w:t xml:space="preserve">Check the model diagnostics</w:t>
      </w:r>
      <w:bookmarkEnd w:id="52"/>
    </w:p>
    <w:p>
      <w:pPr>
        <w:pStyle w:val="SourceCode"/>
      </w:pPr>
      <w:r>
        <w:rPr>
          <w:rStyle w:val="CommentTok"/>
        </w:rPr>
        <w:t xml:space="preserve">## Fitted vs. residuals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(frog_lm_augment,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.resid,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.fitted))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"Fitted values"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"(c) Fitted vs. residuals"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4" w:name="check-the-model-diagnostics-4"/>
      <w:r>
        <w:t xml:space="preserve">Check the model diagnostics</w:t>
      </w:r>
      <w:bookmarkEnd w:id="54"/>
    </w:p>
    <w:p>
      <w:pPr>
        <w:pStyle w:val="SourceCode"/>
      </w:pPr>
      <w:r>
        <w:rPr>
          <w:rStyle w:val="CommentTok"/>
        </w:rPr>
        <w:t xml:space="preserve">## Amount explained</w:t>
      </w:r>
      <w:r>
        <w:br/>
      </w:r>
      <w:r>
        <w:rPr>
          <w:rStyle w:val="NormalTok"/>
        </w:rPr>
        <w:t xml:space="preserve">frog_gather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frog_lm_augment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(freq, .resid)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freq, .resid)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(frog_gather,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type))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"(d) Amount explained"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example-for-you-to-work-on"/>
      <w:r>
        <w:t xml:space="preserve">Example for you to work on</w:t>
      </w:r>
      <w:bookmarkEnd w:id="56"/>
    </w:p>
    <w:p>
      <w:pPr>
        <w:pStyle w:val="FirstParagraph"/>
      </w:pPr>
      <w:r>
        <w:t xml:space="preserve">The breaking strength of steel bolts is measured by subjecting a bolt to</w:t>
      </w:r>
      <w:r>
        <w:t xml:space="preserve"> </w:t>
      </w:r>
      <w:r>
        <w:t xml:space="preserve">increasing (lateral) force and determining the force at which the bolt breaks.</w:t>
      </w:r>
      <w:r>
        <w:t xml:space="preserve"> </w:t>
      </w:r>
      <w:r>
        <w:t xml:space="preserve">This force is called the breaking strength; it depends on the diameter of the</w:t>
      </w:r>
      <w:r>
        <w:t xml:space="preserve"> </w:t>
      </w:r>
      <w:r>
        <w:t xml:space="preserve">bolt and the material the bolt is composed of. There is variability in breaking</w:t>
      </w:r>
      <w:r>
        <w:t xml:space="preserve"> </w:t>
      </w:r>
      <w:r>
        <w:t xml:space="preserve">strengths: Two bolts of the same dimension and aterial will generally break at</w:t>
      </w:r>
      <w:r>
        <w:t xml:space="preserve"> </w:t>
      </w:r>
      <w:r>
        <w:t xml:space="preserve">different forces. Understanding the distribution of breaking strengths is</w:t>
      </w:r>
      <w:r>
        <w:t xml:space="preserve"> </w:t>
      </w:r>
      <w:r>
        <w:t xml:space="preserve">very important in construction and other areas.</w:t>
      </w:r>
    </w:p>
    <w:p>
      <w:pPr>
        <w:pStyle w:val="BodyText"/>
      </w:pPr>
      <w:r>
        <w:t xml:space="preserve">The data below show the breaking strengths of six steel bolts at each of five</w:t>
      </w:r>
      <w:r>
        <w:t xml:space="preserve"> </w:t>
      </w:r>
      <w:r>
        <w:t xml:space="preserve">different bolt diameters.</w:t>
      </w:r>
    </w:p>
    <w:p>
      <w:pPr>
        <w:pStyle w:val="SourceCode"/>
      </w:pPr>
      <w:r>
        <w:rPr>
          <w:rStyle w:val="NormalTok"/>
        </w:rPr>
        <w:t xml:space="preserve">diameter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breaking_strength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1.62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FloatTok"/>
        </w:rPr>
        <w:t xml:space="preserve">1.71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1.86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1.84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loatTok"/>
        </w:rPr>
        <w:t xml:space="preserve">1.86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1.86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loatTok"/>
        </w:rPr>
        <w:t xml:space="preserve">2.14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2.11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2.17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FloatTok"/>
        </w:rPr>
        <w:t xml:space="preserve">2.45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2.33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2.38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2.31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bolt_data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tibble</w:t>
      </w:r>
      <w:r>
        <w:rPr>
          <w:rStyle w:val="NormalTok"/>
        </w:rPr>
        <w:t xml:space="preserve">(diameter, breaking_strength)</w:t>
      </w:r>
    </w:p>
    <w:p>
      <w:pPr>
        <w:pStyle w:val="Heading3"/>
      </w:pPr>
      <w:bookmarkStart w:id="57" w:name="example-for-you-to-work-on-1"/>
      <w:r>
        <w:t xml:space="preserve">Example for you to work on</w:t>
      </w:r>
      <w:bookmarkEnd w:id="57"/>
    </w:p>
    <w:p>
      <w:pPr>
        <w:pStyle w:val="Compact"/>
        <w:numPr>
          <w:numId w:val="1018"/>
          <w:ilvl w:val="0"/>
        </w:numPr>
      </w:pPr>
      <w:r>
        <w:t xml:space="preserve">Which variable is the response and which variable is the explanatory?</w:t>
      </w:r>
    </w:p>
    <w:p>
      <w:pPr>
        <w:pStyle w:val="Compact"/>
        <w:numPr>
          <w:numId w:val="1018"/>
          <w:ilvl w:val="0"/>
        </w:numPr>
      </w:pPr>
      <w:r>
        <w:t xml:space="preserve">Fit a linear model to these data and add the residuals and fitted values to a</w:t>
      </w:r>
      <w:r>
        <w:t xml:space="preserve"> </w:t>
      </w:r>
      <w:r>
        <w:t xml:space="preserve">data frame alongside the original data.</w:t>
      </w:r>
    </w:p>
    <w:p>
      <w:pPr>
        <w:pStyle w:val="Compact"/>
        <w:numPr>
          <w:numId w:val="1018"/>
          <w:ilvl w:val="0"/>
        </w:numPr>
      </w:pPr>
      <w:r>
        <w:t xml:space="preserve">Make a plot of the residuals vs. the fitted values. Comment on what you see.</w:t>
      </w:r>
      <w:r>
        <w:t xml:space="preserve"> </w:t>
      </w:r>
      <w:r>
        <w:t xml:space="preserve">Is an assumption violated?</w:t>
      </w:r>
    </w:p>
    <w:p>
      <w:pPr>
        <w:pStyle w:val="Compact"/>
        <w:numPr>
          <w:numId w:val="1018"/>
          <w:ilvl w:val="0"/>
        </w:numPr>
      </w:pPr>
      <w:r>
        <w:t xml:space="preserve">Add a quadratic term to the dataset. You can do this using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. Then</w:t>
      </w:r>
      <w:r>
        <w:t xml:space="preserve"> </w:t>
      </w:r>
      <w:r>
        <w:t xml:space="preserve">re-run the linear model using this template:</w:t>
      </w:r>
      <w:r>
        <w:t xml:space="preserve"> </w:t>
      </w:r>
      <w:r>
        <w:rPr>
          <w:rStyle w:val="VerbatimChar"/>
        </w:rPr>
        <w:t xml:space="preserve">lm(formula = y ~ x + x_squared, dat = your_data)</w:t>
      </w:r>
    </w:p>
    <w:p>
      <w:pPr>
        <w:pStyle w:val="Compact"/>
        <w:numPr>
          <w:numId w:val="1018"/>
          <w:ilvl w:val="0"/>
        </w:numPr>
      </w:pPr>
      <w:r>
        <w:t xml:space="preserve">Re-make the residual vs. fitted plot after this model and comment on the difference.</w:t>
      </w:r>
    </w:p>
    <w:p>
      <w:pPr>
        <w:pStyle w:val="Heading3"/>
      </w:pPr>
      <w:bookmarkStart w:id="58" w:name="examples-solutions"/>
      <w:r>
        <w:t xml:space="preserve">Example’s solutions</w:t>
      </w:r>
      <w:bookmarkEnd w:id="58"/>
    </w:p>
    <w:p>
      <w:pPr>
        <w:pStyle w:val="Compact"/>
        <w:numPr>
          <w:numId w:val="1019"/>
          <w:ilvl w:val="0"/>
        </w:numPr>
      </w:pPr>
      <w:r>
        <w:t xml:space="preserve">Which variable is the response and which variable is the explanatory?</w:t>
      </w:r>
    </w:p>
    <w:p>
      <w:pPr>
        <w:pStyle w:val="FirstParagraph"/>
      </w:pPr>
      <w:r>
        <w:t xml:space="preserve">Answer: The breaking strength is the response variable and the diameter is the</w:t>
      </w:r>
      <w:r>
        <w:t xml:space="preserve"> </w:t>
      </w:r>
      <w:r>
        <w:t xml:space="preserve">explanatory variable. This is because the question says that breaking strength</w:t>
      </w:r>
      <w:r>
        <w:t xml:space="preserve"> </w:t>
      </w:r>
      <w:r>
        <w:t xml:space="preserve">depends on the diameter of the bolt.</w:t>
      </w:r>
    </w:p>
    <w:p>
      <w:pPr>
        <w:pStyle w:val="Compact"/>
        <w:numPr>
          <w:numId w:val="1020"/>
          <w:ilvl w:val="0"/>
        </w:numPr>
      </w:pPr>
      <w:r>
        <w:t xml:space="preserve">Fit a linear model to these data and add the residuals and fitted values to a</w:t>
      </w:r>
      <w:r>
        <w:t xml:space="preserve"> </w:t>
      </w:r>
      <w:r>
        <w:t xml:space="preserve">data frame alongside the original data.</w:t>
      </w:r>
    </w:p>
    <w:p>
      <w:pPr>
        <w:pStyle w:val="SourceCode"/>
      </w:pPr>
      <w:r>
        <w:rPr>
          <w:rStyle w:val="NormalTok"/>
        </w:rPr>
        <w:t xml:space="preserve">bolt_model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(breaking_strength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diameter, bolt_data)</w:t>
      </w:r>
      <w:r>
        <w:br/>
      </w:r>
      <w:r>
        <w:rPr>
          <w:rStyle w:val="NormalTok"/>
        </w:rPr>
        <w:t xml:space="preserve">augmented_bolt_data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augment</w:t>
      </w:r>
      <w:r>
        <w:rPr>
          <w:rStyle w:val="NormalTok"/>
        </w:rPr>
        <w:t xml:space="preserve">(bolt_model)</w:t>
      </w:r>
    </w:p>
    <w:p>
      <w:pPr>
        <w:pStyle w:val="Compact"/>
        <w:numPr>
          <w:numId w:val="1021"/>
          <w:ilvl w:val="0"/>
        </w:numPr>
      </w:pPr>
      <w:r>
        <w:t xml:space="preserve">Make a plot of the residuals vs. the fitted values. Comment on what you see.</w:t>
      </w:r>
      <w:r>
        <w:t xml:space="preserve"> </w:t>
      </w:r>
      <w:r>
        <w:t xml:space="preserve">Is an assumption violated?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augmented_bolt_data,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.fitted,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.resid))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"Fitted values"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"(c) Fitted vs. residuals"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is a curved pattern in this plot – the residuals are generally positive,</w:t>
      </w:r>
      <w:r>
        <w:t xml:space="preserve"> </w:t>
      </w:r>
      <w:r>
        <w:t xml:space="preserve">then generally negative, followed by positive again. This indicates that the</w:t>
      </w:r>
      <w:r>
        <w:t xml:space="preserve"> </w:t>
      </w:r>
      <w:r>
        <w:t xml:space="preserve">linearity assumption is violated.</w:t>
      </w:r>
    </w:p>
    <w:p>
      <w:pPr>
        <w:pStyle w:val="Compact"/>
        <w:numPr>
          <w:numId w:val="1022"/>
          <w:ilvl w:val="0"/>
        </w:numPr>
      </w:pPr>
      <w:r>
        <w:t xml:space="preserve">Add a quadratic term to the dataset. You can do this using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. Then</w:t>
      </w:r>
      <w:r>
        <w:t xml:space="preserve"> </w:t>
      </w:r>
      <w:r>
        <w:t xml:space="preserve">re-run the linear model using this template:</w:t>
      </w:r>
      <w:r>
        <w:t xml:space="preserve"> </w:t>
      </w:r>
      <w:r>
        <w:rPr>
          <w:rStyle w:val="VerbatimChar"/>
        </w:rPr>
        <w:t xml:space="preserve">lm(formula = y ~ x + x_squared, dat = your_data)</w:t>
      </w:r>
    </w:p>
    <w:p>
      <w:pPr>
        <w:pStyle w:val="SourceCode"/>
      </w:pPr>
      <w:r>
        <w:rPr>
          <w:rStyle w:val="CommentTok"/>
        </w:rPr>
        <w:t xml:space="preserve">#add a squared term to the dataset</w:t>
      </w:r>
      <w:r>
        <w:br/>
      </w:r>
      <w:r>
        <w:rPr>
          <w:rStyle w:val="NormalTok"/>
        </w:rPr>
        <w:t xml:space="preserve">bolt_data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bolt_data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diameter2 =</w:t>
      </w:r>
      <w:r>
        <w:rPr>
          <w:rStyle w:val="NormalTok"/>
        </w:rPr>
        <w:t xml:space="preserve"> diameter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bolt_model_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breaking_strength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diameter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diameter2, </w:t>
      </w:r>
      <w:r>
        <w:rPr>
          <w:rStyle w:val="DataTypeTok"/>
        </w:rPr>
        <w:t xml:space="preserve">dat =</w:t>
      </w:r>
      <w:r>
        <w:rPr>
          <w:rStyle w:val="NormalTok"/>
        </w:rPr>
        <w:t xml:space="preserve"> bolt_data)</w:t>
      </w:r>
      <w:r>
        <w:br/>
      </w:r>
      <w:r>
        <w:br/>
      </w:r>
      <w:r>
        <w:rPr>
          <w:rStyle w:val="NormalTok"/>
        </w:rPr>
        <w:t xml:space="preserve">augment_bolt_data2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augment</w:t>
      </w:r>
      <w:r>
        <w:rPr>
          <w:rStyle w:val="NormalTok"/>
        </w:rPr>
        <w:t xml:space="preserve">(bolt_model_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Compact"/>
        <w:numPr>
          <w:numId w:val="1023"/>
          <w:ilvl w:val="0"/>
        </w:numPr>
      </w:pPr>
      <w:r>
        <w:t xml:space="preserve">Re-make the residual vs. fitted plot after this model and comment on the difference.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augment_bolt_data2,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.fitted,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.resid))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"Fitted values"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"(c) Fitted vs. residuals"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23_Inference-for-regression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pattern from the previous plot cannot be seen in this plot, showing that the</w:t>
      </w:r>
      <w:r>
        <w:t xml:space="preserve"> </w:t>
      </w:r>
      <w:r>
        <w:t xml:space="preserve">model including the quadratic term is a better fit to these data.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23: Inference for regression</dc:title>
  <dc:creator>Corinne Riddell</dc:creator>
  <cp:keywords/>
  <dcterms:created xsi:type="dcterms:W3CDTF">2020-11-16T04:40:18Z</dcterms:created>
  <dcterms:modified xsi:type="dcterms:W3CDTF">2020-11-16T04:40:18Z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November 16, 2020</vt:lpwstr>
  </property>
  <property fmtid="{D5CDD505-2E9C-101B-9397-08002B2CF9AE}" pid="3" name="output">
    <vt:lpwstr>word_document</vt:lpwstr>
  </property>
</Properties>
</file>