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modelling</w:t>
      </w:r>
      <w:r>
        <w:t xml:space="preserve"> </w:t>
      </w:r>
      <w:r>
        <w:t xml:space="preserve">with</w:t>
      </w:r>
      <w:r>
        <w:t xml:space="preserve"> </w:t>
      </w:r>
      <w:r>
        <w:t xml:space="preserve">a</w:t>
      </w:r>
      <w:r>
        <w:t xml:space="preserve"> </w:t>
      </w:r>
      <w:r>
        <w:t xml:space="preserve">categorical</w:t>
      </w:r>
      <w:r>
        <w:t xml:space="preserve"> </w:t>
      </w:r>
      <w:r>
        <w:t xml:space="preserve">exposure</w:t>
      </w:r>
    </w:p>
    <w:p>
      <w:pPr>
        <w:pStyle w:val="Author"/>
      </w:pPr>
      <w:r>
        <w:t xml:space="preserve">Corinne</w:t>
      </w:r>
      <w:r>
        <w:t xml:space="preserve"> </w:t>
      </w:r>
      <w:r>
        <w:t xml:space="preserve">Riddell</w:t>
      </w:r>
    </w:p>
    <w:p>
      <w:pPr>
        <w:pStyle w:val="Date"/>
      </w:pPr>
      <w:r>
        <w:t xml:space="preserve">December</w:t>
      </w:r>
      <w:r>
        <w:t xml:space="preserve"> </w:t>
      </w:r>
      <w:r>
        <w:t xml:space="preserve">2,</w:t>
      </w:r>
      <w:r>
        <w:t xml:space="preserve"> </w:t>
      </w:r>
      <w:r>
        <w:t xml:space="preserve">2020</w:t>
      </w:r>
    </w:p>
    <w:p>
      <w:pPr>
        <w:pStyle w:val="Heading3"/>
      </w:pPr>
      <w:bookmarkStart w:id="20" w:name="learning-objectives-for-today"/>
      <w:r>
        <w:t xml:space="preserve">Learning objectives for today</w:t>
      </w:r>
      <w:bookmarkEnd w:id="20"/>
    </w:p>
    <w:p>
      <w:pPr>
        <w:pStyle w:val="Compact"/>
        <w:numPr>
          <w:numId w:val="1001"/>
          <w:ilvl w:val="0"/>
        </w:numPr>
      </w:pPr>
      <w:r>
        <w:t xml:space="preserve">Learn how to generalize the simple regression model to the case when the</w:t>
      </w:r>
      <w:r>
        <w:t xml:space="preserve"> </w:t>
      </w:r>
      <m:oMath>
        <m:r>
          <m:t>x</m:t>
        </m:r>
      </m:oMath>
      <w:r>
        <w:t xml:space="preserve"> </w:t>
      </w:r>
      <w:r>
        <w:t xml:space="preserve">variable is categorical (and</w:t>
      </w:r>
      <w:r>
        <w:t xml:space="preserve"> </w:t>
      </w:r>
      <m:oMath>
        <m:r>
          <m:t>y</m:t>
        </m:r>
      </m:oMath>
      <w:r>
        <w:t xml:space="preserve"> </w:t>
      </w:r>
      <w:r>
        <w:t xml:space="preserve">is still continuous)</w:t>
      </w:r>
    </w:p>
    <w:p>
      <w:pPr>
        <w:pStyle w:val="Compact"/>
        <w:numPr>
          <w:numId w:val="1001"/>
          <w:ilvl w:val="0"/>
        </w:numPr>
      </w:pPr>
      <w:r>
        <w:t xml:space="preserve">Learn how to run these models in R</w:t>
      </w:r>
    </w:p>
    <w:p>
      <w:pPr>
        <w:pStyle w:val="Heading3"/>
      </w:pPr>
      <w:bookmarkStart w:id="21" w:name="example"/>
      <w:r>
        <w:t xml:space="preserve">Example</w:t>
      </w:r>
      <w:bookmarkEnd w:id="21"/>
    </w:p>
    <w:p>
      <w:pPr>
        <w:pStyle w:val="FirstParagraph"/>
      </w:pPr>
      <w:r>
        <w:t xml:space="preserve">Calcium is an essential mineral that regulates the heart, is important for blood clotting and for building healthy bones. The National Osteoporosis Foundation recommends a daily calcium intake of 1000-1200 mg/day for adult men and women. While calcium is contained in some foods, most adults do not get enough calcium in their diets and take supplements. Unfortunately some of the supplements have side effects such as gastric distress, making them difficult for some patients to take on a regular basis.</w:t>
      </w:r>
    </w:p>
    <w:p>
      <w:pPr>
        <w:pStyle w:val="BodyText"/>
      </w:pPr>
      <w:r>
        <w:t xml:space="preserve">A study is designed to test whether there is a difference in mean daily calcium intake in adults with normal bone density, adults with osteopenia (a low bone density which may lead to osteoporosis) and adults with osteoporosis. Adults 60 years of age with normal bone density, osteopenia and osteoporosis are selected at random from hospital records and invited to participate in the study. Each participant’s daily calcium intake is measured based on reported food intake and supplements. The data are shown below.</w:t>
      </w:r>
    </w:p>
    <w:p>
      <w:pPr>
        <w:pStyle w:val="Heading3"/>
      </w:pPr>
      <w:bookmarkStart w:id="22" w:name="the-data"/>
      <w:r>
        <w:t xml:space="preserve">The data</w:t>
      </w:r>
      <w:bookmarkEnd w:id="22"/>
    </w:p>
    <w:p>
      <w:pPr>
        <w:pStyle w:val="SourceCode"/>
      </w:pPr>
      <w:r>
        <w:rPr>
          <w:rStyle w:val="CommentTok"/>
        </w:rPr>
        <w:t xml:space="preserve">#students, don't worry about knowing the next lines of code. Just have a look at </w:t>
      </w:r>
      <w:r>
        <w:br/>
      </w:r>
      <w:r>
        <w:rPr>
          <w:rStyle w:val="CommentTok"/>
        </w:rPr>
        <w:t xml:space="preserve">#the dataset so you understand what variables it contains</w:t>
      </w:r>
      <w:r>
        <w:br/>
      </w:r>
      <w:r>
        <w:rPr>
          <w:rStyle w:val="NormalTok"/>
        </w:rPr>
        <w:t xml:space="preserve">normal &lt;-</w:t>
      </w:r>
      <w:r>
        <w:rPr>
          <w:rStyle w:val="StringTok"/>
        </w:rPr>
        <w:t xml:space="preserve"> </w:t>
      </w:r>
      <w:r>
        <w:rPr>
          <w:rStyle w:val="KeywordTok"/>
        </w:rPr>
        <w:t xml:space="preserve">c</w:t>
      </w:r>
      <w:r>
        <w:rPr>
          <w:rStyle w:val="NormalTok"/>
        </w:rPr>
        <w:t xml:space="preserve">(</w:t>
      </w:r>
      <w:r>
        <w:rPr>
          <w:rStyle w:val="DecValTok"/>
        </w:rPr>
        <w:t xml:space="preserve">1200</w:t>
      </w:r>
      <w:r>
        <w:rPr>
          <w:rStyle w:val="NormalTok"/>
        </w:rPr>
        <w:t xml:space="preserve">, </w:t>
      </w:r>
      <w:r>
        <w:rPr>
          <w:rStyle w:val="DecValTok"/>
        </w:rPr>
        <w:t xml:space="preserve">1000</w:t>
      </w:r>
      <w:r>
        <w:rPr>
          <w:rStyle w:val="NormalTok"/>
        </w:rPr>
        <w:t xml:space="preserve">, </w:t>
      </w:r>
      <w:r>
        <w:rPr>
          <w:rStyle w:val="DecValTok"/>
        </w:rPr>
        <w:t xml:space="preserve">980</w:t>
      </w:r>
      <w:r>
        <w:rPr>
          <w:rStyle w:val="NormalTok"/>
        </w:rPr>
        <w:t xml:space="preserve">, </w:t>
      </w:r>
      <w:r>
        <w:rPr>
          <w:rStyle w:val="DecValTok"/>
        </w:rPr>
        <w:t xml:space="preserve">900</w:t>
      </w:r>
      <w:r>
        <w:rPr>
          <w:rStyle w:val="NormalTok"/>
        </w:rPr>
        <w:t xml:space="preserve">, </w:t>
      </w:r>
      <w:r>
        <w:rPr>
          <w:rStyle w:val="DecValTok"/>
        </w:rPr>
        <w:t xml:space="preserve">750</w:t>
      </w:r>
      <w:r>
        <w:rPr>
          <w:rStyle w:val="NormalTok"/>
        </w:rPr>
        <w:t xml:space="preserve">, </w:t>
      </w:r>
      <w:r>
        <w:rPr>
          <w:rStyle w:val="DecValTok"/>
        </w:rPr>
        <w:t xml:space="preserve">800</w:t>
      </w:r>
      <w:r>
        <w:rPr>
          <w:rStyle w:val="NormalTok"/>
        </w:rPr>
        <w:t xml:space="preserve">)</w:t>
      </w:r>
      <w:r>
        <w:br/>
      </w:r>
      <w:r>
        <w:rPr>
          <w:rStyle w:val="NormalTok"/>
        </w:rPr>
        <w:t xml:space="preserve">osteopenia &lt;-</w:t>
      </w:r>
      <w:r>
        <w:rPr>
          <w:rStyle w:val="String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1100</w:t>
      </w:r>
      <w:r>
        <w:rPr>
          <w:rStyle w:val="NormalTok"/>
        </w:rPr>
        <w:t xml:space="preserve">, </w:t>
      </w:r>
      <w:r>
        <w:rPr>
          <w:rStyle w:val="DecValTok"/>
        </w:rPr>
        <w:t xml:space="preserve">700</w:t>
      </w:r>
      <w:r>
        <w:rPr>
          <w:rStyle w:val="NormalTok"/>
        </w:rPr>
        <w:t xml:space="preserve">, </w:t>
      </w:r>
      <w:r>
        <w:rPr>
          <w:rStyle w:val="DecValTok"/>
        </w:rPr>
        <w:t xml:space="preserve">800</w:t>
      </w:r>
      <w:r>
        <w:rPr>
          <w:rStyle w:val="NormalTok"/>
        </w:rPr>
        <w:t xml:space="preserve">, </w:t>
      </w:r>
      <w:r>
        <w:rPr>
          <w:rStyle w:val="DecValTok"/>
        </w:rPr>
        <w:t xml:space="preserve">500</w:t>
      </w:r>
      <w:r>
        <w:rPr>
          <w:rStyle w:val="NormalTok"/>
        </w:rPr>
        <w:t xml:space="preserve">, </w:t>
      </w:r>
      <w:r>
        <w:rPr>
          <w:rStyle w:val="DecValTok"/>
        </w:rPr>
        <w:t xml:space="preserve">700</w:t>
      </w:r>
      <w:r>
        <w:rPr>
          <w:rStyle w:val="NormalTok"/>
        </w:rPr>
        <w:t xml:space="preserve">)</w:t>
      </w:r>
      <w:r>
        <w:br/>
      </w:r>
      <w:r>
        <w:rPr>
          <w:rStyle w:val="NormalTok"/>
        </w:rPr>
        <w:t xml:space="preserve">osteoporosis &lt;-</w:t>
      </w:r>
      <w:r>
        <w:rPr>
          <w:rStyle w:val="StringTok"/>
        </w:rPr>
        <w:t xml:space="preserve"> </w:t>
      </w:r>
      <w:r>
        <w:rPr>
          <w:rStyle w:val="KeywordTok"/>
        </w:rPr>
        <w:t xml:space="preserve">c</w:t>
      </w:r>
      <w:r>
        <w:rPr>
          <w:rStyle w:val="NormalTok"/>
        </w:rPr>
        <w:t xml:space="preserve">(</w:t>
      </w:r>
      <w:r>
        <w:rPr>
          <w:rStyle w:val="DecValTok"/>
        </w:rPr>
        <w:t xml:space="preserve">890</w:t>
      </w:r>
      <w:r>
        <w:rPr>
          <w:rStyle w:val="NormalTok"/>
        </w:rPr>
        <w:t xml:space="preserve">, </w:t>
      </w:r>
      <w:r>
        <w:rPr>
          <w:rStyle w:val="DecValTok"/>
        </w:rPr>
        <w:t xml:space="preserve">650</w:t>
      </w:r>
      <w:r>
        <w:rPr>
          <w:rStyle w:val="NormalTok"/>
        </w:rPr>
        <w:t xml:space="preserve">, </w:t>
      </w:r>
      <w:r>
        <w:rPr>
          <w:rStyle w:val="DecValTok"/>
        </w:rPr>
        <w:t xml:space="preserve">1100</w:t>
      </w:r>
      <w:r>
        <w:rPr>
          <w:rStyle w:val="NormalTok"/>
        </w:rPr>
        <w:t xml:space="preserve">, </w:t>
      </w:r>
      <w:r>
        <w:rPr>
          <w:rStyle w:val="DecValTok"/>
        </w:rPr>
        <w:t xml:space="preserve">900</w:t>
      </w:r>
      <w:r>
        <w:rPr>
          <w:rStyle w:val="NormalTok"/>
        </w:rPr>
        <w:t xml:space="preserve">, </w:t>
      </w:r>
      <w:r>
        <w:rPr>
          <w:rStyle w:val="DecValTok"/>
        </w:rPr>
        <w:t xml:space="preserve">400</w:t>
      </w:r>
      <w:r>
        <w:rPr>
          <w:rStyle w:val="NormalTok"/>
        </w:rPr>
        <w:t xml:space="preserve">, </w:t>
      </w:r>
      <w:r>
        <w:rPr>
          <w:rStyle w:val="DecValTok"/>
        </w:rPr>
        <w:t xml:space="preserve">350</w:t>
      </w:r>
      <w:r>
        <w:rPr>
          <w:rStyle w:val="NormalTok"/>
        </w:rPr>
        <w:t xml:space="preserve">)</w:t>
      </w:r>
      <w:r>
        <w:br/>
      </w:r>
      <w:r>
        <w:br/>
      </w:r>
      <w:r>
        <w:rPr>
          <w:rStyle w:val="NormalTok"/>
        </w:rPr>
        <w:t xml:space="preserve">calcium_data &lt;-</w:t>
      </w:r>
      <w:r>
        <w:rPr>
          <w:rStyle w:val="StringTok"/>
        </w:rPr>
        <w:t xml:space="preserve"> </w:t>
      </w:r>
      <w:r>
        <w:rPr>
          <w:rStyle w:val="KeywordTok"/>
        </w:rPr>
        <w:t xml:space="preserve">data.frame</w:t>
      </w:r>
      <w:r>
        <w:rPr>
          <w:rStyle w:val="NormalTok"/>
        </w:rPr>
        <w:t xml:space="preserve">(</w:t>
      </w:r>
      <w:r>
        <w:rPr>
          <w:rStyle w:val="DataTypeTok"/>
        </w:rPr>
        <w:t xml:space="preserve">calcium_intake =</w:t>
      </w:r>
      <w:r>
        <w:rPr>
          <w:rStyle w:val="NormalTok"/>
        </w:rPr>
        <w:t xml:space="preserve"> </w:t>
      </w:r>
      <w:r>
        <w:rPr>
          <w:rStyle w:val="KeywordTok"/>
        </w:rPr>
        <w:t xml:space="preserve">c</w:t>
      </w:r>
      <w:r>
        <w:rPr>
          <w:rStyle w:val="NormalTok"/>
        </w:rPr>
        <w:t xml:space="preserve">(normal, osteopenia, osteoporosis), </w:t>
      </w:r>
      <w:r>
        <w:br/>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"normal"</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StringTok"/>
        </w:rPr>
        <w:t xml:space="preserve">"osteopenia"</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KeywordTok"/>
        </w:rPr>
        <w:t xml:space="preserve">rep</w:t>
      </w:r>
      <w:r>
        <w:rPr>
          <w:rStyle w:val="NormalTok"/>
        </w:rPr>
        <w:t xml:space="preserve">(</w:t>
      </w:r>
      <w:r>
        <w:rPr>
          <w:rStyle w:val="StringTok"/>
        </w:rPr>
        <w:t xml:space="preserve">"osteoporosis"</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type_num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w:t>
      </w:r>
      <w:r>
        <w:br/>
      </w:r>
      <w:r>
        <w:br/>
      </w:r>
      <w:r>
        <w:rPr>
          <w:rStyle w:val="NormalTok"/>
        </w:rPr>
        <w:t xml:space="preserve">calcium_data</w:t>
      </w:r>
    </w:p>
    <w:p>
      <w:pPr>
        <w:pStyle w:val="SourceCode"/>
      </w:pPr>
      <w:r>
        <w:rPr>
          <w:rStyle w:val="VerbatimChar"/>
        </w:rPr>
        <w:t xml:space="preserve">##    calcium_intake         type type_num</w:t>
      </w:r>
      <w:r>
        <w:br/>
      </w:r>
      <w:r>
        <w:rPr>
          <w:rStyle w:val="VerbatimChar"/>
        </w:rPr>
        <w:t xml:space="preserve">## 1            1200       normal        1</w:t>
      </w:r>
      <w:r>
        <w:br/>
      </w:r>
      <w:r>
        <w:rPr>
          <w:rStyle w:val="VerbatimChar"/>
        </w:rPr>
        <w:t xml:space="preserve">## 2            1000       normal        1</w:t>
      </w:r>
      <w:r>
        <w:br/>
      </w:r>
      <w:r>
        <w:rPr>
          <w:rStyle w:val="VerbatimChar"/>
        </w:rPr>
        <w:t xml:space="preserve">## 3             980       normal        1</w:t>
      </w:r>
      <w:r>
        <w:br/>
      </w:r>
      <w:r>
        <w:rPr>
          <w:rStyle w:val="VerbatimChar"/>
        </w:rPr>
        <w:t xml:space="preserve">## 4             900       normal        1</w:t>
      </w:r>
      <w:r>
        <w:br/>
      </w:r>
      <w:r>
        <w:rPr>
          <w:rStyle w:val="VerbatimChar"/>
        </w:rPr>
        <w:t xml:space="preserve">## 5             750       normal        1</w:t>
      </w:r>
      <w:r>
        <w:br/>
      </w:r>
      <w:r>
        <w:rPr>
          <w:rStyle w:val="VerbatimChar"/>
        </w:rPr>
        <w:t xml:space="preserve">## 6             800       normal        1</w:t>
      </w:r>
      <w:r>
        <w:br/>
      </w:r>
      <w:r>
        <w:rPr>
          <w:rStyle w:val="VerbatimChar"/>
        </w:rPr>
        <w:t xml:space="preserve">## 7            1000   osteopenia        2</w:t>
      </w:r>
      <w:r>
        <w:br/>
      </w:r>
      <w:r>
        <w:rPr>
          <w:rStyle w:val="VerbatimChar"/>
        </w:rPr>
        <w:t xml:space="preserve">## 8            1100   osteopenia        2</w:t>
      </w:r>
      <w:r>
        <w:br/>
      </w:r>
      <w:r>
        <w:rPr>
          <w:rStyle w:val="VerbatimChar"/>
        </w:rPr>
        <w:t xml:space="preserve">## 9             700   osteopenia        2</w:t>
      </w:r>
      <w:r>
        <w:br/>
      </w:r>
      <w:r>
        <w:rPr>
          <w:rStyle w:val="VerbatimChar"/>
        </w:rPr>
        <w:t xml:space="preserve">## 10            800   osteopenia        2</w:t>
      </w:r>
      <w:r>
        <w:br/>
      </w:r>
      <w:r>
        <w:rPr>
          <w:rStyle w:val="VerbatimChar"/>
        </w:rPr>
        <w:t xml:space="preserve">## 11            500   osteopenia        2</w:t>
      </w:r>
      <w:r>
        <w:br/>
      </w:r>
      <w:r>
        <w:rPr>
          <w:rStyle w:val="VerbatimChar"/>
        </w:rPr>
        <w:t xml:space="preserve">## 12            700   osteopenia        2</w:t>
      </w:r>
      <w:r>
        <w:br/>
      </w:r>
      <w:r>
        <w:rPr>
          <w:rStyle w:val="VerbatimChar"/>
        </w:rPr>
        <w:t xml:space="preserve">## 13            890 osteoporosis        3</w:t>
      </w:r>
      <w:r>
        <w:br/>
      </w:r>
      <w:r>
        <w:rPr>
          <w:rStyle w:val="VerbatimChar"/>
        </w:rPr>
        <w:t xml:space="preserve">## 14            650 osteoporosis        3</w:t>
      </w:r>
      <w:r>
        <w:br/>
      </w:r>
      <w:r>
        <w:rPr>
          <w:rStyle w:val="VerbatimChar"/>
        </w:rPr>
        <w:t xml:space="preserve">## 15           1100 osteoporosis        3</w:t>
      </w:r>
      <w:r>
        <w:br/>
      </w:r>
      <w:r>
        <w:rPr>
          <w:rStyle w:val="VerbatimChar"/>
        </w:rPr>
        <w:t xml:space="preserve">## 16            900 osteoporosis        3</w:t>
      </w:r>
      <w:r>
        <w:br/>
      </w:r>
      <w:r>
        <w:rPr>
          <w:rStyle w:val="VerbatimChar"/>
        </w:rPr>
        <w:t xml:space="preserve">## 17            400 osteoporosis        3</w:t>
      </w:r>
      <w:r>
        <w:br/>
      </w:r>
      <w:r>
        <w:rPr>
          <w:rStyle w:val="VerbatimChar"/>
        </w:rPr>
        <w:t xml:space="preserve">## 18            350 osteoporosis        3</w:t>
      </w:r>
    </w:p>
    <w:p>
      <w:pPr>
        <w:pStyle w:val="Heading3"/>
      </w:pPr>
      <w:bookmarkStart w:id="23" w:name="refresher-on-lm"/>
      <w:r>
        <w:t xml:space="preserve">Refresher on</w:t>
      </w:r>
      <w:r>
        <w:t xml:space="preserve"> </w:t>
      </w:r>
      <w:r>
        <w:rPr>
          <w:rStyle w:val="VerbatimChar"/>
        </w:rPr>
        <w:t xml:space="preserve">lm()</w:t>
      </w:r>
      <w:bookmarkEnd w:id="23"/>
    </w:p>
    <w:p>
      <w:pPr>
        <w:pStyle w:val="Compact"/>
        <w:numPr>
          <w:numId w:val="1002"/>
          <w:ilvl w:val="0"/>
        </w:numPr>
      </w:pPr>
      <w:r>
        <w:t xml:space="preserve">So far, we’ve run linear regression when both the outcome and explanatory</w:t>
      </w:r>
      <w:r>
        <w:t xml:space="preserve"> </w:t>
      </w:r>
      <w:r>
        <w:t xml:space="preserve">variables are continuous</w:t>
      </w:r>
    </w:p>
    <w:p>
      <w:pPr>
        <w:pStyle w:val="Compact"/>
        <w:numPr>
          <w:numId w:val="1002"/>
          <w:ilvl w:val="0"/>
        </w:numPr>
      </w:pPr>
      <w:r>
        <w:t xml:space="preserve">We can also use linear regression when the outcome is continuous, but the</w:t>
      </w:r>
      <w:r>
        <w:t xml:space="preserve"> </w:t>
      </w:r>
      <w:r>
        <w:t xml:space="preserve">explanatory variable is categorical</w:t>
      </w:r>
    </w:p>
    <w:p>
      <w:pPr>
        <w:pStyle w:val="Compact"/>
        <w:numPr>
          <w:numId w:val="1002"/>
          <w:ilvl w:val="0"/>
        </w:numPr>
      </w:pPr>
      <w:r>
        <w:t xml:space="preserve">In today’s lecture we learn how to run and interpret these sorts of models</w:t>
      </w:r>
      <w:r>
        <w:t xml:space="preserve"> </w:t>
      </w:r>
      <w:r>
        <w:t xml:space="preserve">and see how the results compare to the output from an ANOVA model.</w:t>
      </w:r>
    </w:p>
    <w:p>
      <w:pPr>
        <w:pStyle w:val="Heading3"/>
      </w:pPr>
      <w:bookmarkStart w:id="24" w:name="Xba2a81dcd059edf8ec79fa2ba469d5dbd25645d"/>
      <w:r>
        <w:t xml:space="preserve">Running linear regression using a categorical explanatory variable</w:t>
      </w:r>
      <w:bookmarkEnd w:id="24"/>
    </w:p>
    <w:p>
      <w:pPr>
        <w:pStyle w:val="FirstParagraph"/>
      </w:pPr>
      <w:r>
        <w:t xml:space="preserve">The first thing you want to do is check how the categorical variable is coded</w:t>
      </w:r>
      <w:r>
        <w:t xml:space="preserve"> </w:t>
      </w:r>
      <w:r>
        <w:t xml:space="preserve">and change the order of the categorical (factor variable) if you need to.</w:t>
      </w:r>
    </w:p>
    <w:p>
      <w:pPr>
        <w:pStyle w:val="SourceCode"/>
      </w:pPr>
      <w:r>
        <w:rPr>
          <w:rStyle w:val="KeywordTok"/>
        </w:rPr>
        <w:t xml:space="preserve">str</w:t>
      </w:r>
      <w:r>
        <w:rPr>
          <w:rStyle w:val="NormalTok"/>
        </w:rPr>
        <w:t xml:space="preserve">(calcium_data)</w:t>
      </w:r>
    </w:p>
    <w:p>
      <w:pPr>
        <w:pStyle w:val="SourceCode"/>
      </w:pPr>
      <w:r>
        <w:rPr>
          <w:rStyle w:val="VerbatimChar"/>
        </w:rPr>
        <w:t xml:space="preserve">## 'data.frame':    18 obs. of  3 variables:</w:t>
      </w:r>
      <w:r>
        <w:br/>
      </w:r>
      <w:r>
        <w:rPr>
          <w:rStyle w:val="VerbatimChar"/>
        </w:rPr>
        <w:t xml:space="preserve">##  $ calcium_intake: num  1200 1000 980 900 750 800 1000 1100 700 800 ...</w:t>
      </w:r>
      <w:r>
        <w:br/>
      </w:r>
      <w:r>
        <w:rPr>
          <w:rStyle w:val="VerbatimChar"/>
        </w:rPr>
        <w:t xml:space="preserve">##  $ type          : chr  "normal" "normal" "normal" "normal" ...</w:t>
      </w:r>
      <w:r>
        <w:br/>
      </w:r>
      <w:r>
        <w:rPr>
          <w:rStyle w:val="VerbatimChar"/>
        </w:rPr>
        <w:t xml:space="preserve">##  $ type_num      : num  1 1 1 1 1 1 2 2 2 2 ...</w:t>
      </w:r>
    </w:p>
    <w:p>
      <w:pPr>
        <w:pStyle w:val="FirstParagraph"/>
      </w:pPr>
      <w:r>
        <w:t xml:space="preserve">This shows us that</w:t>
      </w:r>
      <w:r>
        <w:t xml:space="preserve"> </w:t>
      </w:r>
      <w:r>
        <w:rPr>
          <w:rStyle w:val="VerbatimChar"/>
        </w:rPr>
        <w:t xml:space="preserve">type</w:t>
      </w:r>
      <w:r>
        <w:t xml:space="preserve"> </w:t>
      </w:r>
      <w:r>
        <w:t xml:space="preserve">is coded as</w:t>
      </w:r>
      <w:r>
        <w:t xml:space="preserve"> </w:t>
      </w:r>
      <w:r>
        <w:t xml:space="preserve">“</w:t>
      </w:r>
      <w:r>
        <w:t xml:space="preserve">chr</w:t>
      </w:r>
      <w:r>
        <w:t xml:space="preserve">”</w:t>
      </w:r>
      <w:r>
        <w:t xml:space="preserve">, which stands for character. This means it isn’t yet stored as a factor variable, which is what we want to have for putting it into the analysis.</w:t>
      </w:r>
    </w:p>
    <w:p>
      <w:pPr>
        <w:pStyle w:val="Heading3"/>
      </w:pPr>
      <w:bookmarkStart w:id="25" w:name="making-type-a-factor-variable"/>
      <w:r>
        <w:t xml:space="preserve">Making</w:t>
      </w:r>
      <w:r>
        <w:t xml:space="preserve"> </w:t>
      </w:r>
      <w:r>
        <w:rPr>
          <w:rStyle w:val="VerbatimChar"/>
        </w:rPr>
        <w:t xml:space="preserve">type</w:t>
      </w:r>
      <w:r>
        <w:t xml:space="preserve"> </w:t>
      </w:r>
      <w:r>
        <w:t xml:space="preserve">a factor variable</w:t>
      </w:r>
      <w:bookmarkEnd w:id="25"/>
    </w:p>
    <w:p>
      <w:pPr>
        <w:pStyle w:val="FirstParagraph"/>
      </w:pPr>
      <w:r>
        <w:t xml:space="preserve">This code updated the variable</w:t>
      </w:r>
      <w:r>
        <w:t xml:space="preserve"> </w:t>
      </w:r>
      <w:r>
        <w:rPr>
          <w:rStyle w:val="VerbatimChar"/>
        </w:rPr>
        <w:t xml:space="preserve">type</w:t>
      </w:r>
      <w:r>
        <w:t xml:space="preserve"> </w:t>
      </w:r>
      <w:r>
        <w:t xml:space="preserve">to be stored as a factor variable. We overwrote the original variable, but you might want to rename it</w:t>
      </w:r>
      <w:r>
        <w:t xml:space="preserve"> </w:t>
      </w:r>
      <w:r>
        <w:t xml:space="preserve">“</w:t>
      </w:r>
      <w:r>
        <w:t xml:space="preserve">type2</w:t>
      </w:r>
      <w:r>
        <w:t xml:space="preserve">”</w:t>
      </w:r>
      <w:r>
        <w:t xml:space="preserve"> </w:t>
      </w:r>
      <w:r>
        <w:t xml:space="preserve">within</w:t>
      </w:r>
      <w:r>
        <w:t xml:space="preserve"> </w:t>
      </w:r>
      <w:r>
        <w:rPr>
          <w:rStyle w:val="VerbatimChar"/>
        </w:rPr>
        <w:t xml:space="preserve">mutate</w:t>
      </w:r>
      <w:r>
        <w:t xml:space="preserve"> </w:t>
      </w:r>
      <w:r>
        <w:t xml:space="preserve">so you can compare the new and old variables if you’re doing this for your first time!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factor</w:t>
      </w:r>
      <w:r>
        <w:rPr>
          <w:rStyle w:val="NormalTok"/>
        </w:rPr>
        <w:t xml:space="preserve">(type))</w:t>
      </w:r>
      <w:r>
        <w:br/>
      </w:r>
      <w:r>
        <w:rPr>
          <w:rStyle w:val="KeywordTok"/>
        </w:rPr>
        <w:t xml:space="preserve">str</w:t>
      </w:r>
      <w:r>
        <w:rPr>
          <w:rStyle w:val="NormalTok"/>
        </w:rPr>
        <w:t xml:space="preserve">(calcium_data)</w:t>
      </w:r>
    </w:p>
    <w:p>
      <w:pPr>
        <w:pStyle w:val="SourceCode"/>
      </w:pPr>
      <w:r>
        <w:rPr>
          <w:rStyle w:val="VerbatimChar"/>
        </w:rPr>
        <w:t xml:space="preserve">## 'data.frame':    18 obs. of  3 variables:</w:t>
      </w:r>
      <w:r>
        <w:br/>
      </w:r>
      <w:r>
        <w:rPr>
          <w:rStyle w:val="VerbatimChar"/>
        </w:rPr>
        <w:t xml:space="preserve">##  $ calcium_intake: num  1200 1000 980 900 750 800 1000 1100 700 800 ...</w:t>
      </w:r>
      <w:r>
        <w:br/>
      </w:r>
      <w:r>
        <w:rPr>
          <w:rStyle w:val="VerbatimChar"/>
        </w:rPr>
        <w:t xml:space="preserve">##  $ type          : Factor w/ 3 levels "normal","osteopenia",..: 1 1 1 1 1 1 2 2 2 2 ...</w:t>
      </w:r>
      <w:r>
        <w:br/>
      </w:r>
      <w:r>
        <w:rPr>
          <w:rStyle w:val="VerbatimChar"/>
        </w:rPr>
        <w:t xml:space="preserve">##  $ type_num      : num  1 1 1 1 1 1 2 2 2 2 ...</w:t>
      </w:r>
    </w:p>
    <w:p>
      <w:pPr>
        <w:pStyle w:val="FirstParagraph"/>
      </w:pPr>
      <w:r>
        <w:t xml:space="preserve">Now we can see that type is a Factor variable with three levels. It is sorted alphabetically, which for our purposes is okay because we would like</w:t>
      </w:r>
      <w:r>
        <w:t xml:space="preserve"> </w:t>
      </w:r>
      <w:r>
        <w:t xml:space="preserve">“</w:t>
      </w:r>
      <w:r>
        <w:t xml:space="preserve">normal</w:t>
      </w:r>
      <w:r>
        <w:t xml:space="preserve">”</w:t>
      </w:r>
      <w:r>
        <w:t xml:space="preserve">, the first category, to be the</w:t>
      </w:r>
      <w:r>
        <w:t xml:space="preserve"> </w:t>
      </w:r>
      <w:r>
        <w:rPr>
          <w:b/>
        </w:rPr>
        <w:t xml:space="preserve">referent</w:t>
      </w:r>
      <w:r>
        <w:t xml:space="preserve"> </w:t>
      </w:r>
      <w:r>
        <w:t xml:space="preserve">group.</w:t>
      </w:r>
    </w:p>
    <w:p>
      <w:pPr>
        <w:pStyle w:val="BodyText"/>
      </w:pPr>
      <w:r>
        <w:rPr>
          <w:b/>
        </w:rPr>
        <w:t xml:space="preserve">Referent group</w:t>
      </w:r>
      <w:r>
        <w:t xml:space="preserve">: The group that the others will be compared to. Here, we will</w:t>
      </w:r>
      <w:r>
        <w:t xml:space="preserve"> </w:t>
      </w:r>
      <w:r>
        <w:t xml:space="preserve">compare the osteopenia and osteoporosis groups to the normal group. Oftentimes,</w:t>
      </w:r>
      <w:r>
        <w:t xml:space="preserve"> </w:t>
      </w:r>
      <w:r>
        <w:t xml:space="preserve">we set the referent group to be the level with the relatively best health outcome</w:t>
      </w:r>
      <w:r>
        <w:t xml:space="preserve"> </w:t>
      </w:r>
      <w:r>
        <w:t xml:space="preserve">compared to the other groups, or the group with the largest sample size.</w:t>
      </w:r>
    </w:p>
    <w:p>
      <w:pPr>
        <w:pStyle w:val="Heading3"/>
      </w:pPr>
      <w:bookmarkStart w:id="26" w:name="defining-a-new-referent-group"/>
      <w:r>
        <w:t xml:space="preserve">Defining a new referent group</w:t>
      </w:r>
      <w:bookmarkEnd w:id="26"/>
    </w:p>
    <w:p>
      <w:pPr>
        <w:pStyle w:val="FirstParagraph"/>
      </w:pPr>
      <w:r>
        <w:t xml:space="preserve">If you wanted to change the referent group, you could use</w:t>
      </w:r>
      <w:r>
        <w:t xml:space="preserve"> </w:t>
      </w:r>
      <w:r>
        <w:rPr>
          <w:rStyle w:val="VerbatimChar"/>
        </w:rPr>
        <w:t xml:space="preserve">fct_relevel()</w:t>
      </w:r>
      <w:r>
        <w:t xml:space="preserve">, which</w:t>
      </w:r>
      <w:r>
        <w:t xml:space="preserve"> </w:t>
      </w:r>
      <w:r>
        <w:t xml:space="preserve">we used in Part I of the course.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type_reordered =</w:t>
      </w:r>
      <w:r>
        <w:rPr>
          <w:rStyle w:val="NormalTok"/>
        </w:rPr>
        <w:t xml:space="preserve"> </w:t>
      </w:r>
      <w:r>
        <w:rPr>
          <w:rStyle w:val="KeywordTok"/>
        </w:rPr>
        <w:t xml:space="preserve">fct_relevel</w:t>
      </w:r>
      <w:r>
        <w:rPr>
          <w:rStyle w:val="NormalTok"/>
        </w:rPr>
        <w:t xml:space="preserve">(type, </w:t>
      </w:r>
      <w:r>
        <w:rPr>
          <w:rStyle w:val="StringTok"/>
        </w:rPr>
        <w:t xml:space="preserve">"osteoporosis"</w:t>
      </w:r>
      <w:r>
        <w:rPr>
          <w:rStyle w:val="NormalTok"/>
        </w:rPr>
        <w:t xml:space="preserve">)) </w:t>
      </w:r>
      <w:r>
        <w:rPr>
          <w:rStyle w:val="CommentTok"/>
        </w:rPr>
        <w:t xml:space="preserve">#makes osteoporosis the referent level.</w:t>
      </w:r>
      <w:r>
        <w:br/>
      </w:r>
      <w:r>
        <w:br/>
      </w:r>
      <w:r>
        <w:rPr>
          <w:rStyle w:val="KeywordTok"/>
        </w:rPr>
        <w:t xml:space="preserve">levels</w:t>
      </w:r>
      <w:r>
        <w:rPr>
          <w:rStyle w:val="NormalTok"/>
        </w:rPr>
        <w:t xml:space="preserve">(calcium_data</w:t>
      </w:r>
      <w:r>
        <w:rPr>
          <w:rStyle w:val="OperatorTok"/>
        </w:rPr>
        <w:t xml:space="preserve">$</w:t>
      </w:r>
      <w:r>
        <w:rPr>
          <w:rStyle w:val="NormalTok"/>
        </w:rPr>
        <w:t xml:space="preserve">type_reordered)</w:t>
      </w:r>
    </w:p>
    <w:p>
      <w:pPr>
        <w:pStyle w:val="SourceCode"/>
      </w:pPr>
      <w:r>
        <w:rPr>
          <w:rStyle w:val="VerbatimChar"/>
        </w:rPr>
        <w:t xml:space="preserve">## [1] "osteoporosis" "normal"       "osteopenia"</w:t>
      </w:r>
    </w:p>
    <w:p>
      <w:pPr>
        <w:pStyle w:val="Compact"/>
        <w:numPr>
          <w:numId w:val="1003"/>
          <w:ilvl w:val="0"/>
        </w:numPr>
      </w:pPr>
      <w:r>
        <w:t xml:space="preserve">We will run two regressions, one with</w:t>
      </w:r>
      <w:r>
        <w:t xml:space="preserve"> </w:t>
      </w:r>
      <w:r>
        <w:rPr>
          <w:rStyle w:val="VerbatimChar"/>
        </w:rPr>
        <w:t xml:space="preserve">type</w:t>
      </w:r>
      <w:r>
        <w:t xml:space="preserve"> </w:t>
      </w:r>
      <w:r>
        <w:t xml:space="preserve">and the other with</w:t>
      </w:r>
      <w:r>
        <w:t xml:space="preserve"> </w:t>
      </w:r>
      <w:r>
        <w:rPr>
          <w:rStyle w:val="VerbatimChar"/>
        </w:rPr>
        <w:t xml:space="preserve">type_reordered</w:t>
      </w:r>
      <w:r>
        <w:t xml:space="preserve"> </w:t>
      </w:r>
      <w:r>
        <w:t xml:space="preserve">to see how their outputs differ.</w:t>
      </w:r>
    </w:p>
    <w:p>
      <w:pPr>
        <w:pStyle w:val="Heading3"/>
      </w:pPr>
      <w:bookmarkStart w:id="27" w:name="linear-regression-when-x-is-categorical"/>
      <w:r>
        <w:t xml:space="preserve">Linear regression when</w:t>
      </w:r>
      <w:r>
        <w:t xml:space="preserve"> </w:t>
      </w:r>
      <m:oMath>
        <m:r>
          <m:t>x</m:t>
        </m:r>
      </m:oMath>
      <w:r>
        <w:t xml:space="preserve"> </w:t>
      </w:r>
      <w:r>
        <w:t xml:space="preserve">is categorical</w:t>
      </w:r>
      <w:bookmarkEnd w:id="27"/>
    </w:p>
    <w:p>
      <w:pPr>
        <w:pStyle w:val="FirstParagraph"/>
      </w:pPr>
      <w:r>
        <w:t xml:space="preserve">Recall the form of the regression model when</w:t>
      </w:r>
      <w:r>
        <w:t xml:space="preserve"> </w:t>
      </w:r>
      <m:oMath>
        <m:r>
          <m:t>x</m:t>
        </m:r>
      </m:oMath>
      <w:r>
        <w:t xml:space="preserve"> </w:t>
      </w:r>
      <w:r>
        <w:t xml:space="preserve">and</w:t>
      </w:r>
      <w:r>
        <w:t xml:space="preserve"> </w:t>
      </w:r>
      <m:oMath>
        <m:r>
          <m:t>y</m:t>
        </m:r>
      </m:oMath>
      <w:r>
        <w:t xml:space="preserve"> </w:t>
      </w:r>
      <w:r>
        <w:t xml:space="preserve">are both continuous:</w:t>
      </w:r>
    </w:p>
    <w:p>
      <w:pPr>
        <w:pStyle w:val="BodyText"/>
      </w:pPr>
      <m:oMathPara>
        <m:oMathParaPr>
          <m:jc m:val="center"/>
        </m:oMathParaPr>
        <m:oMath>
          <m:r>
            <m:t>y</m:t>
          </m:r>
          <m:r>
            <m:t>=</m:t>
          </m:r>
          <m:r>
            <m:t>a</m:t>
          </m:r>
          <m:r>
            <m:t>+</m:t>
          </m:r>
          <m:r>
            <m:t>b</m:t>
          </m:r>
          <m:r>
            <m:t>x</m:t>
          </m:r>
        </m:oMath>
      </m:oMathPara>
    </w:p>
    <w:p>
      <w:pPr>
        <w:pStyle w:val="FirstParagraph"/>
      </w:pPr>
      <w:r>
        <w:t xml:space="preserve">We can write this more precisely. The predicted value for individual</w:t>
      </w:r>
      <w:r>
        <w:t xml:space="preserve"> </w:t>
      </w:r>
      <m:oMath>
        <m:r>
          <m:t>i</m:t>
        </m:r>
      </m:oMath>
      <w:r>
        <w:t xml:space="preserve"> </w:t>
      </w:r>
      <w:r>
        <w:t xml:space="preserve">is represented by:</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m:oMathPara>
    </w:p>
    <w:p>
      <w:pPr>
        <w:pStyle w:val="FirstParagraph"/>
      </w:pPr>
      <w:r>
        <w:t xml:space="preserve">Suppose you have a categorical variable with three levels. Then the new form of the regression model is:</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osteopenia</m:t>
          </m:r>
          <m:r>
            <m:t>]</m:t>
          </m:r>
          <m:r>
            <m:t>+</m:t>
          </m:r>
          <m:acc>
            <m:accPr>
              <m:chr m:val="̂"/>
            </m:accPr>
            <m:e>
              <m:sSub>
                <m:e>
                  <m:r>
                    <m:t>b</m:t>
                  </m:r>
                </m:e>
                <m:sub>
                  <m:r>
                    <m:t>2</m:t>
                  </m:r>
                </m:sub>
              </m:sSub>
            </m:e>
          </m:acc>
          <m:r>
            <m:t>[</m:t>
          </m:r>
          <m:r>
            <m:rPr>
              <m:nor/>
              <m:sty m:val="p"/>
            </m:rPr>
            <m:t>i’s category == osteoporosis</m:t>
          </m:r>
          <m:r>
            <m:t>]</m:t>
          </m:r>
        </m:oMath>
      </m:oMathPara>
    </w:p>
    <w:p>
      <w:pPr>
        <w:pStyle w:val="Heading3"/>
      </w:pPr>
      <w:bookmarkStart w:id="28" w:name="X23fe9aeb89d71927f9a6ac6fcab405752bb466a"/>
      <w:r>
        <w:t xml:space="preserve">Linear regression when</w:t>
      </w:r>
      <w:r>
        <w:t xml:space="preserve"> </w:t>
      </w:r>
      <m:oMath>
        <m:r>
          <m:t>x</m:t>
        </m:r>
      </m:oMath>
      <w:r>
        <w:t xml:space="preserve"> </w:t>
      </w:r>
      <w:r>
        <w:t xml:space="preserve">is categorical</w:t>
      </w:r>
      <w:bookmarkEnd w:id="28"/>
    </w:p>
    <w:p>
      <w:pPr>
        <w:pStyle w:val="FirstParagraph"/>
      </w:pPr>
      <w:r>
        <w:t xml:space="preserve">General form of regression model for categorical</w:t>
      </w:r>
      <w:r>
        <w:t xml:space="preserve"> </w:t>
      </w:r>
      <m:oMath>
        <m:r>
          <m:t>x</m:t>
        </m:r>
      </m:oMath>
      <w:r>
        <w:t xml:space="preserve"> </w:t>
      </w:r>
      <w:r>
        <w:t xml:space="preserve">variable with three levels:</w:t>
      </w:r>
    </w:p>
    <w:p>
      <w:pPr>
        <w:pStyle w:val="BodyText"/>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osteopenia</m:t>
          </m:r>
          <m:r>
            <m:t>]</m:t>
          </m:r>
          <m:r>
            <m:t>+</m:t>
          </m:r>
          <m:acc>
            <m:accPr>
              <m:chr m:val="̂"/>
            </m:accPr>
            <m:e>
              <m:sSub>
                <m:e>
                  <m:r>
                    <m:t>b</m:t>
                  </m:r>
                </m:e>
                <m:sub>
                  <m:r>
                    <m:t>2</m:t>
                  </m:r>
                </m:sub>
              </m:sSub>
            </m:e>
          </m:acc>
          <m:r>
            <m:t>[</m:t>
          </m:r>
          <m:r>
            <m:rPr>
              <m:nor/>
              <m:sty m:val="p"/>
            </m:rPr>
            <m:t>i’s category == osteoporosis</m:t>
          </m:r>
          <m:r>
            <m:t>]</m:t>
          </m:r>
        </m:oMath>
      </m:oMathPara>
    </w:p>
    <w:p>
      <w:pPr>
        <w:pStyle w:val="Compact"/>
        <w:numPr>
          <w:numId w:val="1004"/>
          <w:ilvl w:val="0"/>
        </w:numPr>
      </w:pPr>
      <w:r>
        <w:t xml:space="preserve">When an individual is in the normal bone density category, then both</w:t>
      </w:r>
      <w:r>
        <w:t xml:space="preserve"> </w:t>
      </w:r>
      <w:r>
        <w:rPr>
          <w:rStyle w:val="VerbatimChar"/>
        </w:rPr>
        <w:t xml:space="preserve">category == osteopenia</w:t>
      </w:r>
      <w:r>
        <w:t xml:space="preserve"> </w:t>
      </w:r>
      <w:r>
        <w:t xml:space="preserve">and</w:t>
      </w:r>
      <w:r>
        <w:t xml:space="preserve"> </w:t>
      </w:r>
      <w:r>
        <w:rPr>
          <w:rStyle w:val="VerbatimChar"/>
        </w:rPr>
        <w:t xml:space="preserve">category == osteoporosis</w:t>
      </w:r>
      <w:r>
        <w:t xml:space="preserve"> </w:t>
      </w:r>
      <w:r>
        <w:t xml:space="preserve">are FALSE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oMath>
      </m:oMathPara>
    </w:p>
    <w:p>
      <w:pPr>
        <w:pStyle w:val="Compact"/>
        <w:numPr>
          <w:numId w:val="1005"/>
          <w:ilvl w:val="0"/>
        </w:numPr>
      </w:pPr>
      <w:r>
        <w:t xml:space="preserve">When an individual is in the osteopenia bone density category, then</w:t>
      </w:r>
      <w:r>
        <w:t xml:space="preserve"> </w:t>
      </w:r>
      <w:r>
        <w:rPr>
          <w:rStyle w:val="VerbatimChar"/>
        </w:rPr>
        <w:t xml:space="preserve">category == osteopenia</w:t>
      </w:r>
      <w:r>
        <w:t xml:space="preserve"> </w:t>
      </w:r>
      <w:r>
        <w:t xml:space="preserve">is TRUE and</w:t>
      </w:r>
      <w:r>
        <w:t xml:space="preserve"> </w:t>
      </w:r>
      <w:r>
        <w:rPr>
          <w:rStyle w:val="VerbatimChar"/>
        </w:rPr>
        <w:t xml:space="preserve">category == osteoporosis</w:t>
      </w:r>
      <w:r>
        <w:t xml:space="preserve"> </w:t>
      </w:r>
      <w:r>
        <w:t xml:space="preserve">is FALSE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oMath>
      </m:oMathPara>
    </w:p>
    <w:p>
      <w:pPr>
        <w:pStyle w:val="Compact"/>
        <w:numPr>
          <w:numId w:val="1006"/>
          <w:ilvl w:val="0"/>
        </w:numPr>
      </w:pPr>
      <w:r>
        <w:t xml:space="preserve">When an individual is in the osteoporosis bone density category, then</w:t>
      </w:r>
      <w:r>
        <w:t xml:space="preserve"> </w:t>
      </w:r>
      <w:r>
        <w:rPr>
          <w:rStyle w:val="VerbatimChar"/>
        </w:rPr>
        <w:t xml:space="preserve">category == osteopenia</w:t>
      </w:r>
      <w:r>
        <w:t xml:space="preserve"> </w:t>
      </w:r>
      <w:r>
        <w:t xml:space="preserve">is FALSE and</w:t>
      </w:r>
      <w:r>
        <w:t xml:space="preserve"> </w:t>
      </w:r>
      <w:r>
        <w:rPr>
          <w:rStyle w:val="VerbatimChar"/>
        </w:rPr>
        <w:t xml:space="preserve">category == osteoporosis</w:t>
      </w:r>
      <w:r>
        <w:t xml:space="preserve"> </w:t>
      </w:r>
      <w:r>
        <w:t xml:space="preserve">is TRUE and the regression model simplifies to:</w:t>
      </w:r>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2</m:t>
                  </m:r>
                </m:sub>
              </m:sSub>
            </m:e>
          </m:acc>
        </m:oMath>
      </m:oMathPara>
    </w:p>
    <w:p>
      <w:pPr>
        <w:pStyle w:val="FirstParagraph"/>
      </w:pPr>
      <w:r>
        <w:t xml:space="preserve">Thus, when</w:t>
      </w:r>
      <w:r>
        <w:t xml:space="preserve"> </w:t>
      </w:r>
      <m:oMath>
        <m:r>
          <m:t>x</m:t>
        </m:r>
      </m:oMath>
      <w:r>
        <w:t xml:space="preserve"> </w:t>
      </w:r>
      <w:r>
        <w:t xml:space="preserve">is categorical, the regression model predicts each individual’s measure to be at the mean for that category.</w:t>
      </w:r>
    </w:p>
    <w:p>
      <w:pPr>
        <w:pStyle w:val="Heading3"/>
      </w:pPr>
      <w:bookmarkStart w:id="29" w:name="running-lm-on-categorical-x-data"/>
      <w:r>
        <w:t xml:space="preserve">Running</w:t>
      </w:r>
      <w:r>
        <w:t xml:space="preserve"> </w:t>
      </w:r>
      <w:r>
        <w:rPr>
          <w:rStyle w:val="VerbatimChar"/>
        </w:rPr>
        <w:t xml:space="preserve">lm()</w:t>
      </w:r>
      <w:r>
        <w:t xml:space="preserve"> </w:t>
      </w:r>
      <w:r>
        <w:t xml:space="preserve">on categorical</w:t>
      </w:r>
      <w:r>
        <w:t xml:space="preserve"> </w:t>
      </w:r>
      <m:oMath>
        <m:r>
          <m:t>x</m:t>
        </m:r>
      </m:oMath>
      <w:r>
        <w:t xml:space="preserve"> </w:t>
      </w:r>
      <w:r>
        <w:t xml:space="preserve">data</w:t>
      </w:r>
      <w:bookmarkEnd w:id="29"/>
    </w:p>
    <w:p>
      <w:pPr>
        <w:pStyle w:val="SourceCode"/>
      </w:pPr>
      <w:r>
        <w:rPr>
          <w:rStyle w:val="KeywordTok"/>
        </w:rPr>
        <w:t xml:space="preserve">library</w:t>
      </w:r>
      <w:r>
        <w:rPr>
          <w:rStyle w:val="NormalTok"/>
        </w:rPr>
        <w:t xml:space="preserve">(broom)</w:t>
      </w:r>
      <w:r>
        <w:br/>
      </w:r>
      <w:r>
        <w:rPr>
          <w:rStyle w:val="NormalTok"/>
        </w:rPr>
        <w:t xml:space="preserve">calcium_lm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typeosteopenia      -138.     135.      -1.02 0.322       </w:t>
      </w:r>
      <w:r>
        <w:br/>
      </w:r>
      <w:r>
        <w:rPr>
          <w:rStyle w:val="VerbatimChar"/>
        </w:rPr>
        <w:t xml:space="preserve">## 3 typeosteoporosis    -223.     135.      -1.65 0.119</w:t>
      </w:r>
    </w:p>
    <w:p>
      <w:pPr>
        <w:pStyle w:val="FirstParagraph"/>
      </w:pPr>
      <w:r>
        <w:t xml:space="preserve">Interpretation of the output:</w:t>
      </w:r>
    </w:p>
    <w:p>
      <w:pPr>
        <w:pStyle w:val="Compact"/>
        <w:numPr>
          <w:numId w:val="1007"/>
          <w:ilvl w:val="0"/>
        </w:numPr>
      </w:pPr>
      <w:r>
        <w:t xml:space="preserve">The intercept is equal to 938.33. This is the average calcium intake for a person with normal density.</w:t>
      </w:r>
    </w:p>
    <w:p>
      <w:pPr>
        <w:pStyle w:val="Compact"/>
        <w:numPr>
          <w:numId w:val="1007"/>
          <w:ilvl w:val="0"/>
        </w:numPr>
      </w:pPr>
      <w:r>
        <w:t xml:space="preserve">The coefficient for</w:t>
      </w:r>
      <w:r>
        <w:t xml:space="preserve"> </w:t>
      </w:r>
      <w:r>
        <w:t xml:space="preserve">“</w:t>
      </w:r>
      <w:r>
        <w:t xml:space="preserve">osteopenia</w:t>
      </w:r>
      <w:r>
        <w:t xml:space="preserve">”</w:t>
      </w:r>
      <w:r>
        <w:t xml:space="preserve"> </w:t>
      </w:r>
      <w:r>
        <w:t xml:space="preserve">is equal to -138.33. This means that individual’s with osteopenia had calcium intakes that are on average 138.33 lower than individuals with normal bone density.</w:t>
      </w:r>
    </w:p>
    <w:p>
      <w:pPr>
        <w:pStyle w:val="Compact"/>
        <w:numPr>
          <w:numId w:val="1007"/>
          <w:ilvl w:val="0"/>
        </w:numPr>
      </w:pPr>
      <w:r>
        <w:t xml:space="preserve">The coefficient for</w:t>
      </w:r>
      <w:r>
        <w:t xml:space="preserve"> </w:t>
      </w:r>
      <w:r>
        <w:t xml:space="preserve">“</w:t>
      </w:r>
      <w:r>
        <w:t xml:space="preserve">osteoporosis</w:t>
      </w:r>
      <w:r>
        <w:t xml:space="preserve">”</w:t>
      </w:r>
      <w:r>
        <w:t xml:space="preserve"> </w:t>
      </w:r>
      <w:r>
        <w:t xml:space="preserve">is equal to -223.33. This means that individual’s with osteoporosis had calcium intakes that are on average 223.33 lower than individuals with normal bone density.</w:t>
      </w:r>
    </w:p>
    <w:p>
      <w:pPr>
        <w:pStyle w:val="Heading3"/>
      </w:pPr>
      <w:bookmarkStart w:id="30" w:name="running-lm-on-categorical-x-data-1"/>
      <w:r>
        <w:t xml:space="preserve">Running lm() on categorical</w:t>
      </w:r>
      <w:r>
        <w:t xml:space="preserve"> </w:t>
      </w:r>
      <m:oMath>
        <m:r>
          <m:t>x</m:t>
        </m:r>
      </m:oMath>
      <w:r>
        <w:t xml:space="preserve"> </w:t>
      </w:r>
      <w:r>
        <w:t xml:space="preserve">data</w:t>
      </w:r>
      <w:bookmarkEnd w:id="30"/>
    </w:p>
    <w:p>
      <w:pPr>
        <w:pStyle w:val="FirstParagraph"/>
      </w:pPr>
      <w:r>
        <w:t xml:space="preserve">The coefficient estimates based on the model agree with what we calculate by hand:</w:t>
      </w:r>
    </w:p>
    <w:p>
      <w:pPr>
        <w:pStyle w:val="SourceCode"/>
      </w:pPr>
      <w:r>
        <w:rPr>
          <w:rStyle w:val="NormalTok"/>
        </w:rPr>
        <w:t xml:space="preserve">calcium_data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(calcium_intake))</w:t>
      </w:r>
    </w:p>
    <w:p>
      <w:pPr>
        <w:pStyle w:val="SourceCode"/>
      </w:pPr>
      <w:r>
        <w:rPr>
          <w:rStyle w:val="VerbatimChar"/>
        </w:rPr>
        <w:t xml:space="preserve">## `summarise()` ungrouping output (override with `.groups` argument)</w:t>
      </w:r>
    </w:p>
    <w:p>
      <w:pPr>
        <w:pStyle w:val="SourceCode"/>
      </w:pPr>
      <w:r>
        <w:rPr>
          <w:rStyle w:val="VerbatimChar"/>
        </w:rPr>
        <w:t xml:space="preserve">## # A tibble: 3 x 2</w:t>
      </w:r>
      <w:r>
        <w:br/>
      </w:r>
      <w:r>
        <w:rPr>
          <w:rStyle w:val="VerbatimChar"/>
        </w:rPr>
        <w:t xml:space="preserve">##   type          mean</w:t>
      </w:r>
      <w:r>
        <w:br/>
      </w:r>
      <w:r>
        <w:rPr>
          <w:rStyle w:val="VerbatimChar"/>
        </w:rPr>
        <w:t xml:space="preserve">##   &lt;fct&gt;        &lt;dbl&gt;</w:t>
      </w:r>
      <w:r>
        <w:br/>
      </w:r>
      <w:r>
        <w:rPr>
          <w:rStyle w:val="VerbatimChar"/>
        </w:rPr>
        <w:t xml:space="preserve">## 1 normal        938.</w:t>
      </w:r>
      <w:r>
        <w:br/>
      </w:r>
      <w:r>
        <w:rPr>
          <w:rStyle w:val="VerbatimChar"/>
        </w:rPr>
        <w:t xml:space="preserve">## 2 osteopenia    800 </w:t>
      </w:r>
      <w:r>
        <w:br/>
      </w:r>
      <w:r>
        <w:rPr>
          <w:rStyle w:val="VerbatimChar"/>
        </w:rPr>
        <w:t xml:space="preserve">## 3 osteoporosis  715</w:t>
      </w:r>
    </w:p>
    <w:p>
      <w:pPr>
        <w:pStyle w:val="Compact"/>
        <w:numPr>
          <w:numId w:val="1008"/>
          <w:ilvl w:val="0"/>
        </w:numPr>
      </w:pPr>
      <w:r>
        <w:t xml:space="preserve">Note that 800 is 138.33 lower than 938.33</w:t>
      </w:r>
    </w:p>
    <w:p>
      <w:pPr>
        <w:pStyle w:val="Compact"/>
        <w:numPr>
          <w:numId w:val="1008"/>
          <w:ilvl w:val="0"/>
        </w:numPr>
      </w:pPr>
      <w:r>
        <w:t xml:space="preserve">Note that 715 is 223.33 lower that 938.33</w:t>
      </w:r>
    </w:p>
    <w:p>
      <w:pPr>
        <w:pStyle w:val="Heading3"/>
      </w:pPr>
      <w:bookmarkStart w:id="31" w:name="X5af9edf5eb12a5f407fa2a0190b6a869b44e383"/>
      <w:r>
        <w:t xml:space="preserve">Tests and p-values based on the linear model</w:t>
      </w:r>
      <w:bookmarkEnd w:id="31"/>
    </w:p>
    <w:p>
      <w:pPr>
        <w:pStyle w:val="SourceCode"/>
      </w:pPr>
      <w:r>
        <w:rPr>
          <w:rStyle w:val="KeywordTok"/>
        </w:rPr>
        <w:t xml:space="preserve">library</w:t>
      </w:r>
      <w:r>
        <w:rPr>
          <w:rStyle w:val="NormalTok"/>
        </w:rPr>
        <w:t xml:space="preserve">(broom)</w:t>
      </w:r>
      <w:r>
        <w:br/>
      </w:r>
      <w:r>
        <w:rPr>
          <w:rStyle w:val="NormalTok"/>
        </w:rPr>
        <w:t xml:space="preserve">calcium_lm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typeosteopenia      -138.     135.      -1.02 0.322       </w:t>
      </w:r>
      <w:r>
        <w:br/>
      </w:r>
      <w:r>
        <w:rPr>
          <w:rStyle w:val="VerbatimChar"/>
        </w:rPr>
        <w:t xml:space="preserve">## 3 typeosteoporosis    -223.     135.      -1.65 0.119</w:t>
      </w:r>
    </w:p>
    <w:p>
      <w:pPr>
        <w:pStyle w:val="Compact"/>
        <w:numPr>
          <w:numId w:val="1009"/>
          <w:ilvl w:val="0"/>
        </w:numPr>
      </w:pPr>
      <w:r>
        <w:t xml:space="preserve">We can also interpret these p-values. What is the null hypothesis?</w:t>
      </w:r>
    </w:p>
    <w:p>
      <w:pPr>
        <w:pStyle w:val="Compact"/>
        <w:numPr>
          <w:numId w:val="1009"/>
          <w:ilvl w:val="0"/>
        </w:numPr>
      </w:pPr>
      <w:r>
        <w:t xml:space="preserve">For the second row, the null hypothesis is that the regression coefficient for osteopenia is equal to 0. That is, the mean calcium intake for patients with osteopenia is equal to the mean for those with normal bone density.</w:t>
      </w:r>
    </w:p>
    <w:p>
      <w:pPr>
        <w:pStyle w:val="Compact"/>
        <w:numPr>
          <w:numId w:val="1009"/>
          <w:ilvl w:val="0"/>
        </w:numPr>
      </w:pPr>
      <w:r>
        <w:t xml:space="preserve">The p-value is 0.32, so we do not reject the null hypothesis.</w:t>
      </w:r>
    </w:p>
    <w:p>
      <w:pPr>
        <w:pStyle w:val="Heading3"/>
      </w:pPr>
      <w:bookmarkStart w:id="32" w:name="X03fa5a1cad80344f4c809a37e1b616919ef2e23"/>
      <w:r>
        <w:rPr>
          <w:rStyle w:val="VerbatimChar"/>
        </w:rPr>
        <w:t xml:space="preserve">predict</w:t>
      </w:r>
      <w:r>
        <w:t xml:space="preserve"> </w:t>
      </w:r>
      <w:r>
        <w:t xml:space="preserve">function to get 95% confidence intervals</w:t>
      </w:r>
      <w:bookmarkEnd w:id="32"/>
    </w:p>
    <w:p>
      <w:pPr>
        <w:pStyle w:val="FirstParagraph"/>
      </w:pPr>
      <w:r>
        <w:t xml:space="preserve">We can use R code to calculate the 95% confidence intervals for the means:</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type=</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"osteopenia"</w:t>
      </w:r>
      <w:r>
        <w:rPr>
          <w:rStyle w:val="NormalTok"/>
        </w:rPr>
        <w:t xml:space="preserve">, </w:t>
      </w:r>
      <w:r>
        <w:rPr>
          <w:rStyle w:val="StringTok"/>
        </w:rPr>
        <w:t xml:space="preserve">"osteoporosis"</w:t>
      </w:r>
      <w:r>
        <w:rPr>
          <w:rStyle w:val="NormalTok"/>
        </w:rPr>
        <w:t xml:space="preserve">)) </w:t>
      </w:r>
      <w:r>
        <w:rPr>
          <w:rStyle w:val="CommentTok"/>
        </w:rPr>
        <w:t xml:space="preserve">#make a tiny data frame storing the three categorical levels</w:t>
      </w:r>
      <w:r>
        <w:br/>
      </w:r>
      <w:r>
        <w:rPr>
          <w:rStyle w:val="NormalTok"/>
        </w:rPr>
        <w:t xml:space="preserve">predictions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(calcium_lm, newdata, </w:t>
      </w:r>
      <w:r>
        <w:rPr>
          <w:rStyle w:val="DataTypeTok"/>
        </w:rPr>
        <w:t xml:space="preserve">interval=</w:t>
      </w:r>
      <w:r>
        <w:rPr>
          <w:rStyle w:val="StringTok"/>
        </w:rPr>
        <w:t xml:space="preserve">"confidence"</w:t>
      </w:r>
      <w:r>
        <w:rPr>
          <w:rStyle w:val="NormalTok"/>
        </w:rPr>
        <w:t xml:space="preserve">)) </w:t>
      </w:r>
      <w:r>
        <w:rPr>
          <w:rStyle w:val="CommentTok"/>
        </w:rPr>
        <w:t xml:space="preserve">#predict calcium intake for each row in newdata, i.e., for each level of the categorical variable</w:t>
      </w:r>
      <w:r>
        <w:br/>
      </w:r>
      <w:r>
        <w:rPr>
          <w:rStyle w:val="NormalTok"/>
        </w:rPr>
        <w:t xml:space="preserve">predictions</w:t>
      </w:r>
      <w:r>
        <w:rPr>
          <w:rStyle w:val="OperatorTok"/>
        </w:rPr>
        <w:t xml:space="preserve">$</w:t>
      </w:r>
      <w:r>
        <w:rPr>
          <w:rStyle w:val="NormalTok"/>
        </w:rPr>
        <w:t xml:space="preserve">type &lt;-</w:t>
      </w:r>
      <w:r>
        <w:rPr>
          <w:rStyle w:val="String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"osteopenia"</w:t>
      </w:r>
      <w:r>
        <w:rPr>
          <w:rStyle w:val="NormalTok"/>
        </w:rPr>
        <w:t xml:space="preserve">, </w:t>
      </w:r>
      <w:r>
        <w:rPr>
          <w:rStyle w:val="StringTok"/>
        </w:rPr>
        <w:t xml:space="preserve">"osteoporosis"</w:t>
      </w:r>
      <w:r>
        <w:rPr>
          <w:rStyle w:val="NormalTok"/>
        </w:rPr>
        <w:t xml:space="preserve">) </w:t>
      </w:r>
      <w:r>
        <w:rPr>
          <w:rStyle w:val="CommentTok"/>
        </w:rPr>
        <w:t xml:space="preserve">#append another row to the data frame with the category labels</w:t>
      </w:r>
      <w:r>
        <w:br/>
      </w:r>
      <w:r>
        <w:rPr>
          <w:rStyle w:val="NormalTok"/>
        </w:rPr>
        <w:t xml:space="preserve">predictions</w:t>
      </w:r>
    </w:p>
    <w:p>
      <w:pPr>
        <w:pStyle w:val="SourceCode"/>
      </w:pPr>
      <w:r>
        <w:rPr>
          <w:rStyle w:val="VerbatimChar"/>
        </w:rPr>
        <w:t xml:space="preserve">##        fit      lwr       upr         type</w:t>
      </w:r>
      <w:r>
        <w:br/>
      </w:r>
      <w:r>
        <w:rPr>
          <w:rStyle w:val="VerbatimChar"/>
        </w:rPr>
        <w:t xml:space="preserve">## 1 938.3333 734.9026 1141.7641       normal</w:t>
      </w:r>
      <w:r>
        <w:br/>
      </w:r>
      <w:r>
        <w:rPr>
          <w:rStyle w:val="VerbatimChar"/>
        </w:rPr>
        <w:t xml:space="preserve">## 2 800.0000 596.5693 1003.4307   osteopenia</w:t>
      </w:r>
      <w:r>
        <w:br/>
      </w:r>
      <w:r>
        <w:rPr>
          <w:rStyle w:val="VerbatimChar"/>
        </w:rPr>
        <w:t xml:space="preserve">## 3 715.0000 511.5693  918.4307 osteoporosis</w:t>
      </w:r>
    </w:p>
    <w:p>
      <w:pPr>
        <w:pStyle w:val="Heading3"/>
      </w:pPr>
      <w:bookmarkStart w:id="33" w:name="Xe8ee56fad807b55758bc01f0190613792014e83"/>
      <w:r>
        <w:t xml:space="preserve">Plot the observed data, the predicted means and their 95% CIs</w:t>
      </w:r>
      <w:bookmarkEnd w:id="33"/>
    </w:p>
    <w:p>
      <w:pPr>
        <w:pStyle w:val="FirstParagraph"/>
      </w:pPr>
      <w:r>
        <w:t xml:space="preserve">What does this remind you of? It looks like the plots we made when we did ANOVA!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calcium_data, </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 =</w:t>
      </w:r>
      <w:r>
        <w:rPr>
          <w:rStyle w:val="NormalTok"/>
        </w:rPr>
        <w:t xml:space="preserve"> calcium_intake))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predictions, </w:t>
      </w:r>
      <w:r>
        <w:rPr>
          <w:rStyle w:val="KeywordTok"/>
        </w:rPr>
        <w:t xml:space="preserve">aes</w:t>
      </w:r>
      <w:r>
        <w:rPr>
          <w:rStyle w:val="NormalTok"/>
        </w:rPr>
        <w:t xml:space="preserve">(</w:t>
      </w:r>
      <w:r>
        <w:rPr>
          <w:rStyle w:val="DataTypeTok"/>
        </w:rPr>
        <w:t xml:space="preserve">y =</w:t>
      </w:r>
      <w:r>
        <w:rPr>
          <w:rStyle w:val="NormalTok"/>
        </w:rPr>
        <w:t xml:space="preserve"> fit),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predictions, </w:t>
      </w:r>
      <w:r>
        <w:rPr>
          <w:rStyle w:val="KeywordTok"/>
        </w:rPr>
        <w:t xml:space="preserve">aes</w:t>
      </w:r>
      <w:r>
        <w:rPr>
          <w:rStyle w:val="NormalTok"/>
        </w:rPr>
        <w:t xml:space="preserve">(</w:t>
      </w:r>
      <w:r>
        <w:rPr>
          <w:rStyle w:val="DataTypeTok"/>
        </w:rPr>
        <w:t xml:space="preserve">y =</w:t>
      </w:r>
      <w:r>
        <w:rPr>
          <w:rStyle w:val="NormalTok"/>
        </w:rPr>
        <w:t xml:space="preserve"> lwr, </w:t>
      </w:r>
      <w:r>
        <w:rPr>
          <w:rStyle w:val="DataTypeTok"/>
        </w:rPr>
        <w:t xml:space="preserve">yend =</w:t>
      </w:r>
      <w:r>
        <w:rPr>
          <w:rStyle w:val="NormalTok"/>
        </w:rPr>
        <w:t xml:space="preserve"> upr, </w:t>
      </w:r>
      <w:r>
        <w:rPr>
          <w:rStyle w:val="DataTypeTok"/>
        </w:rPr>
        <w:t xml:space="preserve">xend =</w:t>
      </w:r>
      <w:r>
        <w:rPr>
          <w:rStyle w:val="NormalTok"/>
        </w:rPr>
        <w:t xml:space="preserve"> type),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o-Ch_Regression-with-categorical-x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Xb9c330a786d0f01b72c33620fd18d08e94b12e7"/>
      <w:r>
        <w:t xml:space="preserve">Run the model again using the</w:t>
      </w:r>
      <w:r>
        <w:t xml:space="preserve"> </w:t>
      </w:r>
      <w:r>
        <w:rPr>
          <w:rStyle w:val="VerbatimChar"/>
        </w:rPr>
        <w:t xml:space="preserve">type_reordered</w:t>
      </w:r>
      <w:r>
        <w:t xml:space="preserve"> </w:t>
      </w:r>
      <w:r>
        <w:t xml:space="preserve">as the exposure variable</w:t>
      </w:r>
      <w:bookmarkEnd w:id="35"/>
    </w:p>
    <w:p>
      <w:pPr>
        <w:pStyle w:val="Compact"/>
        <w:numPr>
          <w:numId w:val="1010"/>
          <w:ilvl w:val="0"/>
        </w:numPr>
      </w:pPr>
      <w:r>
        <w:t xml:space="preserve">Recall that</w:t>
      </w:r>
      <w:r>
        <w:t xml:space="preserve"> </w:t>
      </w:r>
      <w:r>
        <w:rPr>
          <w:rStyle w:val="VerbatimChar"/>
        </w:rPr>
        <w:t xml:space="preserve">type_reordered</w:t>
      </w:r>
      <w:r>
        <w:t xml:space="preserve"> </w:t>
      </w:r>
      <w:r>
        <w:t xml:space="preserve">contains the same factor variable but with osteoporosis as the reference group</w:t>
      </w:r>
    </w:p>
    <w:p>
      <w:pPr>
        <w:pStyle w:val="SourceCode"/>
      </w:pPr>
      <w:r>
        <w:rPr>
          <w:rStyle w:val="KeywordTok"/>
        </w:rPr>
        <w:t xml:space="preserve">levels</w:t>
      </w:r>
      <w:r>
        <w:rPr>
          <w:rStyle w:val="NormalTok"/>
        </w:rPr>
        <w:t xml:space="preserve">(calcium_data</w:t>
      </w:r>
      <w:r>
        <w:rPr>
          <w:rStyle w:val="OperatorTok"/>
        </w:rPr>
        <w:t xml:space="preserve">$</w:t>
      </w:r>
      <w:r>
        <w:rPr>
          <w:rStyle w:val="NormalTok"/>
        </w:rPr>
        <w:t xml:space="preserve">type_reordered)</w:t>
      </w:r>
    </w:p>
    <w:p>
      <w:pPr>
        <w:pStyle w:val="SourceCode"/>
      </w:pPr>
      <w:r>
        <w:rPr>
          <w:rStyle w:val="VerbatimChar"/>
        </w:rPr>
        <w:t xml:space="preserve">## [1] "osteoporosis" "normal"       "osteopenia"</w:t>
      </w:r>
    </w:p>
    <w:p>
      <w:pPr>
        <w:pStyle w:val="Compact"/>
        <w:numPr>
          <w:numId w:val="1011"/>
          <w:ilvl w:val="0"/>
        </w:numPr>
      </w:pPr>
      <w:r>
        <w:t xml:space="preserve">Write the regression equation for the model with</w:t>
      </w:r>
      <w:r>
        <w:t xml:space="preserve"> </w:t>
      </w:r>
      <w:r>
        <w:rPr>
          <w:rStyle w:val="VerbatimChar"/>
        </w:rPr>
        <w:t xml:space="preserve">type_reordered</w:t>
      </w:r>
      <w:r>
        <w:t xml:space="preserve"> </w:t>
      </w:r>
      <w:r>
        <w:t xml:space="preserve">as the</w:t>
      </w:r>
      <w:r>
        <w:t xml:space="preserve"> </w:t>
      </w:r>
      <w:r>
        <w:rPr>
          <w:rStyle w:val="VerbatimChar"/>
        </w:rPr>
        <w:t xml:space="preserve">x</w:t>
      </w:r>
      <w:r>
        <w:t xml:space="preserve"> </w:t>
      </w:r>
      <w:r>
        <w:t xml:space="preserve">variable</w:t>
      </w:r>
    </w:p>
    <w:p>
      <w:pPr>
        <w:pStyle w:val="Compact"/>
        <w:numPr>
          <w:numId w:val="1011"/>
          <w:ilvl w:val="0"/>
        </w:numPr>
      </w:pPr>
      <w:r>
        <w:t xml:space="preserve">Before running the linear model, how do you expect the regression output to</w:t>
      </w:r>
      <w:r>
        <w:t xml:space="preserve"> </w:t>
      </w:r>
      <w:r>
        <w:t xml:space="preserve">change?</w:t>
      </w:r>
    </w:p>
    <w:p>
      <w:pPr>
        <w:pStyle w:val="Heading3"/>
      </w:pPr>
      <w:bookmarkStart w:id="36" w:name="regression-equation"/>
      <w:r>
        <w:t xml:space="preserve">Regression equation</w:t>
      </w:r>
      <w:bookmarkEnd w:id="36"/>
    </w:p>
    <w:p>
      <w:pPr>
        <w:pStyle w:val="FirstParagraph"/>
      </w:pPr>
      <m:oMathPara>
        <m:oMathParaPr>
          <m:jc m:val="center"/>
        </m:oMathParaPr>
        <m:oMath>
          <m:acc>
            <m:accPr>
              <m:chr m:val="̂"/>
            </m:accPr>
            <m:e>
              <m:sSub>
                <m:e>
                  <m:r>
                    <m:t>y</m:t>
                  </m:r>
                </m:e>
                <m:sub>
                  <m:r>
                    <m:t>i</m:t>
                  </m:r>
                </m:sub>
              </m:sSub>
            </m:e>
          </m:acc>
          <m:r>
            <m:t>=</m:t>
          </m:r>
          <m:acc>
            <m:accPr>
              <m:chr m:val="̂"/>
            </m:accPr>
            <m:e>
              <m:r>
                <m:t>a</m:t>
              </m:r>
            </m:e>
          </m:acc>
          <m:r>
            <m:t>+</m:t>
          </m:r>
          <m:acc>
            <m:accPr>
              <m:chr m:val="̂"/>
            </m:accPr>
            <m:e>
              <m:sSub>
                <m:e>
                  <m:r>
                    <m:t>b</m:t>
                  </m:r>
                </m:e>
                <m:sub>
                  <m:r>
                    <m:t>1</m:t>
                  </m:r>
                </m:sub>
              </m:sSub>
            </m:e>
          </m:acc>
          <m:r>
            <m:t>*</m:t>
          </m:r>
          <m:r>
            <m:t>[</m:t>
          </m:r>
          <m:r>
            <m:rPr>
              <m:nor/>
              <m:sty m:val="p"/>
            </m:rPr>
            <m:t>i’s category == normal</m:t>
          </m:r>
          <m:r>
            <m:t>]</m:t>
          </m:r>
          <m:r>
            <m:t>+</m:t>
          </m:r>
          <m:acc>
            <m:accPr>
              <m:chr m:val="̂"/>
            </m:accPr>
            <m:e>
              <m:sSub>
                <m:e>
                  <m:r>
                    <m:t>b</m:t>
                  </m:r>
                </m:e>
                <m:sub>
                  <m:r>
                    <m:t>2</m:t>
                  </m:r>
                </m:sub>
              </m:sSub>
            </m:e>
          </m:acc>
          <m:r>
            <m:t>[</m:t>
          </m:r>
          <m:r>
            <m:rPr>
              <m:nor/>
              <m:sty m:val="p"/>
            </m:rPr>
            <m:t>i’s category == osteopenia</m:t>
          </m:r>
          <m:r>
            <m:t>]</m:t>
          </m:r>
        </m:oMath>
      </m:oMathPara>
    </w:p>
    <w:p>
      <w:pPr>
        <w:pStyle w:val="FirstParagraph"/>
      </w:pPr>
      <w:r>
        <w:t xml:space="preserve">Thus,</w:t>
      </w:r>
      <w:r>
        <w:t xml:space="preserve"> </w:t>
      </w:r>
      <m:oMath>
        <m:r>
          <m:t>a</m:t>
        </m:r>
      </m:oMath>
      <w:r>
        <w:t xml:space="preserve"> </w:t>
      </w:r>
      <w:r>
        <w:t xml:space="preserve">(the intercept) will be the average for patients with osteoporosis,</w:t>
      </w:r>
      <w:r>
        <w:t xml:space="preserve"> </w:t>
      </w:r>
      <m:oMath>
        <m:r>
          <m:t>a</m:t>
        </m:r>
        <m:r>
          <m:t>+</m:t>
        </m:r>
        <m:sSub>
          <m:e>
            <m:r>
              <m:t>b</m:t>
            </m:r>
          </m:e>
          <m:sub>
            <m:r>
              <m:t>1</m:t>
            </m:r>
          </m:sub>
        </m:sSub>
      </m:oMath>
      <w:r>
        <w:t xml:space="preserve"> </w:t>
      </w:r>
      <w:r>
        <w:t xml:space="preserve">will be the average for patients with normal bone density (implying</w:t>
      </w:r>
      <w:r>
        <w:t xml:space="preserve"> </w:t>
      </w:r>
      <w:r>
        <w:t xml:space="preserve">the</w:t>
      </w:r>
      <w:r>
        <w:t xml:space="preserve"> </w:t>
      </w:r>
      <m:oMath>
        <m:sSub>
          <m:e>
            <m:r>
              <m:t>b</m:t>
            </m:r>
          </m:e>
          <m:sub>
            <m:r>
              <m:t>1</m:t>
            </m:r>
          </m:sub>
        </m:sSub>
      </m:oMath>
      <w:r>
        <w:t xml:space="preserve"> </w:t>
      </w:r>
      <w:r>
        <w:t xml:space="preserve">will be the additional calcium intake for patients with normal bone density)</w:t>
      </w:r>
      <w:r>
        <w:t xml:space="preserve"> </w:t>
      </w:r>
      <w:r>
        <w:t xml:space="preserve">and</w:t>
      </w:r>
      <w:r>
        <w:t xml:space="preserve"> </w:t>
      </w:r>
      <m:oMath>
        <m:r>
          <m:t>a</m:t>
        </m:r>
        <m:r>
          <m:t>+</m:t>
        </m:r>
        <m:sSub>
          <m:e>
            <m:r>
              <m:t>b</m:t>
            </m:r>
          </m:e>
          <m:sub>
            <m:r>
              <m:t>2</m:t>
            </m:r>
          </m:sub>
        </m:sSub>
      </m:oMath>
      <w:r>
        <w:t xml:space="preserve"> </w:t>
      </w:r>
      <w:r>
        <w:t xml:space="preserve">will be the average for patients with osteopenia (implying that</w:t>
      </w:r>
      <w:r>
        <w:t xml:space="preserve"> </w:t>
      </w:r>
      <m:oMath>
        <m:sSub>
          <m:e>
            <m:r>
              <m:t>b</m:t>
            </m:r>
          </m:e>
          <m:sub>
            <m:r>
              <m:t>2</m:t>
            </m:r>
          </m:sub>
        </m:sSub>
      </m:oMath>
      <w:r>
        <w:t xml:space="preserve"> </w:t>
      </w:r>
      <w:r>
        <w:t xml:space="preserve">will be the additional calcium intake for patients with osteopenia)</w:t>
      </w:r>
    </w:p>
    <w:p>
      <w:pPr>
        <w:pStyle w:val="Heading3"/>
      </w:pPr>
      <w:bookmarkStart w:id="37" w:name="the-model"/>
      <w:r>
        <w:t xml:space="preserve">The model</w:t>
      </w:r>
      <w:bookmarkEnd w:id="37"/>
    </w:p>
    <w:p>
      <w:pPr>
        <w:pStyle w:val="SourceCode"/>
      </w:pPr>
      <w:r>
        <w:rPr>
          <w:rStyle w:val="NormalTok"/>
        </w:rPr>
        <w:t xml:space="preserve">calcium_lm2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type_reordered,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(calcium_lm2)</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715.      95.4     7.49  0.00000192</w:t>
      </w:r>
      <w:r>
        <w:br/>
      </w:r>
      <w:r>
        <w:rPr>
          <w:rStyle w:val="VerbatimChar"/>
        </w:rPr>
        <w:t xml:space="preserve">## 2 type_reorderednormal         223.     135.      1.65  0.119     </w:t>
      </w:r>
      <w:r>
        <w:br/>
      </w:r>
      <w:r>
        <w:rPr>
          <w:rStyle w:val="VerbatimChar"/>
        </w:rPr>
        <w:t xml:space="preserve">## 3 type_reorderedosteopenia      85.     135.      0.630 0.538</w:t>
      </w:r>
    </w:p>
    <w:p>
      <w:pPr>
        <w:pStyle w:val="Compact"/>
        <w:numPr>
          <w:numId w:val="1012"/>
          <w:ilvl w:val="0"/>
        </w:numPr>
      </w:pPr>
      <w:r>
        <w:t xml:space="preserve">Can you interpret the intercept and other coefficients in this model?</w:t>
      </w:r>
    </w:p>
    <w:p>
      <w:pPr>
        <w:pStyle w:val="Compact"/>
        <w:numPr>
          <w:numId w:val="1012"/>
          <w:ilvl w:val="0"/>
        </w:numPr>
      </w:pPr>
      <w:r>
        <w:t xml:space="preserve">What is the average calcium intake for someone with osteopenia? Is it lower or</w:t>
      </w:r>
      <w:r>
        <w:t xml:space="preserve"> </w:t>
      </w:r>
      <w:r>
        <w:t xml:space="preserve">higher than someone with normal bone density? By how much?</w:t>
      </w:r>
    </w:p>
    <w:p>
      <w:pPr>
        <w:pStyle w:val="Heading3"/>
      </w:pPr>
      <w:bookmarkStart w:id="38" w:name="X4067b3a75ce0b1d0fdd669f1d643e51f69e1f0f"/>
      <w:r>
        <w:t xml:space="preserve">Another model: Mistaking categorical data for continuous data</w:t>
      </w:r>
      <w:bookmarkEnd w:id="38"/>
    </w:p>
    <w:p>
      <w:pPr>
        <w:pStyle w:val="Compact"/>
        <w:numPr>
          <w:numId w:val="1013"/>
          <w:ilvl w:val="0"/>
        </w:numPr>
      </w:pPr>
      <w:r>
        <w:t xml:space="preserve">Recall that</w:t>
      </w:r>
      <w:r>
        <w:t xml:space="preserve"> </w:t>
      </w:r>
      <w:r>
        <w:rPr>
          <w:rStyle w:val="VerbatimChar"/>
        </w:rPr>
        <w:t xml:space="preserve">type_num</w:t>
      </w:r>
      <w:r>
        <w:t xml:space="preserve"> </w:t>
      </w:r>
      <w:r>
        <w:t xml:space="preserve">is a numeric way of storing the categorical data stored</w:t>
      </w:r>
      <w:r>
        <w:t xml:space="preserve"> </w:t>
      </w:r>
      <w:r>
        <w:t xml:space="preserve">in</w:t>
      </w:r>
      <w:r>
        <w:t xml:space="preserve"> </w:t>
      </w:r>
      <w:r>
        <w:rPr>
          <w:rStyle w:val="VerbatimChar"/>
        </w:rPr>
        <w:t xml:space="preserve">type</w:t>
      </w:r>
    </w:p>
    <w:p>
      <w:pPr>
        <w:pStyle w:val="SourceCode"/>
      </w:pPr>
      <w:r>
        <w:rPr>
          <w:rStyle w:val="KeywordTok"/>
        </w:rPr>
        <w:t xml:space="preserve">str</w:t>
      </w:r>
      <w:r>
        <w:rPr>
          <w:rStyle w:val="NormalTok"/>
        </w:rPr>
        <w:t xml:space="preserve">(calcium_data</w:t>
      </w:r>
      <w:r>
        <w:rPr>
          <w:rStyle w:val="OperatorTok"/>
        </w:rPr>
        <w:t xml:space="preserve">$</w:t>
      </w:r>
      <w:r>
        <w:rPr>
          <w:rStyle w:val="NormalTok"/>
        </w:rPr>
        <w:t xml:space="preserve">type_num)</w:t>
      </w:r>
    </w:p>
    <w:p>
      <w:pPr>
        <w:pStyle w:val="SourceCode"/>
      </w:pPr>
      <w:r>
        <w:rPr>
          <w:rStyle w:val="VerbatimChar"/>
        </w:rPr>
        <w:t xml:space="preserve">##  num [1:18] 1 1 1 1 1 1 2 2 2 2 ...</w:t>
      </w:r>
    </w:p>
    <w:p>
      <w:pPr>
        <w:pStyle w:val="Compact"/>
        <w:numPr>
          <w:numId w:val="1014"/>
          <w:ilvl w:val="0"/>
        </w:numPr>
      </w:pPr>
      <w:r>
        <w:t xml:space="preserve">What happens if we run the regression on</w:t>
      </w:r>
      <w:r>
        <w:t xml:space="preserve"> </w:t>
      </w:r>
      <w:r>
        <w:rPr>
          <w:rStyle w:val="VerbatimChar"/>
        </w:rPr>
        <w:t xml:space="preserve">type_num</w:t>
      </w:r>
      <w:r>
        <w:t xml:space="preserve">?</w:t>
      </w:r>
    </w:p>
    <w:p>
      <w:pPr>
        <w:pStyle w:val="Heading3"/>
      </w:pPr>
      <w:bookmarkStart w:id="39" w:name="X43d79961cf33f83ead14cab1b5707720a5105d3"/>
      <w:r>
        <w:t xml:space="preserve">Another model: Mistaking categorical data for continuous data</w:t>
      </w:r>
      <w:bookmarkEnd w:id="39"/>
    </w:p>
    <w:p>
      <w:pPr>
        <w:pStyle w:val="FirstParagraph"/>
      </w:pPr>
      <w:r>
        <w:t xml:space="preserve">Run the regression on</w:t>
      </w:r>
      <w:r>
        <w:t xml:space="preserve"> </w:t>
      </w:r>
      <w:r>
        <w:rPr>
          <w:rStyle w:val="VerbatimChar"/>
        </w:rPr>
        <w:t xml:space="preserve">type_num</w:t>
      </w:r>
      <w:r>
        <w:t xml:space="preserve">:</w:t>
      </w:r>
    </w:p>
    <w:p>
      <w:pPr>
        <w:pStyle w:val="SourceCode"/>
      </w:pPr>
      <w:r>
        <w:rPr>
          <w:rStyle w:val="NormalTok"/>
        </w:rPr>
        <w:t xml:space="preserve">calcium_lm3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type_num,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(calcium_lm3)</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1041.     141.       7.36 0.00000160</w:t>
      </w:r>
      <w:r>
        <w:br/>
      </w:r>
      <w:r>
        <w:rPr>
          <w:rStyle w:val="VerbatimChar"/>
        </w:rPr>
        <w:t xml:space="preserve">## 2 type_num       -112.      65.5     -1.71 0.107</w:t>
      </w:r>
    </w:p>
    <w:p>
      <w:pPr>
        <w:pStyle w:val="Compact"/>
        <w:numPr>
          <w:numId w:val="1015"/>
          <w:ilvl w:val="0"/>
        </w:numPr>
      </w:pPr>
      <w:r>
        <w:t xml:space="preserve">Notice that there is only one coefficient for</w:t>
      </w:r>
      <w:r>
        <w:t xml:space="preserve"> </w:t>
      </w:r>
      <w:r>
        <w:rPr>
          <w:rStyle w:val="VerbatimChar"/>
        </w:rPr>
        <w:t xml:space="preserve">type_num</w:t>
      </w:r>
      <w:r>
        <w:t xml:space="preserve">, but we were expecting</w:t>
      </w:r>
      <w:r>
        <w:t xml:space="preserve"> </w:t>
      </w:r>
      <w:r>
        <w:t xml:space="preserve">two coefficients – one for the two non-referent levels of type.</w:t>
      </w:r>
    </w:p>
    <w:p>
      <w:pPr>
        <w:pStyle w:val="Compact"/>
        <w:numPr>
          <w:numId w:val="1015"/>
          <w:ilvl w:val="0"/>
        </w:numPr>
      </w:pPr>
      <w:r>
        <w:t xml:space="preserve">What happened?</w:t>
      </w:r>
    </w:p>
    <w:p>
      <w:pPr>
        <w:pStyle w:val="Compact"/>
        <w:numPr>
          <w:numId w:val="1015"/>
          <w:ilvl w:val="0"/>
        </w:numPr>
      </w:pPr>
      <w:r>
        <w:t xml:space="preserve">Answer: R interpreted</w:t>
      </w:r>
      <w:r>
        <w:t xml:space="preserve"> </w:t>
      </w:r>
      <w:r>
        <w:rPr>
          <w:rStyle w:val="VerbatimChar"/>
        </w:rPr>
        <w:t xml:space="preserve">type_num</w:t>
      </w:r>
      <w:r>
        <w:t xml:space="preserve"> </w:t>
      </w:r>
      <w:r>
        <w:t xml:space="preserve">as a continuous, not categorical, variable.</w:t>
      </w:r>
      <w:r>
        <w:t xml:space="preserve"> </w:t>
      </w:r>
      <w:r>
        <w:t xml:space="preserve">It estimated a regression slope term using</w:t>
      </w:r>
      <w:r>
        <w:t xml:space="preserve"> </w:t>
      </w:r>
      <m:oMath>
        <m:r>
          <m:t>y</m:t>
        </m:r>
        <m:r>
          <m:t>=</m:t>
        </m:r>
        <m:r>
          <m:t>a</m:t>
        </m:r>
        <m:r>
          <m:t>+</m:t>
        </m:r>
        <m:r>
          <m:t>b</m:t>
        </m:r>
        <m:r>
          <m:t>x</m:t>
        </m:r>
      </m:oMath>
      <w:r>
        <w:t xml:space="preserve">, which is not what we</w:t>
      </w:r>
      <w:r>
        <w:t xml:space="preserve"> </w:t>
      </w:r>
      <w:r>
        <w:t xml:space="preserve">want. This linear model makes the assumption that the increase in calcium intake</w:t>
      </w:r>
      <w:r>
        <w:t xml:space="preserve"> </w:t>
      </w:r>
      <w:r>
        <w:t xml:space="preserve">going from category 1 to 2 and from 2 to 3 is the same. Thus, this model is not</w:t>
      </w:r>
      <w:r>
        <w:t xml:space="preserve"> </w:t>
      </w:r>
      <w:r>
        <w:t xml:space="preserve">what we wanted to fit, and does not reflect the underlying data.</w:t>
      </w:r>
    </w:p>
    <w:p>
      <w:pPr>
        <w:pStyle w:val="Compact"/>
        <w:numPr>
          <w:numId w:val="1015"/>
          <w:ilvl w:val="0"/>
        </w:numPr>
      </w:pPr>
      <w:r>
        <w:t xml:space="preserve">Lesson: make sure that you double check how your categorical variables are coded!</w:t>
      </w:r>
      <w:r>
        <w:t xml:space="preserve"> </w:t>
      </w:r>
      <w:r>
        <w:t xml:space="preserve">They should be stored as factors or else R will treat them as continuous variables.</w:t>
      </w:r>
    </w:p>
    <w:p>
      <w:pPr>
        <w:pStyle w:val="Heading3"/>
      </w:pPr>
      <w:bookmarkStart w:id="40" w:name="Xefbdc2df6c7cfb15dfee6f3479792cbe3281872"/>
      <w:r>
        <w:t xml:space="preserve">Changing a variable type from continuous to categorical</w:t>
      </w:r>
      <w:bookmarkEnd w:id="40"/>
    </w:p>
    <w:p>
      <w:pPr>
        <w:pStyle w:val="Compact"/>
        <w:numPr>
          <w:numId w:val="1016"/>
          <w:ilvl w:val="0"/>
        </w:numPr>
      </w:pPr>
      <w:r>
        <w:t xml:space="preserve">If your factor variable was coded numerically (like</w:t>
      </w:r>
      <w:r>
        <w:t xml:space="preserve"> </w:t>
      </w:r>
      <w:r>
        <w:rPr>
          <w:rStyle w:val="VerbatimChar"/>
        </w:rPr>
        <w:t xml:space="preserve">type_num</w:t>
      </w:r>
      <w:r>
        <w:t xml:space="preserve"> </w:t>
      </w:r>
      <w:r>
        <w:t xml:space="preserve">in this example),</w:t>
      </w:r>
      <w:r>
        <w:t xml:space="preserve"> </w:t>
      </w:r>
      <w:r>
        <w:t xml:space="preserve">R will code it as a continuous number and run simple linear regression on the underlying numbers. This is wrong, but can happen by mistake if you don’t check.</w:t>
      </w:r>
    </w:p>
    <w:p>
      <w:pPr>
        <w:pStyle w:val="Compact"/>
        <w:numPr>
          <w:numId w:val="1016"/>
          <w:ilvl w:val="0"/>
        </w:numPr>
      </w:pPr>
      <w:r>
        <w:t xml:space="preserve">In this case you need to change the storage type using</w:t>
      </w:r>
      <w:r>
        <w:t xml:space="preserve"> </w:t>
      </w:r>
      <w:r>
        <w:rPr>
          <w:rStyle w:val="VerbatimChar"/>
        </w:rPr>
        <w:t xml:space="preserve">your_data %&gt;% mutate(var_categorical = as.factor(var_numeric))</w:t>
      </w:r>
    </w:p>
    <w:p>
      <w:pPr>
        <w:pStyle w:val="Compact"/>
        <w:numPr>
          <w:numId w:val="1016"/>
          <w:ilvl w:val="0"/>
        </w:numPr>
      </w:pPr>
      <w:r>
        <w:t xml:space="preserve">In the code below, we update the storage type for</w:t>
      </w:r>
      <w:r>
        <w:t xml:space="preserve"> </w:t>
      </w:r>
      <w:r>
        <w:rPr>
          <w:rStyle w:val="VerbatimChar"/>
        </w:rPr>
        <w:t xml:space="preserve">type_num</w:t>
      </w:r>
      <w:r>
        <w:t xml:space="preserve"> </w:t>
      </w:r>
      <w:r>
        <w:t xml:space="preserve">and store as a new categorical variable called</w:t>
      </w:r>
      <w:r>
        <w:t xml:space="preserve"> </w:t>
      </w:r>
      <w:r>
        <w:rPr>
          <w:rStyle w:val="VerbatimChar"/>
        </w:rPr>
        <w:t xml:space="preserve">type_cat_ii</w:t>
      </w:r>
      <w:r>
        <w:t xml:space="preserve">:</w:t>
      </w:r>
    </w:p>
    <w:p>
      <w:pPr>
        <w:pStyle w:val="SourceCode"/>
      </w:pPr>
      <w:r>
        <w:rPr>
          <w:rStyle w:val="NormalTok"/>
        </w:rPr>
        <w:t xml:space="preserve">calcium_data &lt;-</w:t>
      </w:r>
      <w:r>
        <w:rPr>
          <w:rStyle w:val="StringTok"/>
        </w:rPr>
        <w:t xml:space="preserve"> </w:t>
      </w:r>
      <w:r>
        <w:rPr>
          <w:rStyle w:val="NormalTok"/>
        </w:rPr>
        <w:t xml:space="preserve">calcium_data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type_cat_ii =</w:t>
      </w:r>
      <w:r>
        <w:rPr>
          <w:rStyle w:val="NormalTok"/>
        </w:rPr>
        <w:t xml:space="preserve"> </w:t>
      </w:r>
      <w:r>
        <w:rPr>
          <w:rStyle w:val="KeywordTok"/>
        </w:rPr>
        <w:t xml:space="preserve">as.factor</w:t>
      </w:r>
      <w:r>
        <w:rPr>
          <w:rStyle w:val="NormalTok"/>
        </w:rPr>
        <w:t xml:space="preserve">(type_num))</w:t>
      </w:r>
      <w:r>
        <w:br/>
      </w:r>
      <w:r>
        <w:br/>
      </w:r>
      <w:r>
        <w:rPr>
          <w:rStyle w:val="KeywordTok"/>
        </w:rPr>
        <w:t xml:space="preserve">str</w:t>
      </w:r>
      <w:r>
        <w:rPr>
          <w:rStyle w:val="NormalTok"/>
        </w:rPr>
        <w:t xml:space="preserve">(calcium_data)</w:t>
      </w:r>
    </w:p>
    <w:p>
      <w:pPr>
        <w:pStyle w:val="SourceCode"/>
      </w:pPr>
      <w:r>
        <w:rPr>
          <w:rStyle w:val="VerbatimChar"/>
        </w:rPr>
        <w:t xml:space="preserve">## 'data.frame':    18 obs. of  5 variables:</w:t>
      </w:r>
      <w:r>
        <w:br/>
      </w:r>
      <w:r>
        <w:rPr>
          <w:rStyle w:val="VerbatimChar"/>
        </w:rPr>
        <w:t xml:space="preserve">##  $ calcium_intake: num  1200 1000 980 900 750 800 1000 1100 700 800 ...</w:t>
      </w:r>
      <w:r>
        <w:br/>
      </w:r>
      <w:r>
        <w:rPr>
          <w:rStyle w:val="VerbatimChar"/>
        </w:rPr>
        <w:t xml:space="preserve">##  $ type          : Factor w/ 3 levels "normal","osteopenia",..: 1 1 1 1 1 1 2 2 2 2 ...</w:t>
      </w:r>
      <w:r>
        <w:br/>
      </w:r>
      <w:r>
        <w:rPr>
          <w:rStyle w:val="VerbatimChar"/>
        </w:rPr>
        <w:t xml:space="preserve">##  $ type_num      : num  1 1 1 1 1 1 2 2 2 2 ...</w:t>
      </w:r>
      <w:r>
        <w:br/>
      </w:r>
      <w:r>
        <w:rPr>
          <w:rStyle w:val="VerbatimChar"/>
        </w:rPr>
        <w:t xml:space="preserve">##  $ type_reordered: Factor w/ 3 levels "osteoporosis",..: 2 2 2 2 2 2 3 3 3 3 ...</w:t>
      </w:r>
      <w:r>
        <w:br/>
      </w:r>
      <w:r>
        <w:rPr>
          <w:rStyle w:val="VerbatimChar"/>
        </w:rPr>
        <w:t xml:space="preserve">##  $ type_cat_ii   : Factor w/ 3 levels "1","2","3": 1 1 1 1 1 1 2 2 2 2 ...</w:t>
      </w:r>
    </w:p>
    <w:p>
      <w:pPr>
        <w:pStyle w:val="FirstParagraph"/>
      </w:pPr>
      <w:r>
        <w:t xml:space="preserve">Re-run the model on</w:t>
      </w:r>
      <w:r>
        <w:t xml:space="preserve"> </w:t>
      </w:r>
      <w:r>
        <w:rPr>
          <w:rStyle w:val="VerbatimChar"/>
        </w:rPr>
        <w:t xml:space="preserve">type_cat_ii</w:t>
      </w:r>
      <w:r>
        <w:t xml:space="preserve">:</w:t>
      </w:r>
    </w:p>
    <w:p>
      <w:pPr>
        <w:pStyle w:val="SourceCode"/>
      </w:pPr>
      <w:r>
        <w:rPr>
          <w:rStyle w:val="NormalTok"/>
        </w:rPr>
        <w:t xml:space="preserve">calcium_lm4 &lt;-</w:t>
      </w:r>
      <w:r>
        <w:rPr>
          <w:rStyle w:val="StringTok"/>
        </w:rPr>
        <w:t xml:space="preserve"> </w:t>
      </w:r>
      <w:r>
        <w:rPr>
          <w:rStyle w:val="KeywordTok"/>
        </w:rPr>
        <w:t xml:space="preserve">lm</w:t>
      </w:r>
      <w:r>
        <w:rPr>
          <w:rStyle w:val="NormalTok"/>
        </w:rPr>
        <w:t xml:space="preserve">(calcium_intake </w:t>
      </w:r>
      <w:r>
        <w:rPr>
          <w:rStyle w:val="OperatorTok"/>
        </w:rPr>
        <w:t xml:space="preserve">~</w:t>
      </w:r>
      <w:r>
        <w:rPr>
          <w:rStyle w:val="StringTok"/>
        </w:rPr>
        <w:t xml:space="preserve"> </w:t>
      </w:r>
      <w:r>
        <w:rPr>
          <w:rStyle w:val="NormalTok"/>
        </w:rPr>
        <w:t xml:space="preserve">type_cat_ii, </w:t>
      </w:r>
      <w:r>
        <w:rPr>
          <w:rStyle w:val="DataTypeTok"/>
        </w:rPr>
        <w:t xml:space="preserve">data =</w:t>
      </w:r>
      <w:r>
        <w:rPr>
          <w:rStyle w:val="NormalTok"/>
        </w:rPr>
        <w:t xml:space="preserve"> calcium_data)</w:t>
      </w:r>
      <w:r>
        <w:br/>
      </w:r>
      <w:r>
        <w:br/>
      </w:r>
      <w:r>
        <w:rPr>
          <w:rStyle w:val="KeywordTok"/>
        </w:rPr>
        <w:t xml:space="preserve">tidy</w:t>
      </w:r>
      <w:r>
        <w:rPr>
          <w:rStyle w:val="NormalTok"/>
        </w:rPr>
        <w:t xml:space="preserve">(calcium_lm4)</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938.      95.4      9.83 0.0000000625</w:t>
      </w:r>
      <w:r>
        <w:br/>
      </w:r>
      <w:r>
        <w:rPr>
          <w:rStyle w:val="VerbatimChar"/>
        </w:rPr>
        <w:t xml:space="preserve">## 2 type_cat_ii2    -138.     135.      -1.02 0.322       </w:t>
      </w:r>
      <w:r>
        <w:br/>
      </w:r>
      <w:r>
        <w:rPr>
          <w:rStyle w:val="VerbatimChar"/>
        </w:rPr>
        <w:t xml:space="preserve">## 3 type_cat_ii3    -223.     135.      -1.65 0.119</w:t>
      </w:r>
    </w:p>
    <w:p>
      <w:pPr>
        <w:pStyle w:val="Compact"/>
        <w:numPr>
          <w:numId w:val="1017"/>
          <w:ilvl w:val="0"/>
        </w:numPr>
      </w:pPr>
      <w:r>
        <w:t xml:space="preserve">This looks better (we have two coefficients).</w:t>
      </w:r>
    </w:p>
    <w:p>
      <w:pPr>
        <w:pStyle w:val="Compact"/>
        <w:numPr>
          <w:numId w:val="1017"/>
          <w:ilvl w:val="0"/>
        </w:numPr>
      </w:pPr>
      <w:r>
        <w:t xml:space="preserve">But it is confusing, we have to know which numbers correspond to which categories. Better to code the underlying data using words (like the original</w:t>
      </w:r>
      <w:r>
        <w:t xml:space="preserve"> </w:t>
      </w:r>
      <w:r>
        <w:rPr>
          <w:rStyle w:val="VerbatimChar"/>
        </w:rPr>
        <w:t xml:space="preserve">type</w:t>
      </w:r>
      <w:r>
        <w:t xml:space="preserve"> </w:t>
      </w:r>
      <w:r>
        <w:t xml:space="preserve">variable)</w:t>
      </w:r>
      <w:r>
        <w:t xml:space="preserve"> </w:t>
      </w:r>
      <w:r>
        <w:t xml:space="preserve">to prevent mistakes and confusion.</w:t>
      </w:r>
    </w:p>
    <w:p>
      <w:pPr>
        <w:pStyle w:val="Heading3"/>
      </w:pPr>
      <w:bookmarkStart w:id="41" w:name="recap"/>
      <w:r>
        <w:t xml:space="preserve">Recap</w:t>
      </w:r>
      <w:bookmarkEnd w:id="41"/>
    </w:p>
    <w:p>
      <w:pPr>
        <w:pStyle w:val="Compact"/>
        <w:numPr>
          <w:numId w:val="1018"/>
          <w:ilvl w:val="0"/>
        </w:numPr>
      </w:pPr>
      <w:r>
        <w:t xml:space="preserve">We now know how to write linear models when</w:t>
      </w:r>
      <w:r>
        <w:t xml:space="preserve"> </w:t>
      </w:r>
      <m:oMath>
        <m:r>
          <m:t>y</m:t>
        </m:r>
      </m:oMath>
      <w:r>
        <w:t xml:space="preserve"> </w:t>
      </w:r>
      <w:r>
        <w:t xml:space="preserve">is continuous and</w:t>
      </w:r>
      <w:r>
        <w:t xml:space="preserve"> </w:t>
      </w:r>
      <m:oMath>
        <m:r>
          <m:t>x</m:t>
        </m:r>
      </m:oMath>
      <w:r>
        <w:t xml:space="preserve"> </w:t>
      </w:r>
      <w:r>
        <w:t xml:space="preserve">is either</w:t>
      </w:r>
      <w:r>
        <w:t xml:space="preserve"> </w:t>
      </w:r>
      <w:r>
        <w:t xml:space="preserve">continuous or categorical</w:t>
      </w:r>
    </w:p>
    <w:p>
      <w:pPr>
        <w:pStyle w:val="Compact"/>
        <w:numPr>
          <w:numId w:val="1018"/>
          <w:ilvl w:val="0"/>
        </w:numPr>
      </w:pPr>
      <w:r>
        <w:t xml:space="preserve">When</w:t>
      </w:r>
      <w:r>
        <w:t xml:space="preserve"> </w:t>
      </w:r>
      <m:oMath>
        <m:r>
          <m:t>x</m:t>
        </m:r>
      </m:oMath>
      <w:r>
        <w:t xml:space="preserve"> </w:t>
      </w:r>
      <w:r>
        <w:t xml:space="preserve">is categorical we expect</w:t>
      </w:r>
      <w:r>
        <w:t xml:space="preserve"> </w:t>
      </w:r>
      <m:oMath>
        <m:r>
          <m:t>k</m:t>
        </m:r>
        <m:r>
          <m:t>−</m:t>
        </m:r>
        <m:r>
          <m:t>1</m:t>
        </m:r>
      </m:oMath>
      <w:r>
        <w:t xml:space="preserve"> </w:t>
      </w:r>
      <w:r>
        <w:t xml:space="preserve">regression coefficients, where</w:t>
      </w:r>
      <w:r>
        <w:t xml:space="preserve"> </w:t>
      </w:r>
      <m:oMath>
        <m:r>
          <m:t>k</m:t>
        </m:r>
      </m:oMath>
      <w:r>
        <w:t xml:space="preserve"> </w:t>
      </w:r>
      <w:r>
        <w:t xml:space="preserve">is the number. The regression coefficients correspond to the average value of</w:t>
      </w:r>
      <w:r>
        <w:t xml:space="preserve"> </w:t>
      </w:r>
      <m:oMath>
        <m:r>
          <m:t>y</m:t>
        </m:r>
      </m:oMath>
      <w:r>
        <w:t xml:space="preserve"> </w:t>
      </w:r>
      <w:r>
        <w:t xml:space="preserve">for</w:t>
      </w:r>
      <w:r>
        <w:t xml:space="preserve"> </w:t>
      </w:r>
      <w:r>
        <w:t xml:space="preserve">each category.</w:t>
      </w:r>
    </w:p>
    <w:p>
      <w:pPr>
        <w:pStyle w:val="Compact"/>
        <w:numPr>
          <w:numId w:val="1018"/>
          <w:ilvl w:val="0"/>
        </w:numPr>
      </w:pPr>
      <w:r>
        <w:t xml:space="preserve">When we have categorical data, it is important to make sure R knows it is categorical (by checking its</w:t>
      </w:r>
      <w:r>
        <w:t xml:space="preserve"> </w:t>
      </w:r>
      <w:r>
        <w:rPr>
          <w:rStyle w:val="VerbatimChar"/>
        </w:rPr>
        <w:t xml:space="preserve">str()</w:t>
      </w:r>
      <w:r>
        <w:t xml:space="preserve">) and setting the appropriate referent group.</w:t>
      </w:r>
    </w:p>
    <w:p>
      <w:pPr>
        <w:pStyle w:val="Compact"/>
        <w:numPr>
          <w:numId w:val="1018"/>
          <w:ilvl w:val="0"/>
        </w:numPr>
      </w:pPr>
      <w:r>
        <w:t xml:space="preserve">Hypothesis tests as how much each group differs from the referent group.</w:t>
      </w:r>
    </w:p>
    <w:p>
      <w:pPr>
        <w:pStyle w:val="Heading3"/>
      </w:pPr>
      <w:bookmarkStart w:id="42" w:name="future-stats-classes"/>
      <w:r>
        <w:t xml:space="preserve">Future stats classes…</w:t>
      </w:r>
      <w:bookmarkEnd w:id="42"/>
    </w:p>
    <w:p>
      <w:pPr>
        <w:pStyle w:val="Compact"/>
        <w:numPr>
          <w:numId w:val="1019"/>
          <w:ilvl w:val="0"/>
        </w:numPr>
      </w:pPr>
      <w:r>
        <w:t xml:space="preserve">We’ve only dealt with one</w:t>
      </w:r>
      <w:r>
        <w:t xml:space="preserve"> </w:t>
      </w:r>
      <m:oMath>
        <m:r>
          <m:t>x</m:t>
        </m:r>
      </m:oMath>
      <w:r>
        <w:t xml:space="preserve"> </w:t>
      </w:r>
      <w:r>
        <w:t xml:space="preserve">variable at a time. In future stat courses, you</w:t>
      </w:r>
      <w:r>
        <w:t xml:space="preserve"> </w:t>
      </w:r>
      <w:r>
        <w:t xml:space="preserve">will learn how to model multiple</w:t>
      </w:r>
      <w:r>
        <w:t xml:space="preserve"> </w:t>
      </w:r>
      <m:oMath>
        <m:r>
          <m:t>x</m:t>
        </m:r>
      </m:oMath>
      <w:r>
        <w:t xml:space="preserve"> </w:t>
      </w:r>
      <w:r>
        <w:t xml:space="preserve">variables using multiple linear regression.</w:t>
      </w:r>
    </w:p>
    <w:p>
      <w:pPr>
        <w:pStyle w:val="Compact"/>
        <w:numPr>
          <w:numId w:val="1019"/>
          <w:ilvl w:val="0"/>
        </w:numPr>
      </w:pPr>
      <w:r>
        <w:t xml:space="preserve">This is important for prediction models (to get the best prediction you include</w:t>
      </w:r>
      <w:r>
        <w:t xml:space="preserve"> </w:t>
      </w:r>
      <w:r>
        <w:t xml:space="preserve">every</w:t>
      </w:r>
      <w:r>
        <w:t xml:space="preserve"> </w:t>
      </w:r>
      <m:oMath>
        <m:r>
          <m:t>x</m:t>
        </m:r>
      </m:oMath>
      <w:r>
        <w:t xml:space="preserve"> </w:t>
      </w:r>
      <w:r>
        <w:t xml:space="preserve">variable that helps predict</w:t>
      </w:r>
      <w:r>
        <w:t xml:space="preserve"> </w:t>
      </w:r>
      <m:oMath>
        <m:r>
          <m:t>y</m:t>
        </m:r>
      </m:oMath>
      <w:r>
        <w:t xml:space="preserve">)</w:t>
      </w:r>
    </w:p>
    <w:p>
      <w:pPr>
        <w:pStyle w:val="Compact"/>
        <w:numPr>
          <w:numId w:val="1019"/>
          <w:ilvl w:val="0"/>
        </w:numPr>
      </w:pPr>
      <w:r>
        <w:t xml:space="preserve">This is also important for causal models (for these models, you are interested in the causal effect of a specific</w:t>
      </w:r>
      <w:r>
        <w:t xml:space="preserve"> </w:t>
      </w:r>
      <m:oMath>
        <m:r>
          <m:t>x</m:t>
        </m:r>
      </m:oMath>
      <w:r>
        <w:t xml:space="preserve"> </w:t>
      </w:r>
      <w:r>
        <w:t xml:space="preserve">variable, but include other</w:t>
      </w:r>
      <w:r>
        <w:t xml:space="preserve"> </w:t>
      </w:r>
      <m:oMath>
        <m:r>
          <m:t>x</m:t>
        </m:r>
      </m:oMath>
      <w:r>
        <w:t xml:space="preserve"> </w:t>
      </w:r>
      <w:r>
        <w:t xml:space="preserve">variables to control for bias, such as confounding variables, and model interactions).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modelling with a categorical exposure</dc:title>
  <dc:creator>Corinne Riddell</dc:creator>
  <cp:keywords/>
  <dcterms:created xsi:type="dcterms:W3CDTF">2020-12-02T18:50:53Z</dcterms:created>
  <dcterms:modified xsi:type="dcterms:W3CDTF">2020-12-02T18:50:53Z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 2020</vt:lpwstr>
  </property>
  <property fmtid="{D5CDD505-2E9C-101B-9397-08002B2CF9AE}" pid="3" name="output">
    <vt:lpwstr>word_document</vt:lpwstr>
  </property>
</Properties>
</file>