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R_DEF: Internal format may change without notice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black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white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fpt_polytechnic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ic_email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ic_launcher_background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ic_launcher_foreground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ic_person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ic_person_outline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ic_security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btnLogin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btnRegister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btnReset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chkRemember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confirmPasswordRegister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edtEmail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emailRegister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fullnameRegister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passwordLogin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passwordRegister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tvForgotPassword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tvLogin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tvRegister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usernameLogin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usernameRegister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activity_login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activity_main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activity_register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dialog_reset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mipmap ic_launcher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mipmap ic_launcher_round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app_name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pref_file_key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pref_is_user_login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pref_name_of_user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Base.Theme.MOB403_ASM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Theme.MOB403_ASM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 backup_rules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 data_extraction_rules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