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52E5" w14:textId="367A3396" w:rsidR="00CF3D2E" w:rsidRPr="00CF3D2E" w:rsidRDefault="00CF3D2E" w:rsidP="00CF3D2E">
      <w:pPr>
        <w:jc w:val="center"/>
        <w:rPr>
          <w:b/>
          <w:bCs/>
          <w:sz w:val="44"/>
          <w:szCs w:val="44"/>
        </w:rPr>
      </w:pPr>
      <w:r w:rsidRPr="00CF3D2E">
        <w:rPr>
          <w:rFonts w:hint="eastAsia"/>
          <w:b/>
          <w:bCs/>
          <w:sz w:val="44"/>
          <w:szCs w:val="44"/>
        </w:rPr>
        <w:t>C</w:t>
      </w:r>
      <w:r w:rsidRPr="00CF3D2E">
        <w:rPr>
          <w:b/>
          <w:bCs/>
          <w:sz w:val="44"/>
          <w:szCs w:val="44"/>
        </w:rPr>
        <w:t>ourseWork2: Find suspect trades</w:t>
      </w:r>
    </w:p>
    <w:p w14:paraId="066D89B2" w14:textId="08ECF366" w:rsidR="00AE2CD1" w:rsidRDefault="00B3107D" w:rsidP="006923C1">
      <w:pPr>
        <w:pStyle w:val="1"/>
      </w:pPr>
      <w:r>
        <w:t xml:space="preserve">Section 1: </w:t>
      </w:r>
      <w:r w:rsidR="00AE2CD1">
        <w:rPr>
          <w:rFonts w:hint="eastAsia"/>
        </w:rPr>
        <w:t>In</w:t>
      </w:r>
      <w:r w:rsidR="00AE2CD1">
        <w:t>troduction</w:t>
      </w:r>
    </w:p>
    <w:p w14:paraId="0DDCA68F" w14:textId="19108576" w:rsidR="000C6032" w:rsidRDefault="00B3107D" w:rsidP="006923C1">
      <w:pPr>
        <w:rPr>
          <w:rFonts w:ascii="Segoe UI" w:hAnsi="Segoe UI" w:cs="Segoe UI"/>
          <w:color w:val="172B4D"/>
          <w:szCs w:val="21"/>
          <w:shd w:val="clear" w:color="auto" w:fill="FFFFFF"/>
        </w:rPr>
      </w:pPr>
      <w:r w:rsidRPr="00B3107D">
        <w:rPr>
          <w:rFonts w:ascii="Segoe UI" w:hAnsi="Segoe UI" w:cs="Segoe UI"/>
          <w:color w:val="172B4D"/>
          <w:szCs w:val="21"/>
          <w:shd w:val="clear" w:color="auto" w:fill="FFFFFF"/>
        </w:rPr>
        <w:t>In the finance market, traders might make mistakes when submitting their trades, and the mistake trades data may cause problems. With a case of finding out mistake trades data, the report will discuss some methods of recognizing mistake trades and implement some of them.</w:t>
      </w:r>
    </w:p>
    <w:p w14:paraId="29DCAFAC" w14:textId="77777777" w:rsidR="00B3107D" w:rsidRDefault="00B3107D" w:rsidP="006923C1">
      <w:pPr>
        <w:rPr>
          <w:rFonts w:ascii="Segoe UI" w:hAnsi="Segoe UI" w:cs="Segoe UI"/>
          <w:color w:val="172B4D"/>
          <w:szCs w:val="21"/>
          <w:shd w:val="clear" w:color="auto" w:fill="FFFFFF"/>
        </w:rPr>
      </w:pPr>
    </w:p>
    <w:p w14:paraId="560AA663" w14:textId="792B2321" w:rsidR="006923C1" w:rsidRPr="000C6032" w:rsidRDefault="00B3107D" w:rsidP="00B3107D">
      <w:r w:rsidRPr="00B3107D">
        <w:rPr>
          <w:rFonts w:ascii="Segoe UI" w:hAnsi="Segoe UI" w:cs="Segoe UI"/>
          <w:color w:val="172B4D"/>
          <w:szCs w:val="21"/>
          <w:shd w:val="clear" w:color="auto" w:fill="FFFFFF"/>
        </w:rPr>
        <w:t xml:space="preserve">The report is structured as follows: the first section briefly introduces the case, and the second section presents the solution to find out mistake trades. In the fourth and fifth sections, the report discusses several approaches deeply. Implementation and results are in the sixth and seventh sections. Lastly, the report gives a conclusion.  </w:t>
      </w:r>
    </w:p>
    <w:p w14:paraId="4BD326BD" w14:textId="5D59151E" w:rsidR="006923C1" w:rsidRDefault="00AE2CD1" w:rsidP="00AE2CD1">
      <w:pPr>
        <w:pStyle w:val="1"/>
        <w:rPr>
          <w:rFonts w:ascii="Segoe UI" w:hAnsi="Segoe UI" w:cs="Segoe UI"/>
          <w:color w:val="172B4D"/>
          <w:sz w:val="21"/>
          <w:szCs w:val="21"/>
          <w:shd w:val="clear" w:color="auto" w:fill="FFFFFF"/>
        </w:rPr>
      </w:pPr>
      <w:r>
        <w:t>Section 2:</w:t>
      </w:r>
      <w:r w:rsidRPr="00AE2CD1">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Present business case, challenges and data</w:t>
      </w:r>
    </w:p>
    <w:p w14:paraId="2F13B1FE" w14:textId="28CAF053" w:rsidR="00AE2CD1" w:rsidRPr="00B3107D" w:rsidRDefault="00B3107D" w:rsidP="00B3107D">
      <w:pPr>
        <w:pStyle w:val="2"/>
      </w:pPr>
      <w:r w:rsidRPr="00B3107D">
        <w:t xml:space="preserve">Background  </w:t>
      </w:r>
    </w:p>
    <w:p w14:paraId="24CC7906" w14:textId="0C7270EE" w:rsidR="00B3107D" w:rsidRDefault="00422C9E" w:rsidP="006923C1">
      <w:pPr>
        <w:rPr>
          <w:shd w:val="clear" w:color="auto" w:fill="FFFFFF"/>
        </w:rPr>
      </w:pPr>
      <w:r w:rsidRPr="00422C9E">
        <w:rPr>
          <w:shd w:val="clear" w:color="auto" w:fill="FFFFFF"/>
        </w:rPr>
        <w:t>Traders submit single trades at any point in time during the day of 2021-11-11 &amp; 2021-11-12. Traders might make mistakes when they submit their trades, it is your responsibility to verify that trades submitted by Front Office are genuine and in line with market expectations. If a trade is deemed to be suspect, (i.e. incorrect trade price or incorrect quantity), it must be reported.</w:t>
      </w:r>
    </w:p>
    <w:p w14:paraId="1D630699" w14:textId="7B00CE88" w:rsidR="00A85C73" w:rsidRDefault="00A85C73" w:rsidP="006923C1">
      <w:pPr>
        <w:rPr>
          <w:shd w:val="clear" w:color="auto" w:fill="FFFFFF"/>
        </w:rPr>
      </w:pPr>
    </w:p>
    <w:p w14:paraId="69002506" w14:textId="708CE940" w:rsidR="00A85C73" w:rsidRDefault="00A85C73" w:rsidP="00A85C73">
      <w:pPr>
        <w:pStyle w:val="2"/>
        <w:rPr>
          <w:shd w:val="clear" w:color="auto" w:fill="FFFFFF"/>
        </w:rPr>
      </w:pPr>
      <w:r>
        <w:t>challenges</w:t>
      </w:r>
      <w:r w:rsidRPr="00B3107D">
        <w:t>:</w:t>
      </w:r>
    </w:p>
    <w:p w14:paraId="31201524" w14:textId="7C86276D" w:rsidR="00A85C73" w:rsidRPr="00394013" w:rsidRDefault="00A85C73" w:rsidP="00394013">
      <w:pPr>
        <w:rPr>
          <w:shd w:val="clear" w:color="auto" w:fill="FFFFFF"/>
        </w:rPr>
      </w:pPr>
      <w:r w:rsidRPr="00394013">
        <w:rPr>
          <w:rFonts w:hint="eastAsia"/>
          <w:shd w:val="clear" w:color="auto" w:fill="FFFFFF"/>
        </w:rPr>
        <w:t>F</w:t>
      </w:r>
      <w:r w:rsidRPr="00394013">
        <w:rPr>
          <w:shd w:val="clear" w:color="auto" w:fill="FFFFFF"/>
        </w:rPr>
        <w:t xml:space="preserve">ind out suspect trades between 2021-11-11 and 2021 –11 -12. </w:t>
      </w:r>
    </w:p>
    <w:p w14:paraId="4460EBBE" w14:textId="77777777" w:rsidR="00A85C73" w:rsidRPr="00A85C73" w:rsidRDefault="00A85C73" w:rsidP="006923C1">
      <w:pPr>
        <w:rPr>
          <w:shd w:val="clear" w:color="auto" w:fill="FFFFFF"/>
        </w:rPr>
      </w:pPr>
    </w:p>
    <w:p w14:paraId="2B7C8FB8" w14:textId="134CB8A0" w:rsidR="00422C9E" w:rsidRDefault="00422C9E" w:rsidP="00422C9E">
      <w:pPr>
        <w:pStyle w:val="2"/>
        <w:rPr>
          <w:shd w:val="clear" w:color="auto" w:fill="FFFFFF"/>
        </w:rPr>
      </w:pPr>
      <w:r>
        <w:rPr>
          <w:shd w:val="clear" w:color="auto" w:fill="FFFFFF"/>
        </w:rPr>
        <w:t>Data introduction:</w:t>
      </w:r>
    </w:p>
    <w:tbl>
      <w:tblPr>
        <w:tblStyle w:val="a4"/>
        <w:tblW w:w="5000" w:type="pct"/>
        <w:tblLook w:val="04A0" w:firstRow="1" w:lastRow="0" w:firstColumn="1" w:lastColumn="0" w:noHBand="0" w:noVBand="1"/>
      </w:tblPr>
      <w:tblGrid>
        <w:gridCol w:w="3538"/>
        <w:gridCol w:w="6198"/>
      </w:tblGrid>
      <w:tr w:rsidR="008131E2" w14:paraId="19325360" w14:textId="1E7CCB6E" w:rsidTr="008131E2">
        <w:tc>
          <w:tcPr>
            <w:tcW w:w="1817" w:type="pct"/>
            <w:shd w:val="clear" w:color="auto" w:fill="7030A0"/>
          </w:tcPr>
          <w:p w14:paraId="3FBA07FF" w14:textId="2B7A2FB7" w:rsidR="008131E2" w:rsidRPr="008131E2" w:rsidRDefault="008131E2" w:rsidP="008E22C2">
            <w:pPr>
              <w:rPr>
                <w:b/>
                <w:bCs/>
                <w:color w:val="FFFFFF" w:themeColor="background1"/>
              </w:rPr>
            </w:pPr>
            <w:r w:rsidRPr="008131E2">
              <w:rPr>
                <w:b/>
                <w:bCs/>
                <w:color w:val="FFFFFF" w:themeColor="background1"/>
              </w:rPr>
              <w:t xml:space="preserve">Dataset </w:t>
            </w:r>
          </w:p>
        </w:tc>
        <w:tc>
          <w:tcPr>
            <w:tcW w:w="3183" w:type="pct"/>
            <w:shd w:val="clear" w:color="auto" w:fill="7030A0"/>
          </w:tcPr>
          <w:p w14:paraId="34950F1B" w14:textId="7721BBD3" w:rsidR="008131E2" w:rsidRPr="008131E2" w:rsidRDefault="008131E2" w:rsidP="008E22C2">
            <w:pPr>
              <w:rPr>
                <w:b/>
                <w:bCs/>
                <w:color w:val="FFFFFF" w:themeColor="background1"/>
              </w:rPr>
            </w:pPr>
            <w:r w:rsidRPr="008131E2">
              <w:rPr>
                <w:rFonts w:hint="eastAsia"/>
                <w:b/>
                <w:bCs/>
                <w:color w:val="FFFFFF" w:themeColor="background1"/>
              </w:rPr>
              <w:t>I</w:t>
            </w:r>
            <w:r w:rsidRPr="008131E2">
              <w:rPr>
                <w:b/>
                <w:bCs/>
                <w:color w:val="FFFFFF" w:themeColor="background1"/>
              </w:rPr>
              <w:t>ntroduction</w:t>
            </w:r>
          </w:p>
        </w:tc>
      </w:tr>
      <w:tr w:rsidR="008131E2" w14:paraId="5E142E2C" w14:textId="557157F9" w:rsidTr="008131E2">
        <w:tc>
          <w:tcPr>
            <w:tcW w:w="1817" w:type="pct"/>
          </w:tcPr>
          <w:p w14:paraId="3AB54332" w14:textId="623CABFB" w:rsidR="008131E2" w:rsidRPr="00A85C73" w:rsidRDefault="008131E2" w:rsidP="008E22C2">
            <w:pPr>
              <w:rPr>
                <w:sz w:val="18"/>
                <w:szCs w:val="20"/>
              </w:rPr>
            </w:pPr>
            <w:r w:rsidRPr="00A85C73">
              <w:rPr>
                <w:sz w:val="18"/>
                <w:szCs w:val="20"/>
              </w:rPr>
              <w:t>Data_trades [mongodb]</w:t>
            </w:r>
          </w:p>
        </w:tc>
        <w:tc>
          <w:tcPr>
            <w:tcW w:w="3183" w:type="pct"/>
          </w:tcPr>
          <w:p w14:paraId="7848CB23" w14:textId="3992EC33" w:rsidR="008131E2" w:rsidRPr="00A85C73" w:rsidRDefault="008131E2" w:rsidP="008E22C2">
            <w:pPr>
              <w:rPr>
                <w:sz w:val="18"/>
                <w:szCs w:val="20"/>
              </w:rPr>
            </w:pPr>
            <w:r>
              <w:rPr>
                <w:rFonts w:hint="eastAsia"/>
                <w:sz w:val="18"/>
                <w:szCs w:val="20"/>
              </w:rPr>
              <w:t>D</w:t>
            </w:r>
            <w:r>
              <w:rPr>
                <w:sz w:val="18"/>
                <w:szCs w:val="20"/>
              </w:rPr>
              <w:t xml:space="preserve">ata of trades </w:t>
            </w:r>
          </w:p>
        </w:tc>
      </w:tr>
      <w:tr w:rsidR="008131E2" w14:paraId="0EB5A193" w14:textId="77777777" w:rsidTr="008131E2">
        <w:tc>
          <w:tcPr>
            <w:tcW w:w="1817" w:type="pct"/>
          </w:tcPr>
          <w:p w14:paraId="53D4C3CC" w14:textId="5F9BF543" w:rsidR="008131E2" w:rsidRPr="00A85C73" w:rsidRDefault="008131E2" w:rsidP="008E22C2">
            <w:pPr>
              <w:rPr>
                <w:sz w:val="18"/>
                <w:szCs w:val="20"/>
              </w:rPr>
            </w:pPr>
            <w:r>
              <w:rPr>
                <w:rFonts w:hint="eastAsia"/>
                <w:sz w:val="18"/>
                <w:szCs w:val="20"/>
              </w:rPr>
              <w:t>E</w:t>
            </w:r>
            <w:r>
              <w:rPr>
                <w:sz w:val="18"/>
                <w:szCs w:val="20"/>
              </w:rPr>
              <w:t xml:space="preserve">quity_prices </w:t>
            </w:r>
          </w:p>
        </w:tc>
        <w:tc>
          <w:tcPr>
            <w:tcW w:w="3183" w:type="pct"/>
          </w:tcPr>
          <w:p w14:paraId="6DC737D4" w14:textId="3D7680EB" w:rsidR="008131E2" w:rsidRPr="00A85C73" w:rsidRDefault="008131E2" w:rsidP="008E22C2">
            <w:pPr>
              <w:rPr>
                <w:sz w:val="18"/>
                <w:szCs w:val="20"/>
              </w:rPr>
            </w:pPr>
            <w:r>
              <w:rPr>
                <w:rFonts w:hint="eastAsia"/>
                <w:sz w:val="18"/>
                <w:szCs w:val="20"/>
              </w:rPr>
              <w:t>D</w:t>
            </w:r>
            <w:r>
              <w:rPr>
                <w:sz w:val="18"/>
                <w:szCs w:val="20"/>
              </w:rPr>
              <w:t xml:space="preserve">ata of equity prices </w:t>
            </w:r>
          </w:p>
        </w:tc>
      </w:tr>
      <w:tr w:rsidR="008131E2" w14:paraId="274FC732" w14:textId="77777777" w:rsidTr="008131E2">
        <w:tc>
          <w:tcPr>
            <w:tcW w:w="1817" w:type="pct"/>
          </w:tcPr>
          <w:p w14:paraId="7046B490" w14:textId="2C29A34E" w:rsidR="008131E2" w:rsidRPr="00A85C73" w:rsidRDefault="008131E2" w:rsidP="008E22C2">
            <w:pPr>
              <w:rPr>
                <w:sz w:val="18"/>
                <w:szCs w:val="20"/>
              </w:rPr>
            </w:pPr>
            <w:r>
              <w:rPr>
                <w:sz w:val="18"/>
                <w:szCs w:val="20"/>
              </w:rPr>
              <w:t>Trades_suspects</w:t>
            </w:r>
          </w:p>
        </w:tc>
        <w:tc>
          <w:tcPr>
            <w:tcW w:w="3183" w:type="pct"/>
          </w:tcPr>
          <w:p w14:paraId="7F7E31F7" w14:textId="53380ED8" w:rsidR="008131E2" w:rsidRPr="00A85C73" w:rsidRDefault="008131E2" w:rsidP="008E22C2">
            <w:pPr>
              <w:rPr>
                <w:sz w:val="18"/>
                <w:szCs w:val="20"/>
              </w:rPr>
            </w:pPr>
            <w:r>
              <w:rPr>
                <w:rFonts w:hint="eastAsia"/>
                <w:sz w:val="18"/>
                <w:szCs w:val="20"/>
              </w:rPr>
              <w:t>D</w:t>
            </w:r>
            <w:r>
              <w:rPr>
                <w:sz w:val="18"/>
                <w:szCs w:val="20"/>
              </w:rPr>
              <w:t>ata of suspect trades. This is our output</w:t>
            </w:r>
          </w:p>
        </w:tc>
      </w:tr>
      <w:tr w:rsidR="008131E2" w14:paraId="266107B2" w14:textId="77777777" w:rsidTr="008131E2">
        <w:tc>
          <w:tcPr>
            <w:tcW w:w="1817" w:type="pct"/>
          </w:tcPr>
          <w:p w14:paraId="6342F39B" w14:textId="153A07EC" w:rsidR="008131E2" w:rsidRPr="00A85C73" w:rsidRDefault="008131E2" w:rsidP="008E22C2">
            <w:pPr>
              <w:rPr>
                <w:sz w:val="18"/>
                <w:szCs w:val="20"/>
              </w:rPr>
            </w:pPr>
            <w:r>
              <w:rPr>
                <w:sz w:val="18"/>
                <w:szCs w:val="20"/>
              </w:rPr>
              <w:t>Portfolio_positions</w:t>
            </w:r>
          </w:p>
        </w:tc>
        <w:tc>
          <w:tcPr>
            <w:tcW w:w="3183" w:type="pct"/>
          </w:tcPr>
          <w:p w14:paraId="47F53E3A" w14:textId="4F2F12E7" w:rsidR="008131E2" w:rsidRPr="00A85C73" w:rsidRDefault="008131E2" w:rsidP="008E22C2">
            <w:pPr>
              <w:rPr>
                <w:sz w:val="18"/>
                <w:szCs w:val="20"/>
              </w:rPr>
            </w:pPr>
            <w:r>
              <w:rPr>
                <w:rFonts w:hint="eastAsia"/>
                <w:sz w:val="18"/>
                <w:szCs w:val="20"/>
              </w:rPr>
              <w:t>D</w:t>
            </w:r>
            <w:r>
              <w:rPr>
                <w:sz w:val="18"/>
                <w:szCs w:val="20"/>
              </w:rPr>
              <w:t>ata of portfolio positions</w:t>
            </w:r>
          </w:p>
        </w:tc>
      </w:tr>
    </w:tbl>
    <w:p w14:paraId="6D69F2F6" w14:textId="77777777" w:rsidR="00422C9E" w:rsidRPr="00422C9E" w:rsidRDefault="00422C9E" w:rsidP="00422C9E">
      <w:pPr>
        <w:rPr>
          <w:shd w:val="clear" w:color="auto" w:fill="FFFFFF"/>
        </w:rPr>
      </w:pPr>
    </w:p>
    <w:p w14:paraId="54FC4E54" w14:textId="6EFAC080" w:rsidR="00FD2EE2" w:rsidRDefault="00AE2CD1" w:rsidP="00FD2EE2">
      <w:pPr>
        <w:pStyle w:val="1"/>
        <w:rPr>
          <w:rFonts w:ascii="Segoe UI" w:hAnsi="Segoe UI" w:cs="Segoe UI"/>
          <w:color w:val="172B4D"/>
          <w:sz w:val="21"/>
          <w:szCs w:val="21"/>
          <w:shd w:val="clear" w:color="auto" w:fill="FFFFFF"/>
        </w:rPr>
      </w:pPr>
      <w:r>
        <w:rPr>
          <w:rFonts w:hint="eastAsia"/>
        </w:rPr>
        <w:t>S</w:t>
      </w:r>
      <w:r>
        <w:t xml:space="preserve">ection 3: </w:t>
      </w:r>
      <w:r>
        <w:rPr>
          <w:rFonts w:ascii="Segoe UI" w:hAnsi="Segoe UI" w:cs="Segoe UI"/>
          <w:color w:val="172B4D"/>
          <w:sz w:val="21"/>
          <w:szCs w:val="21"/>
          <w:shd w:val="clear" w:color="auto" w:fill="FFFFFF"/>
        </w:rPr>
        <w:t>Present the solution to the challenge:</w:t>
      </w:r>
    </w:p>
    <w:p w14:paraId="2947F4B4" w14:textId="0FCEB174" w:rsidR="002160A0" w:rsidRDefault="00FD2EE2" w:rsidP="00FD2EE2">
      <w:r>
        <w:t>In th</w:t>
      </w:r>
      <w:r w:rsidR="005E35E8">
        <w:t>is</w:t>
      </w:r>
      <w:r>
        <w:t xml:space="preserve"> case,</w:t>
      </w:r>
      <w:r w:rsidR="002160A0">
        <w:t xml:space="preserve"> we define “suspects trades” as trades </w:t>
      </w:r>
      <w:r w:rsidR="003F6C5A">
        <w:t xml:space="preserve">with </w:t>
      </w:r>
      <w:r w:rsidR="003F6C5A" w:rsidRPr="002160A0">
        <w:t>abnormality</w:t>
      </w:r>
      <w:r w:rsidR="003F6C5A">
        <w:t>.</w:t>
      </w:r>
      <w:r w:rsidR="002160A0">
        <w:t xml:space="preserve"> And</w:t>
      </w:r>
      <w:r w:rsidR="003F6C5A">
        <w:t xml:space="preserve"> the</w:t>
      </w:r>
      <w:r w:rsidR="002160A0" w:rsidRPr="002160A0">
        <w:t xml:space="preserve"> abnormality may be caused by the following reasons</w:t>
      </w:r>
      <w:r w:rsidR="00647C50">
        <w:t xml:space="preserve">. For each reason, we have corresponding solutions:  </w:t>
      </w:r>
      <w:r w:rsidR="002160A0">
        <w:t xml:space="preserve"> </w:t>
      </w:r>
    </w:p>
    <w:tbl>
      <w:tblPr>
        <w:tblStyle w:val="a4"/>
        <w:tblW w:w="5000" w:type="pct"/>
        <w:tblLook w:val="04A0" w:firstRow="1" w:lastRow="0" w:firstColumn="1" w:lastColumn="0" w:noHBand="0" w:noVBand="1"/>
      </w:tblPr>
      <w:tblGrid>
        <w:gridCol w:w="1556"/>
        <w:gridCol w:w="3684"/>
        <w:gridCol w:w="4496"/>
      </w:tblGrid>
      <w:tr w:rsidR="002160A0" w14:paraId="538A8FF7" w14:textId="77777777" w:rsidTr="008131E2">
        <w:tc>
          <w:tcPr>
            <w:tcW w:w="799" w:type="pct"/>
            <w:shd w:val="clear" w:color="auto" w:fill="7030A0"/>
          </w:tcPr>
          <w:p w14:paraId="2508FCA9" w14:textId="026E3302" w:rsidR="002160A0" w:rsidRPr="008131E2" w:rsidRDefault="003F6C5A" w:rsidP="00FD2EE2">
            <w:pPr>
              <w:rPr>
                <w:b/>
                <w:bCs/>
                <w:color w:val="FFFFFF" w:themeColor="background1"/>
              </w:rPr>
            </w:pPr>
            <w:r w:rsidRPr="008131E2">
              <w:rPr>
                <w:b/>
                <w:bCs/>
                <w:color w:val="FFFFFF" w:themeColor="background1"/>
              </w:rPr>
              <w:t>Abnormality</w:t>
            </w:r>
          </w:p>
        </w:tc>
        <w:tc>
          <w:tcPr>
            <w:tcW w:w="1892" w:type="pct"/>
            <w:shd w:val="clear" w:color="auto" w:fill="7030A0"/>
          </w:tcPr>
          <w:p w14:paraId="64D1B88F" w14:textId="4A5BE3CE" w:rsidR="002160A0" w:rsidRPr="008131E2" w:rsidRDefault="00653C30" w:rsidP="00FD2EE2">
            <w:pPr>
              <w:rPr>
                <w:b/>
                <w:bCs/>
                <w:color w:val="FFFFFF" w:themeColor="background1"/>
              </w:rPr>
            </w:pPr>
            <w:r w:rsidRPr="008131E2">
              <w:rPr>
                <w:rFonts w:hint="eastAsia"/>
                <w:b/>
                <w:bCs/>
                <w:color w:val="FFFFFF" w:themeColor="background1"/>
              </w:rPr>
              <w:t>C</w:t>
            </w:r>
            <w:r w:rsidRPr="008131E2">
              <w:rPr>
                <w:b/>
                <w:bCs/>
                <w:color w:val="FFFFFF" w:themeColor="background1"/>
              </w:rPr>
              <w:t>ause</w:t>
            </w:r>
          </w:p>
        </w:tc>
        <w:tc>
          <w:tcPr>
            <w:tcW w:w="2309" w:type="pct"/>
            <w:shd w:val="clear" w:color="auto" w:fill="7030A0"/>
          </w:tcPr>
          <w:p w14:paraId="5CA225A2" w14:textId="0755E28C" w:rsidR="002160A0" w:rsidRPr="008131E2" w:rsidRDefault="003F6C5A" w:rsidP="00FD2EE2">
            <w:pPr>
              <w:rPr>
                <w:b/>
                <w:bCs/>
                <w:color w:val="FFFFFF" w:themeColor="background1"/>
              </w:rPr>
            </w:pPr>
            <w:r w:rsidRPr="008131E2">
              <w:rPr>
                <w:rFonts w:hint="eastAsia"/>
                <w:b/>
                <w:bCs/>
                <w:color w:val="FFFFFF" w:themeColor="background1"/>
              </w:rPr>
              <w:t>S</w:t>
            </w:r>
            <w:r w:rsidRPr="008131E2">
              <w:rPr>
                <w:b/>
                <w:bCs/>
                <w:color w:val="FFFFFF" w:themeColor="background1"/>
              </w:rPr>
              <w:t>olution</w:t>
            </w:r>
          </w:p>
        </w:tc>
      </w:tr>
      <w:tr w:rsidR="002743F3" w14:paraId="23401DCB" w14:textId="77777777" w:rsidTr="00647C50">
        <w:tc>
          <w:tcPr>
            <w:tcW w:w="799" w:type="pct"/>
            <w:vMerge w:val="restart"/>
          </w:tcPr>
          <w:p w14:paraId="4C9256DA" w14:textId="083B3277" w:rsidR="002743F3" w:rsidRDefault="002743F3" w:rsidP="00FD2EE2">
            <w:r>
              <w:rPr>
                <w:rFonts w:hint="eastAsia"/>
              </w:rPr>
              <w:t>I</w:t>
            </w:r>
            <w:r>
              <w:t>nconsistency</w:t>
            </w:r>
          </w:p>
          <w:p w14:paraId="620BAD29" w14:textId="74FEE4FE" w:rsidR="002743F3" w:rsidRDefault="002743F3" w:rsidP="00FD2EE2">
            <w:r>
              <w:rPr>
                <w:rFonts w:hint="eastAsia"/>
              </w:rPr>
              <w:t>&amp;</w:t>
            </w:r>
          </w:p>
          <w:p w14:paraId="05C1E7F3" w14:textId="46FE4EDF" w:rsidR="002743F3" w:rsidRDefault="002743F3" w:rsidP="00FD2EE2">
            <w:r>
              <w:rPr>
                <w:rFonts w:hint="eastAsia"/>
              </w:rPr>
              <w:t>N</w:t>
            </w:r>
            <w:r>
              <w:t>ot genuine</w:t>
            </w:r>
          </w:p>
        </w:tc>
        <w:tc>
          <w:tcPr>
            <w:tcW w:w="1892" w:type="pct"/>
          </w:tcPr>
          <w:p w14:paraId="7AEC1A5C" w14:textId="7006BD1E" w:rsidR="002743F3" w:rsidRDefault="002743F3" w:rsidP="002743F3">
            <w:r>
              <w:t xml:space="preserve">Fat finger error. </w:t>
            </w:r>
          </w:p>
        </w:tc>
        <w:tc>
          <w:tcPr>
            <w:tcW w:w="2309" w:type="pct"/>
          </w:tcPr>
          <w:p w14:paraId="4EBC2765" w14:textId="7BEE9396" w:rsidR="002743F3" w:rsidRDefault="002743F3" w:rsidP="00FD2EE2">
            <w:r w:rsidRPr="002743F3">
              <w:t>Matching</w:t>
            </w:r>
            <w:r w:rsidR="00653C30">
              <w:t xml:space="preserve"> datasets</w:t>
            </w:r>
            <w:r w:rsidRPr="002743F3">
              <w:t xml:space="preserve"> and cross-validation</w:t>
            </w:r>
          </w:p>
        </w:tc>
      </w:tr>
      <w:tr w:rsidR="002743F3" w14:paraId="4EF1CEA1" w14:textId="77777777" w:rsidTr="00647C50">
        <w:tc>
          <w:tcPr>
            <w:tcW w:w="799" w:type="pct"/>
            <w:vMerge/>
          </w:tcPr>
          <w:p w14:paraId="6DC3AEE3" w14:textId="38C05EB6" w:rsidR="002743F3" w:rsidRDefault="002743F3" w:rsidP="00FD2EE2"/>
        </w:tc>
        <w:tc>
          <w:tcPr>
            <w:tcW w:w="1892" w:type="pct"/>
          </w:tcPr>
          <w:p w14:paraId="071938DF" w14:textId="69852EE8" w:rsidR="002743F3" w:rsidRDefault="002743F3" w:rsidP="00FD2EE2">
            <w:r>
              <w:t>Mis-pricing.</w:t>
            </w:r>
          </w:p>
        </w:tc>
        <w:tc>
          <w:tcPr>
            <w:tcW w:w="2309" w:type="pct"/>
          </w:tcPr>
          <w:p w14:paraId="6DA786F8" w14:textId="3ADDA310" w:rsidR="002743F3" w:rsidRDefault="002743F3" w:rsidP="00FD2EE2">
            <w:r>
              <w:rPr>
                <w:rFonts w:hint="eastAsia"/>
              </w:rPr>
              <w:t>O</w:t>
            </w:r>
            <w:r>
              <w:t xml:space="preserve">utlier </w:t>
            </w:r>
            <w:r w:rsidR="004650DB">
              <w:t>detection on</w:t>
            </w:r>
            <w:r>
              <w:t xml:space="preserve"> Time series</w:t>
            </w:r>
            <w:r w:rsidR="004650DB">
              <w:t>.</w:t>
            </w:r>
          </w:p>
        </w:tc>
      </w:tr>
      <w:tr w:rsidR="002743F3" w14:paraId="791B6339" w14:textId="77777777" w:rsidTr="00647C50">
        <w:tc>
          <w:tcPr>
            <w:tcW w:w="799" w:type="pct"/>
            <w:vMerge/>
          </w:tcPr>
          <w:p w14:paraId="720ECD9A" w14:textId="77777777" w:rsidR="002743F3" w:rsidRDefault="002743F3" w:rsidP="00FD2EE2"/>
        </w:tc>
        <w:tc>
          <w:tcPr>
            <w:tcW w:w="1892" w:type="pct"/>
          </w:tcPr>
          <w:p w14:paraId="3CF29038" w14:textId="39978183" w:rsidR="00647C50" w:rsidRDefault="002743F3" w:rsidP="00FD2EE2">
            <w:r>
              <w:t>Manipulating.</w:t>
            </w:r>
          </w:p>
        </w:tc>
        <w:tc>
          <w:tcPr>
            <w:tcW w:w="2309" w:type="pct"/>
          </w:tcPr>
          <w:p w14:paraId="4093972D" w14:textId="625A8F44" w:rsidR="002743F3" w:rsidRDefault="002743F3" w:rsidP="00FD2EE2">
            <w:r>
              <w:rPr>
                <w:rFonts w:hint="eastAsia"/>
              </w:rPr>
              <w:t>O</w:t>
            </w:r>
            <w:r>
              <w:t xml:space="preserve">utlier detection </w:t>
            </w:r>
          </w:p>
        </w:tc>
      </w:tr>
      <w:tr w:rsidR="00653C30" w14:paraId="2CD14389" w14:textId="77777777" w:rsidTr="00653C30">
        <w:tc>
          <w:tcPr>
            <w:tcW w:w="2691" w:type="pct"/>
            <w:gridSpan w:val="2"/>
          </w:tcPr>
          <w:p w14:paraId="5C807AD7" w14:textId="77777777" w:rsidR="00653C30" w:rsidRDefault="00653C30" w:rsidP="00FD2EE2"/>
        </w:tc>
        <w:tc>
          <w:tcPr>
            <w:tcW w:w="2309" w:type="pct"/>
          </w:tcPr>
          <w:p w14:paraId="47F56930" w14:textId="6A3A03C9" w:rsidR="00653C30" w:rsidRDefault="00653C30" w:rsidP="00FD2EE2">
            <w:r>
              <w:t xml:space="preserve">Visualization </w:t>
            </w:r>
          </w:p>
        </w:tc>
      </w:tr>
    </w:tbl>
    <w:p w14:paraId="31FB124C" w14:textId="452A0869" w:rsidR="00653C30" w:rsidRPr="00653C30" w:rsidRDefault="005E35E8" w:rsidP="00FD2EE2">
      <w:r w:rsidRPr="005E35E8">
        <w:t>More explanations about causes and solutions are following:</w:t>
      </w:r>
    </w:p>
    <w:p w14:paraId="6C03E673" w14:textId="39B7DA60" w:rsidR="00653C30" w:rsidRDefault="00653C30" w:rsidP="00653C30">
      <w:pPr>
        <w:pStyle w:val="2"/>
      </w:pPr>
      <w:r>
        <w:t xml:space="preserve">Fat finger error &amp; </w:t>
      </w:r>
      <w:r w:rsidRPr="00653C30">
        <w:t>Matching datasets and cross-validation</w:t>
      </w:r>
    </w:p>
    <w:p w14:paraId="5D41741B" w14:textId="739BCB73" w:rsidR="00653C30" w:rsidRPr="00653C30" w:rsidRDefault="00653C30" w:rsidP="00653C30">
      <w:r>
        <w:t xml:space="preserve">Fat finger error: </w:t>
      </w:r>
      <w:r w:rsidRPr="00653C30">
        <w:t xml:space="preserve">A fat finger error is a human error caused by pressing the wrong key when using a computer </w:t>
      </w:r>
      <w:r w:rsidRPr="00653C30">
        <w:lastRenderedPageBreak/>
        <w:t>to input data.</w:t>
      </w:r>
      <w:r>
        <w:t xml:space="preserve"> </w:t>
      </w:r>
    </w:p>
    <w:p w14:paraId="5D678A2B" w14:textId="77777777" w:rsidR="00653C30" w:rsidRPr="00653C30" w:rsidRDefault="00653C30" w:rsidP="00653C30"/>
    <w:p w14:paraId="173E743F" w14:textId="38A45025" w:rsidR="00647C50" w:rsidRDefault="00653C30" w:rsidP="00FD2EE2">
      <w:r>
        <w:t xml:space="preserve">Solution: </w:t>
      </w:r>
      <w:r w:rsidRPr="00A72A43">
        <w:t xml:space="preserve">In this case, several datasets come from different sources. </w:t>
      </w:r>
      <w:r>
        <w:t xml:space="preserve">Thus, </w:t>
      </w:r>
      <w:r w:rsidRPr="00A72A43">
        <w:t>it’s possible to do dataset cross-validation—for example, matching price calculated from trades dataset with price from equity dataset, to check the consistency.</w:t>
      </w:r>
    </w:p>
    <w:p w14:paraId="23DD2171" w14:textId="77777777" w:rsidR="00647C50" w:rsidRPr="00FD2EE2" w:rsidRDefault="00647C50" w:rsidP="00FD2EE2"/>
    <w:p w14:paraId="22392F74" w14:textId="2C4FBD79" w:rsidR="00653C30" w:rsidRDefault="00653C30" w:rsidP="00653C30">
      <w:pPr>
        <w:pStyle w:val="2"/>
      </w:pPr>
      <w:r>
        <w:t xml:space="preserve">Manipulating &amp; </w:t>
      </w:r>
      <w:r w:rsidR="00474DB3">
        <w:t>O</w:t>
      </w:r>
      <w:r w:rsidR="00474DB3" w:rsidRPr="00474DB3">
        <w:t>utlier detection</w:t>
      </w:r>
    </w:p>
    <w:p w14:paraId="6E7DE157" w14:textId="05EB10B5" w:rsidR="00653C30" w:rsidRDefault="00653C30" w:rsidP="00653C30">
      <w:r>
        <w:t>Manipulating:</w:t>
      </w:r>
      <w:r w:rsidR="005E35E8" w:rsidRPr="005E35E8">
        <w:t xml:space="preserve"> Trades with abnormal data may have the suspension to be manipulated. These trades are not genuine. For example, a trader suddenly had an unusually large transaction. Another example is continuous trading at a specific time.</w:t>
      </w:r>
    </w:p>
    <w:p w14:paraId="365DCB20" w14:textId="47465674" w:rsidR="00653C30" w:rsidRDefault="00653C30" w:rsidP="00653C30"/>
    <w:p w14:paraId="706F7315" w14:textId="7F4E5FF9" w:rsidR="00653C30" w:rsidRDefault="00653C30" w:rsidP="00653C30">
      <w:r>
        <w:t xml:space="preserve">Solution: </w:t>
      </w:r>
      <w:r w:rsidRPr="00A72A43">
        <w:t>Outlier detection methods could be the solution to the challenge. Because some suspect trades have abnormal value among datasets. For example, fat-finger errors may make the price (or nominal) outstanding on the scale, which is extremely high or extremely low among datasets. Thus, detecting outliers can help to find out suspect trades.</w:t>
      </w:r>
    </w:p>
    <w:p w14:paraId="1669A8D0" w14:textId="31AD65CD" w:rsidR="00653C30" w:rsidRDefault="00653C30" w:rsidP="00474DB3"/>
    <w:p w14:paraId="5239DB21" w14:textId="5ED8B7E7" w:rsidR="004650DB" w:rsidRDefault="004650DB" w:rsidP="004650DB">
      <w:pPr>
        <w:pStyle w:val="2"/>
      </w:pPr>
      <w:r>
        <w:t xml:space="preserve">Mispricing &amp; </w:t>
      </w:r>
      <w:r>
        <w:rPr>
          <w:rFonts w:hint="eastAsia"/>
        </w:rPr>
        <w:t>O</w:t>
      </w:r>
      <w:r>
        <w:t>utlier detection on Time series.</w:t>
      </w:r>
    </w:p>
    <w:p w14:paraId="109861B9" w14:textId="09276797" w:rsidR="004650DB" w:rsidRDefault="004650DB" w:rsidP="004650DB">
      <w:r w:rsidRPr="005E35E8">
        <w:rPr>
          <w:b/>
          <w:bCs/>
        </w:rPr>
        <w:t xml:space="preserve">Mispricing: </w:t>
      </w:r>
      <w:r w:rsidR="005E35E8" w:rsidRPr="005E35E8">
        <w:t>Mispricing leads to trades containing the obvious abnormal price, for example, a trading price not consistent with the trend, moment, even the volatility of history stock price series.</w:t>
      </w:r>
    </w:p>
    <w:p w14:paraId="40E9BCCA" w14:textId="77777777" w:rsidR="004650DB" w:rsidRDefault="004650DB" w:rsidP="004650DB"/>
    <w:p w14:paraId="61FC6F44" w14:textId="4D6CD120" w:rsidR="004650DB" w:rsidRDefault="004650DB" w:rsidP="004650DB">
      <w:r w:rsidRPr="005E35E8">
        <w:rPr>
          <w:b/>
          <w:bCs/>
        </w:rPr>
        <w:t>Solution:</w:t>
      </w:r>
      <w:r>
        <w:t xml:space="preserve"> </w:t>
      </w:r>
      <w:r w:rsidR="005E35E8" w:rsidRPr="005E35E8">
        <w:t xml:space="preserve">By applying outlier detection on time series like stock price series. We can capture these abnormalities.  </w:t>
      </w:r>
      <w:r>
        <w:t xml:space="preserve">  </w:t>
      </w:r>
    </w:p>
    <w:p w14:paraId="5F8E219C" w14:textId="77777777" w:rsidR="00A72A43" w:rsidRDefault="00A72A43" w:rsidP="00474DB3"/>
    <w:p w14:paraId="6FAFEFFD" w14:textId="700FA948" w:rsidR="0024656D" w:rsidRDefault="0024656D" w:rsidP="0024656D">
      <w:pPr>
        <w:pStyle w:val="2"/>
      </w:pPr>
      <w:r>
        <w:t xml:space="preserve">Visualization </w:t>
      </w:r>
    </w:p>
    <w:p w14:paraId="0931DA82" w14:textId="6599AF64" w:rsidR="00A72A43" w:rsidRDefault="00A72A43" w:rsidP="00D7750A">
      <w:pPr>
        <w:tabs>
          <w:tab w:val="left" w:pos="7528"/>
        </w:tabs>
      </w:pPr>
      <w:r w:rsidRPr="00A72A43">
        <w:t xml:space="preserve">Visualization like scatter plots can help us observe the data distribution. It may help us to find outliers directly. Besides, </w:t>
      </w:r>
      <w:r w:rsidR="00394013">
        <w:t>data exp</w:t>
      </w:r>
      <w:r w:rsidR="000A29E1">
        <w:t>l</w:t>
      </w:r>
      <w:r w:rsidR="00394013">
        <w:t xml:space="preserve">oring </w:t>
      </w:r>
      <w:r w:rsidR="000A29E1">
        <w:t>via</w:t>
      </w:r>
      <w:r w:rsidR="00394013">
        <w:t xml:space="preserve"> visualization</w:t>
      </w:r>
      <w:r w:rsidRPr="00A72A43">
        <w:t xml:space="preserve"> </w:t>
      </w:r>
      <w:r w:rsidR="000A29E1">
        <w:t>not only gives</w:t>
      </w:r>
      <w:r w:rsidRPr="00A72A43">
        <w:t xml:space="preserve"> us an intuitive understanding of the dataset’s features,</w:t>
      </w:r>
      <w:r w:rsidR="000A29E1">
        <w:t xml:space="preserve"> but also</w:t>
      </w:r>
      <w:r w:rsidRPr="00A72A43">
        <w:t xml:space="preserve"> provides direction for further detecting and choosing appropriate models.  </w:t>
      </w:r>
    </w:p>
    <w:p w14:paraId="26FFFFCB" w14:textId="223292AE" w:rsidR="00D7750A" w:rsidRDefault="00D7750A" w:rsidP="00D7750A">
      <w:pPr>
        <w:tabs>
          <w:tab w:val="left" w:pos="7528"/>
        </w:tabs>
      </w:pPr>
      <w:r>
        <w:tab/>
      </w:r>
    </w:p>
    <w:p w14:paraId="592D2384" w14:textId="0A5AF3C7" w:rsidR="00AE2CD1" w:rsidRDefault="00B3107D" w:rsidP="00AE2CD1">
      <w:pPr>
        <w:pStyle w:val="1"/>
      </w:pPr>
      <w:r>
        <w:rPr>
          <w:rFonts w:hint="eastAsia"/>
        </w:rPr>
        <w:t>S</w:t>
      </w:r>
      <w:r>
        <w:t xml:space="preserve">ection 4: </w:t>
      </w:r>
      <w:r w:rsidR="00CF285B">
        <w:t xml:space="preserve">Model selection about outlier detection </w:t>
      </w:r>
    </w:p>
    <w:p w14:paraId="36A3173E" w14:textId="2DE5BEC9" w:rsidR="00AD138E" w:rsidRDefault="00CF285B" w:rsidP="0021638E">
      <w:r w:rsidRPr="00CF285B">
        <w:t>An outlier is an observation that lies an abnormal distance from other values in a random sample from a population</w:t>
      </w:r>
      <w:r>
        <w:t xml:space="preserve">. </w:t>
      </w:r>
      <w:r w:rsidR="002659FE">
        <w:t xml:space="preserve">Here </w:t>
      </w:r>
      <w:r w:rsidR="002659FE" w:rsidRPr="002659FE">
        <w:t>exist</w:t>
      </w:r>
      <w:r w:rsidR="002659FE">
        <w:t>s</w:t>
      </w:r>
      <w:r w:rsidR="002659FE" w:rsidRPr="002659FE">
        <w:t xml:space="preserve"> </w:t>
      </w:r>
      <w:r w:rsidR="002659FE">
        <w:t xml:space="preserve">several </w:t>
      </w:r>
      <w:r w:rsidR="002659FE" w:rsidRPr="002659FE">
        <w:t xml:space="preserve">different </w:t>
      </w:r>
      <w:r w:rsidR="002659FE">
        <w:t xml:space="preserve">kinds </w:t>
      </w:r>
      <w:r w:rsidR="002659FE" w:rsidRPr="002659FE">
        <w:t>of</w:t>
      </w:r>
      <w:r w:rsidR="002659FE">
        <w:t xml:space="preserve"> outlier detection methods</w:t>
      </w:r>
      <w:r w:rsidR="002659FE" w:rsidRPr="002659FE">
        <w:t xml:space="preserve"> in the literature.</w:t>
      </w:r>
    </w:p>
    <w:p w14:paraId="61D4F75D" w14:textId="77777777" w:rsidR="000568B3" w:rsidRDefault="000568B3" w:rsidP="0021638E"/>
    <w:p w14:paraId="313973E0" w14:textId="6C0F9C22" w:rsidR="000568B3" w:rsidRDefault="000568B3" w:rsidP="0021638E">
      <w:r w:rsidRPr="000568B3">
        <w:t>https://blog.csdn.net/weixin_26739079/article/details/109123172</w:t>
      </w:r>
    </w:p>
    <w:p w14:paraId="1BDB5C49" w14:textId="6B547E4E" w:rsidR="002659FE" w:rsidRDefault="002659FE" w:rsidP="002659FE"/>
    <w:p w14:paraId="40AB712A" w14:textId="214F5337" w:rsidR="0061200F" w:rsidRDefault="00AE7BA0" w:rsidP="002659FE">
      <w:r w:rsidRPr="00AE7BA0">
        <w:t>One type of outlier detection method is the statistic approach. According to Fauconnier, C., and G. Haesbroeck. (2009), Minimum Covariance Determinant (MCD) could be used to detect outliers. MCD searches for the subset of a specified number of data points whose covariance matrix contains the lowest determinant.  PCA allows orthogonal transformation, which helps to distinguish outliers and normal observations. (Hussain, Saddam, Mohd Wazir Mustafa, Touqeer Ahmed Jumani, Shadi Khan Baloch, and Muhammad Salman Saeed. 2020)</w:t>
      </w:r>
    </w:p>
    <w:p w14:paraId="7B3823EB" w14:textId="69A0C5AF" w:rsidR="00AE7BA0" w:rsidRDefault="00AE7BA0" w:rsidP="002659FE"/>
    <w:p w14:paraId="57CCA89C" w14:textId="230896FC" w:rsidR="00F86109" w:rsidRDefault="00F86109" w:rsidP="002659FE">
      <w:r>
        <w:t xml:space="preserve">Clustering combined with </w:t>
      </w:r>
      <w:r w:rsidR="00967916">
        <w:t>d</w:t>
      </w:r>
      <w:r>
        <w:t>istance-based</w:t>
      </w:r>
      <w:r w:rsidR="00967916">
        <w:t xml:space="preserve"> metrics and density-based metrics are also common in detecting outliers. A</w:t>
      </w:r>
      <w:r w:rsidR="00967916" w:rsidRPr="00967916">
        <w:t xml:space="preserve">ims to detect anomalous data points with the help of the density of its encircled space that is </w:t>
      </w:r>
      <w:r w:rsidR="00967916" w:rsidRPr="00967916">
        <w:lastRenderedPageBreak/>
        <w:t>detached by regions of low-density observations.</w:t>
      </w:r>
    </w:p>
    <w:p w14:paraId="49FC4BE6" w14:textId="77777777" w:rsidR="00F86109" w:rsidRDefault="00F86109" w:rsidP="002659FE"/>
    <w:p w14:paraId="6FDC62A4" w14:textId="0CC14F5F" w:rsidR="0061200F" w:rsidRDefault="00A64C04" w:rsidP="002659FE">
      <w:r>
        <w:t>D</w:t>
      </w:r>
      <w:r w:rsidR="0061200F">
        <w:t xml:space="preserve">istance-based approach and density-based approach is </w:t>
      </w:r>
      <w:r w:rsidR="00967916">
        <w:t xml:space="preserve">also very popular for detecting outliers. </w:t>
      </w:r>
      <w:r w:rsidR="00967916" w:rsidRPr="00967916">
        <w:t>The Density-Based Spatial Clustering of Applications with Noise (DBSCAN) aims to detect anomalous data points with the help of the density of its encircled space that is detached by regions of low-density observations</w:t>
      </w:r>
      <w:r w:rsidR="00392C8E">
        <w:t xml:space="preserve"> </w:t>
      </w:r>
      <w:r w:rsidR="00967916">
        <w:t>(</w:t>
      </w:r>
      <w:r w:rsidR="00967916" w:rsidRPr="00967916">
        <w:t>Li, Shi-wu, Yi Xu, Wen-cai Sun, Zhi-fa Yang, Lin-hong Wang, Meng Chai, and Xue-xin Wei.</w:t>
      </w:r>
      <w:r w:rsidR="00967916">
        <w:t xml:space="preserve"> 2015).</w:t>
      </w:r>
      <w:r w:rsidR="00392C8E">
        <w:t xml:space="preserve"> </w:t>
      </w:r>
    </w:p>
    <w:p w14:paraId="14427423" w14:textId="0A4E9E37" w:rsidR="00967916" w:rsidRDefault="00967916" w:rsidP="002659FE"/>
    <w:p w14:paraId="0EC2D826" w14:textId="7A8B258D" w:rsidR="0014750C" w:rsidRDefault="00A64C04" w:rsidP="002659FE">
      <w:r>
        <w:t xml:space="preserve">Besides, machine learning method can be applied in detecting outliers. </w:t>
      </w:r>
      <w:r w:rsidRPr="00392C8E">
        <w:t xml:space="preserve">Isolation Forest </w:t>
      </w:r>
      <w:r w:rsidR="00392C8E" w:rsidRPr="00392C8E">
        <w:t>is based on the idea that outliers represent data points that are few and different.</w:t>
      </w:r>
      <w:r>
        <w:t xml:space="preserve"> And like</w:t>
      </w:r>
      <w:r w:rsidRPr="00392C8E">
        <w:t xml:space="preserve"> any tree ensemble methodology, </w:t>
      </w:r>
      <w:r>
        <w:t xml:space="preserve">it </w:t>
      </w:r>
      <w:r w:rsidRPr="00392C8E">
        <w:t>is based on decision trees.</w:t>
      </w:r>
      <w:r>
        <w:t xml:space="preserve"> </w:t>
      </w:r>
      <w:r>
        <w:rPr>
          <w:rFonts w:hint="eastAsia"/>
        </w:rPr>
        <w:t>(</w:t>
      </w:r>
      <w:r w:rsidRPr="00A64C04">
        <w:t>Santosuosso, U., A. Cini, and A. Papini.</w:t>
      </w:r>
      <w:r>
        <w:t xml:space="preserve"> 2020).</w:t>
      </w:r>
    </w:p>
    <w:p w14:paraId="472C7BF2" w14:textId="77777777" w:rsidR="00977E22" w:rsidRDefault="00977E22" w:rsidP="002659FE"/>
    <w:p w14:paraId="663AE900" w14:textId="02F67AB0" w:rsidR="00F6046E" w:rsidRPr="00F6046E" w:rsidRDefault="0014750C" w:rsidP="00F6046E">
      <w:pPr>
        <w:pStyle w:val="2"/>
      </w:pPr>
      <w:r>
        <w:t xml:space="preserve">Sumarise of </w:t>
      </w:r>
      <w:r w:rsidR="00F6046E">
        <w:t>O</w:t>
      </w:r>
      <w:r w:rsidR="00F6046E" w:rsidRPr="00474DB3">
        <w:t>utlier detection</w:t>
      </w:r>
      <w:r w:rsidR="00F6046E">
        <w:t xml:space="preserve"> models:</w:t>
      </w:r>
    </w:p>
    <w:tbl>
      <w:tblPr>
        <w:tblStyle w:val="a4"/>
        <w:tblW w:w="0" w:type="auto"/>
        <w:tblLook w:val="04A0" w:firstRow="1" w:lastRow="0" w:firstColumn="1" w:lastColumn="0" w:noHBand="0" w:noVBand="1"/>
      </w:tblPr>
      <w:tblGrid>
        <w:gridCol w:w="3245"/>
        <w:gridCol w:w="2562"/>
        <w:gridCol w:w="3929"/>
      </w:tblGrid>
      <w:tr w:rsidR="002659FE" w14:paraId="6D695A33" w14:textId="77777777" w:rsidTr="008131E2">
        <w:tc>
          <w:tcPr>
            <w:tcW w:w="3245" w:type="dxa"/>
            <w:shd w:val="clear" w:color="auto" w:fill="7030A0"/>
          </w:tcPr>
          <w:p w14:paraId="075F8C61" w14:textId="7E164757" w:rsidR="002659FE" w:rsidRPr="008131E2" w:rsidRDefault="002659FE" w:rsidP="0021638E">
            <w:pPr>
              <w:rPr>
                <w:b/>
                <w:bCs/>
                <w:color w:val="FFFFFF" w:themeColor="background1"/>
              </w:rPr>
            </w:pPr>
            <w:r w:rsidRPr="008131E2">
              <w:rPr>
                <w:rFonts w:hint="eastAsia"/>
                <w:b/>
                <w:bCs/>
                <w:color w:val="FFFFFF" w:themeColor="background1"/>
              </w:rPr>
              <w:t>T</w:t>
            </w:r>
            <w:r w:rsidRPr="008131E2">
              <w:rPr>
                <w:b/>
                <w:bCs/>
                <w:color w:val="FFFFFF" w:themeColor="background1"/>
              </w:rPr>
              <w:t>ype</w:t>
            </w:r>
          </w:p>
        </w:tc>
        <w:tc>
          <w:tcPr>
            <w:tcW w:w="2562" w:type="dxa"/>
            <w:shd w:val="clear" w:color="auto" w:fill="7030A0"/>
          </w:tcPr>
          <w:p w14:paraId="77991185" w14:textId="5AF2477A" w:rsidR="002659FE" w:rsidRPr="008131E2" w:rsidRDefault="002659FE" w:rsidP="0021638E">
            <w:pPr>
              <w:rPr>
                <w:b/>
                <w:bCs/>
                <w:color w:val="FFFFFF" w:themeColor="background1"/>
              </w:rPr>
            </w:pPr>
            <w:r w:rsidRPr="008131E2">
              <w:rPr>
                <w:b/>
                <w:bCs/>
                <w:color w:val="FFFFFF" w:themeColor="background1"/>
              </w:rPr>
              <w:t>Model</w:t>
            </w:r>
          </w:p>
        </w:tc>
        <w:tc>
          <w:tcPr>
            <w:tcW w:w="3929" w:type="dxa"/>
            <w:shd w:val="clear" w:color="auto" w:fill="7030A0"/>
          </w:tcPr>
          <w:p w14:paraId="46420291" w14:textId="2C25F96D" w:rsidR="002659FE" w:rsidRPr="008131E2" w:rsidRDefault="002659FE" w:rsidP="0021638E">
            <w:pPr>
              <w:rPr>
                <w:b/>
                <w:bCs/>
                <w:color w:val="FFFFFF" w:themeColor="background1"/>
              </w:rPr>
            </w:pPr>
            <w:r w:rsidRPr="008131E2">
              <w:rPr>
                <w:b/>
                <w:bCs/>
                <w:color w:val="FFFFFF" w:themeColor="background1"/>
              </w:rPr>
              <w:t>Limitations</w:t>
            </w:r>
          </w:p>
        </w:tc>
      </w:tr>
      <w:tr w:rsidR="00AE7BA0" w14:paraId="2AF775AE" w14:textId="77777777" w:rsidTr="001F2591">
        <w:tc>
          <w:tcPr>
            <w:tcW w:w="3245" w:type="dxa"/>
            <w:vMerge w:val="restart"/>
          </w:tcPr>
          <w:p w14:paraId="7DB65B72" w14:textId="22EB1DFE" w:rsidR="00AE7BA0" w:rsidRDefault="00AE7BA0" w:rsidP="002659FE">
            <w:r>
              <w:t>Statistic Approach</w:t>
            </w:r>
          </w:p>
        </w:tc>
        <w:tc>
          <w:tcPr>
            <w:tcW w:w="2562" w:type="dxa"/>
          </w:tcPr>
          <w:p w14:paraId="57DF2D9B" w14:textId="6A71C996" w:rsidR="00AE7BA0" w:rsidRDefault="00AE7BA0" w:rsidP="0021638E">
            <w:r>
              <w:rPr>
                <w:rFonts w:hint="eastAsia"/>
              </w:rPr>
              <w:t>M</w:t>
            </w:r>
            <w:r>
              <w:t>CD</w:t>
            </w:r>
          </w:p>
        </w:tc>
        <w:tc>
          <w:tcPr>
            <w:tcW w:w="3929" w:type="dxa"/>
          </w:tcPr>
          <w:p w14:paraId="27E583A1" w14:textId="44AF204B" w:rsidR="00AE7BA0" w:rsidRDefault="00AE7BA0" w:rsidP="0021638E">
            <w:r>
              <w:t>Assume data has Gaussian distribution.</w:t>
            </w:r>
          </w:p>
        </w:tc>
      </w:tr>
      <w:tr w:rsidR="00AE7BA0" w14:paraId="23BCC7F1" w14:textId="77777777" w:rsidTr="001F2591">
        <w:tc>
          <w:tcPr>
            <w:tcW w:w="3245" w:type="dxa"/>
            <w:vMerge/>
          </w:tcPr>
          <w:p w14:paraId="4A1CE1C4" w14:textId="77777777" w:rsidR="00AE7BA0" w:rsidRDefault="00AE7BA0" w:rsidP="002659FE"/>
        </w:tc>
        <w:tc>
          <w:tcPr>
            <w:tcW w:w="2562" w:type="dxa"/>
          </w:tcPr>
          <w:p w14:paraId="510DE75B" w14:textId="42F3E374" w:rsidR="00AE7BA0" w:rsidRDefault="00AE7BA0" w:rsidP="0021638E">
            <w:r>
              <w:rPr>
                <w:rFonts w:hint="eastAsia"/>
              </w:rPr>
              <w:t>P</w:t>
            </w:r>
            <w:r>
              <w:t>CA</w:t>
            </w:r>
          </w:p>
        </w:tc>
        <w:tc>
          <w:tcPr>
            <w:tcW w:w="3929" w:type="dxa"/>
          </w:tcPr>
          <w:p w14:paraId="1D716F05" w14:textId="09F299E7" w:rsidR="00AE7BA0" w:rsidRDefault="00AE7BA0" w:rsidP="0021638E">
            <w:r>
              <w:t xml:space="preserve">Lack of ability to dealing with non- Gaussian distribution data. </w:t>
            </w:r>
          </w:p>
        </w:tc>
      </w:tr>
      <w:tr w:rsidR="00392C8E" w14:paraId="76945130" w14:textId="77777777" w:rsidTr="001F2591">
        <w:tc>
          <w:tcPr>
            <w:tcW w:w="3245" w:type="dxa"/>
          </w:tcPr>
          <w:p w14:paraId="726A64E8" w14:textId="55682985" w:rsidR="00392C8E" w:rsidRDefault="00392C8E" w:rsidP="0021638E">
            <w:r>
              <w:t>Distance-based Approach</w:t>
            </w:r>
          </w:p>
        </w:tc>
        <w:tc>
          <w:tcPr>
            <w:tcW w:w="2562" w:type="dxa"/>
          </w:tcPr>
          <w:p w14:paraId="08A9B4CE" w14:textId="77777777" w:rsidR="00392C8E" w:rsidRDefault="00392C8E" w:rsidP="0021638E">
            <w:r>
              <w:t>K-means</w:t>
            </w:r>
          </w:p>
          <w:p w14:paraId="76AE0A2B" w14:textId="1BACE160" w:rsidR="001F2591" w:rsidRDefault="001F2591" w:rsidP="0021638E">
            <w:r>
              <w:rPr>
                <w:rFonts w:hint="eastAsia"/>
              </w:rPr>
              <w:t>L</w:t>
            </w:r>
            <w:r>
              <w:t>ocal Outlier Factor</w:t>
            </w:r>
          </w:p>
        </w:tc>
        <w:tc>
          <w:tcPr>
            <w:tcW w:w="3929" w:type="dxa"/>
            <w:vMerge w:val="restart"/>
          </w:tcPr>
          <w:p w14:paraId="0DC9176C" w14:textId="0FC7AED7" w:rsidR="00977E22" w:rsidRDefault="00392C8E" w:rsidP="0021638E">
            <w:r>
              <w:rPr>
                <w:rFonts w:hint="eastAsia"/>
              </w:rPr>
              <w:t>N</w:t>
            </w:r>
            <w:r>
              <w:t xml:space="preserve">ot robust to scale. Requires </w:t>
            </w:r>
            <w:r w:rsidRPr="00392C8E">
              <w:t>A threshold is</w:t>
            </w:r>
            <w:r>
              <w:t xml:space="preserve"> </w:t>
            </w:r>
            <w:r w:rsidRPr="00392C8E">
              <w:t xml:space="preserve">to determine </w:t>
            </w:r>
            <w:r>
              <w:t>outliers</w:t>
            </w:r>
            <w:r w:rsidR="00977E22">
              <w:t xml:space="preserve">, but it’s not easy to find a meaningful threshold. </w:t>
            </w:r>
          </w:p>
        </w:tc>
      </w:tr>
      <w:tr w:rsidR="00392C8E" w14:paraId="4DD67A27" w14:textId="77777777" w:rsidTr="001F2591">
        <w:tc>
          <w:tcPr>
            <w:tcW w:w="3245" w:type="dxa"/>
          </w:tcPr>
          <w:p w14:paraId="32FB9F2A" w14:textId="3AAD8786" w:rsidR="00392C8E" w:rsidRDefault="00392C8E" w:rsidP="0021638E">
            <w:r>
              <w:rPr>
                <w:rFonts w:hint="eastAsia"/>
              </w:rPr>
              <w:t>D</w:t>
            </w:r>
            <w:r>
              <w:t xml:space="preserve">ensity-based Approach </w:t>
            </w:r>
          </w:p>
        </w:tc>
        <w:tc>
          <w:tcPr>
            <w:tcW w:w="2562" w:type="dxa"/>
          </w:tcPr>
          <w:p w14:paraId="7A15EA7E" w14:textId="6451A449" w:rsidR="00392C8E" w:rsidRDefault="00392C8E" w:rsidP="0021638E">
            <w:r>
              <w:t>DBSCAN</w:t>
            </w:r>
          </w:p>
        </w:tc>
        <w:tc>
          <w:tcPr>
            <w:tcW w:w="3929" w:type="dxa"/>
            <w:vMerge/>
          </w:tcPr>
          <w:p w14:paraId="35D1D49E" w14:textId="77777777" w:rsidR="00392C8E" w:rsidRDefault="00392C8E" w:rsidP="0021638E"/>
        </w:tc>
      </w:tr>
      <w:tr w:rsidR="002659FE" w14:paraId="5561B65E" w14:textId="77777777" w:rsidTr="001F2591">
        <w:tc>
          <w:tcPr>
            <w:tcW w:w="3245" w:type="dxa"/>
          </w:tcPr>
          <w:p w14:paraId="38191252" w14:textId="65C110C7" w:rsidR="002659FE" w:rsidRDefault="002659FE" w:rsidP="0021638E">
            <w:r>
              <w:rPr>
                <w:rFonts w:hint="eastAsia"/>
              </w:rPr>
              <w:t>I</w:t>
            </w:r>
            <w:r>
              <w:t>solation-based Approach</w:t>
            </w:r>
          </w:p>
        </w:tc>
        <w:tc>
          <w:tcPr>
            <w:tcW w:w="2562" w:type="dxa"/>
          </w:tcPr>
          <w:p w14:paraId="34E099B3" w14:textId="1A266FD9" w:rsidR="002659FE" w:rsidRDefault="00150BB8" w:rsidP="0021638E">
            <w:r>
              <w:rPr>
                <w:rFonts w:hint="eastAsia"/>
              </w:rPr>
              <w:t>I</w:t>
            </w:r>
            <w:r>
              <w:t xml:space="preserve">solation Forest </w:t>
            </w:r>
          </w:p>
        </w:tc>
        <w:tc>
          <w:tcPr>
            <w:tcW w:w="3929" w:type="dxa"/>
          </w:tcPr>
          <w:p w14:paraId="27752D90" w14:textId="0201B0DA" w:rsidR="002659FE" w:rsidRDefault="001F2591" w:rsidP="0021638E">
            <w:r w:rsidRPr="001F2591">
              <w:t>The desired effect may not be achieved on a small sample</w:t>
            </w:r>
            <w:r>
              <w:t>.</w:t>
            </w:r>
          </w:p>
        </w:tc>
      </w:tr>
      <w:tr w:rsidR="002659FE" w14:paraId="7FEC23E1" w14:textId="77777777" w:rsidTr="001F2591">
        <w:tc>
          <w:tcPr>
            <w:tcW w:w="3245" w:type="dxa"/>
          </w:tcPr>
          <w:p w14:paraId="209E11D0" w14:textId="21FF898B" w:rsidR="002659FE" w:rsidRDefault="002659FE" w:rsidP="0021638E">
            <w:r>
              <w:rPr>
                <w:rFonts w:hint="eastAsia"/>
              </w:rPr>
              <w:t>C</w:t>
            </w:r>
            <w:r>
              <w:t>lassification-based Approach</w:t>
            </w:r>
          </w:p>
        </w:tc>
        <w:tc>
          <w:tcPr>
            <w:tcW w:w="2562" w:type="dxa"/>
          </w:tcPr>
          <w:p w14:paraId="6B1E0DFC" w14:textId="1C6C2130" w:rsidR="002659FE" w:rsidRDefault="00150BB8" w:rsidP="0021638E">
            <w:r>
              <w:rPr>
                <w:rFonts w:hint="eastAsia"/>
              </w:rPr>
              <w:t>O</w:t>
            </w:r>
            <w:r>
              <w:t>ne-Class SVM</w:t>
            </w:r>
          </w:p>
        </w:tc>
        <w:tc>
          <w:tcPr>
            <w:tcW w:w="3929" w:type="dxa"/>
          </w:tcPr>
          <w:p w14:paraId="7B0B69F0" w14:textId="0775B2A3" w:rsidR="002659FE" w:rsidRDefault="001F2591" w:rsidP="0021638E">
            <w:r w:rsidRPr="001F2591">
              <w:t>Not suitable for large sample models</w:t>
            </w:r>
            <w:r>
              <w:t xml:space="preserve"> due to computation consumption. </w:t>
            </w:r>
          </w:p>
        </w:tc>
      </w:tr>
    </w:tbl>
    <w:p w14:paraId="752FF728" w14:textId="77777777" w:rsidR="00CF285B" w:rsidRPr="000A29E1" w:rsidRDefault="00CF285B" w:rsidP="0021638E"/>
    <w:p w14:paraId="182008E0" w14:textId="6DBF34D6" w:rsidR="00855A48" w:rsidRDefault="00B3107D" w:rsidP="00855A48">
      <w:pPr>
        <w:pStyle w:val="1"/>
      </w:pPr>
      <w:r>
        <w:rPr>
          <w:rFonts w:hint="eastAsia"/>
        </w:rPr>
        <w:t>S</w:t>
      </w:r>
      <w:r>
        <w:t xml:space="preserve">ection 5: </w:t>
      </w:r>
      <w:r w:rsidR="00AE2CD1">
        <w:rPr>
          <w:rFonts w:hint="eastAsia"/>
        </w:rPr>
        <w:t>W</w:t>
      </w:r>
      <w:r w:rsidR="00AE2CD1">
        <w:t>hich Approaches is used and why</w:t>
      </w:r>
    </w:p>
    <w:p w14:paraId="0117C6B2" w14:textId="7A28DA75" w:rsidR="00855A48" w:rsidRDefault="00D42113" w:rsidP="00855A48">
      <w:r w:rsidRPr="00D42113">
        <w:t xml:space="preserve">This report carries out </w:t>
      </w:r>
      <w:r>
        <w:t xml:space="preserve">the process of </w:t>
      </w:r>
      <w:r w:rsidRPr="00D42113">
        <w:t xml:space="preserve">outlier detection </w:t>
      </w:r>
      <w:r>
        <w:t>as</w:t>
      </w:r>
      <w:r w:rsidRPr="00D42113">
        <w:t xml:space="preserve"> following</w:t>
      </w:r>
      <w:r>
        <w:t>:</w:t>
      </w:r>
    </w:p>
    <w:p w14:paraId="0C51A38F" w14:textId="32FC4B8A" w:rsidR="00D42113" w:rsidRDefault="00D42113" w:rsidP="00855A48"/>
    <w:p w14:paraId="342C55DF" w14:textId="0E8802FF" w:rsidR="00663423" w:rsidRDefault="00663423" w:rsidP="00663423">
      <w:r w:rsidRPr="00663423">
        <w:rPr>
          <w:b/>
          <w:bCs/>
        </w:rPr>
        <w:t xml:space="preserve">Step1: </w:t>
      </w:r>
      <w:r>
        <w:t xml:space="preserve">With interactive visualization, have a preliminary understanding of the data. </w:t>
      </w:r>
    </w:p>
    <w:p w14:paraId="12E796C7" w14:textId="77777777" w:rsidR="00663423" w:rsidRDefault="00663423" w:rsidP="00663423"/>
    <w:p w14:paraId="23E71F09" w14:textId="5990153A" w:rsidR="00663423" w:rsidRDefault="00663423" w:rsidP="00663423">
      <w:r w:rsidRPr="00663423">
        <w:rPr>
          <w:b/>
          <w:bCs/>
        </w:rPr>
        <w:t xml:space="preserve">Step2: </w:t>
      </w:r>
      <w:r>
        <w:t>Using matching datasets and cross-validation to find consistency between trades dataset and equity dataset.</w:t>
      </w:r>
    </w:p>
    <w:p w14:paraId="078B301C" w14:textId="77777777" w:rsidR="00663423" w:rsidRDefault="00663423" w:rsidP="00663423"/>
    <w:p w14:paraId="28A13C22" w14:textId="01C15414" w:rsidR="00D42113" w:rsidRPr="00D42113" w:rsidRDefault="00663423" w:rsidP="00663423">
      <w:r w:rsidRPr="00663423">
        <w:rPr>
          <w:b/>
          <w:bCs/>
        </w:rPr>
        <w:t xml:space="preserve">Step3: </w:t>
      </w:r>
      <w:r>
        <w:t>Applying Isolation Forest to find outliers, in other words, suspect trades. There are two reasons for choosing Isolation Forest. The first is the large sample without Gaussian distribution. The second reason is that the data has high dimensions (many features). Thus, according to the analysis of limitations of several outlier detection models, Isolation Forest should be the best choice.</w:t>
      </w:r>
    </w:p>
    <w:p w14:paraId="55FB2B0C" w14:textId="75AF307A" w:rsidR="0008320A" w:rsidRDefault="00B3107D" w:rsidP="0008320A">
      <w:pPr>
        <w:pStyle w:val="1"/>
        <w:rPr>
          <w:rFonts w:hint="eastAsia"/>
        </w:rPr>
      </w:pPr>
      <w:r>
        <w:rPr>
          <w:rFonts w:hint="eastAsia"/>
        </w:rPr>
        <w:t>S</w:t>
      </w:r>
      <w:r>
        <w:t xml:space="preserve">ection 6: </w:t>
      </w:r>
      <w:r w:rsidR="00AE2CD1">
        <w:rPr>
          <w:rFonts w:hint="eastAsia"/>
        </w:rPr>
        <w:t>I</w:t>
      </w:r>
      <w:r w:rsidR="00AE2CD1">
        <w:t>mplementation</w:t>
      </w:r>
    </w:p>
    <w:p w14:paraId="25A6AFD0" w14:textId="2B139400" w:rsidR="0008320A" w:rsidRDefault="005208FE" w:rsidP="0008320A">
      <w:r>
        <w:t>In the project use Python in implementation.</w:t>
      </w:r>
      <w:r w:rsidR="008131E2">
        <w:t xml:space="preserve"> </w:t>
      </w:r>
      <w:r w:rsidR="008131E2">
        <w:rPr>
          <w:rFonts w:hint="eastAsia"/>
        </w:rPr>
        <w:t>A</w:t>
      </w:r>
      <w:r w:rsidR="008131E2">
        <w:t>nd t</w:t>
      </w:r>
      <w:r w:rsidR="0008320A">
        <w:rPr>
          <w:rFonts w:hint="eastAsia"/>
        </w:rPr>
        <w:t>he</w:t>
      </w:r>
      <w:r w:rsidR="0008320A">
        <w:t xml:space="preserve"> whole project contains following scripts:</w:t>
      </w:r>
    </w:p>
    <w:tbl>
      <w:tblPr>
        <w:tblStyle w:val="a4"/>
        <w:tblW w:w="0" w:type="auto"/>
        <w:tblLook w:val="04A0" w:firstRow="1" w:lastRow="0" w:firstColumn="1" w:lastColumn="0" w:noHBand="0" w:noVBand="1"/>
      </w:tblPr>
      <w:tblGrid>
        <w:gridCol w:w="2122"/>
        <w:gridCol w:w="1984"/>
        <w:gridCol w:w="5630"/>
      </w:tblGrid>
      <w:tr w:rsidR="0008320A" w14:paraId="550E2D21" w14:textId="77777777" w:rsidTr="005208FE">
        <w:tc>
          <w:tcPr>
            <w:tcW w:w="2122" w:type="dxa"/>
            <w:shd w:val="clear" w:color="auto" w:fill="7030A0"/>
          </w:tcPr>
          <w:p w14:paraId="074A176C" w14:textId="1CCDEB65" w:rsidR="0008320A" w:rsidRPr="008314FD" w:rsidRDefault="0008320A" w:rsidP="0008320A">
            <w:pPr>
              <w:rPr>
                <w:rFonts w:hint="eastAsia"/>
                <w:b/>
                <w:bCs/>
                <w:color w:val="FFFFFF" w:themeColor="background1"/>
              </w:rPr>
            </w:pPr>
            <w:r w:rsidRPr="008314FD">
              <w:rPr>
                <w:rFonts w:hint="eastAsia"/>
                <w:b/>
                <w:bCs/>
                <w:color w:val="FFFFFF" w:themeColor="background1"/>
              </w:rPr>
              <w:t>N</w:t>
            </w:r>
            <w:r w:rsidRPr="008314FD">
              <w:rPr>
                <w:b/>
                <w:bCs/>
                <w:color w:val="FFFFFF" w:themeColor="background1"/>
              </w:rPr>
              <w:t>ame</w:t>
            </w:r>
          </w:p>
        </w:tc>
        <w:tc>
          <w:tcPr>
            <w:tcW w:w="1984" w:type="dxa"/>
            <w:shd w:val="clear" w:color="auto" w:fill="7030A0"/>
          </w:tcPr>
          <w:p w14:paraId="42A9AC93" w14:textId="093770E4" w:rsidR="0008320A" w:rsidRPr="008314FD" w:rsidRDefault="0008320A" w:rsidP="0008320A">
            <w:pPr>
              <w:rPr>
                <w:rFonts w:hint="eastAsia"/>
                <w:b/>
                <w:bCs/>
                <w:color w:val="FFFFFF" w:themeColor="background1"/>
              </w:rPr>
            </w:pPr>
            <w:r w:rsidRPr="008314FD">
              <w:rPr>
                <w:b/>
                <w:bCs/>
                <w:color w:val="FFFFFF" w:themeColor="background1"/>
              </w:rPr>
              <w:t xml:space="preserve">File </w:t>
            </w:r>
            <w:r w:rsidRPr="008314FD">
              <w:rPr>
                <w:rFonts w:hint="eastAsia"/>
                <w:b/>
                <w:bCs/>
                <w:color w:val="FFFFFF" w:themeColor="background1"/>
              </w:rPr>
              <w:t>T</w:t>
            </w:r>
            <w:r w:rsidRPr="008314FD">
              <w:rPr>
                <w:b/>
                <w:bCs/>
                <w:color w:val="FFFFFF" w:themeColor="background1"/>
              </w:rPr>
              <w:t>ype</w:t>
            </w:r>
          </w:p>
        </w:tc>
        <w:tc>
          <w:tcPr>
            <w:tcW w:w="5630" w:type="dxa"/>
            <w:shd w:val="clear" w:color="auto" w:fill="7030A0"/>
          </w:tcPr>
          <w:p w14:paraId="40714919" w14:textId="2A66BE92" w:rsidR="0008320A" w:rsidRPr="008314FD" w:rsidRDefault="0008320A" w:rsidP="0008320A">
            <w:pPr>
              <w:rPr>
                <w:rFonts w:hint="eastAsia"/>
                <w:b/>
                <w:bCs/>
                <w:color w:val="FFFFFF" w:themeColor="background1"/>
              </w:rPr>
            </w:pPr>
            <w:r w:rsidRPr="008314FD">
              <w:rPr>
                <w:rFonts w:hint="eastAsia"/>
                <w:b/>
                <w:bCs/>
                <w:color w:val="FFFFFF" w:themeColor="background1"/>
              </w:rPr>
              <w:t>I</w:t>
            </w:r>
            <w:r w:rsidRPr="008314FD">
              <w:rPr>
                <w:b/>
                <w:bCs/>
                <w:color w:val="FFFFFF" w:themeColor="background1"/>
              </w:rPr>
              <w:t>ntroduction</w:t>
            </w:r>
          </w:p>
        </w:tc>
      </w:tr>
      <w:tr w:rsidR="0008320A" w14:paraId="5DDBCA5F" w14:textId="77777777" w:rsidTr="005208FE">
        <w:tc>
          <w:tcPr>
            <w:tcW w:w="2122" w:type="dxa"/>
          </w:tcPr>
          <w:p w14:paraId="1BE63E28" w14:textId="1A320EAA" w:rsidR="0008320A" w:rsidRDefault="0008320A" w:rsidP="0008320A">
            <w:pPr>
              <w:rPr>
                <w:rFonts w:hint="eastAsia"/>
              </w:rPr>
            </w:pPr>
            <w:r>
              <w:rPr>
                <w:rFonts w:hint="eastAsia"/>
              </w:rPr>
              <w:t>R</w:t>
            </w:r>
            <w:r>
              <w:t>eadMe</w:t>
            </w:r>
          </w:p>
        </w:tc>
        <w:tc>
          <w:tcPr>
            <w:tcW w:w="1984" w:type="dxa"/>
          </w:tcPr>
          <w:p w14:paraId="10D8022B" w14:textId="09662705" w:rsidR="0008320A" w:rsidRDefault="0008320A" w:rsidP="0008320A">
            <w:pPr>
              <w:rPr>
                <w:rFonts w:hint="eastAsia"/>
              </w:rPr>
            </w:pPr>
            <w:r>
              <w:t>Markdown</w:t>
            </w:r>
          </w:p>
        </w:tc>
        <w:tc>
          <w:tcPr>
            <w:tcW w:w="5630" w:type="dxa"/>
          </w:tcPr>
          <w:p w14:paraId="6AEB3EF9" w14:textId="33E35D93" w:rsidR="0008320A" w:rsidRDefault="005208FE" w:rsidP="0008320A">
            <w:pPr>
              <w:rPr>
                <w:rFonts w:hint="eastAsia"/>
              </w:rPr>
            </w:pPr>
            <w:r>
              <w:rPr>
                <w:rFonts w:hint="eastAsia"/>
              </w:rPr>
              <w:t>I</w:t>
            </w:r>
            <w:r>
              <w:t xml:space="preserve">ntroduction </w:t>
            </w:r>
          </w:p>
        </w:tc>
      </w:tr>
      <w:tr w:rsidR="0008320A" w14:paraId="15DA7D8A" w14:textId="77777777" w:rsidTr="005208FE">
        <w:tc>
          <w:tcPr>
            <w:tcW w:w="2122" w:type="dxa"/>
          </w:tcPr>
          <w:p w14:paraId="53EF785A" w14:textId="5FC9383A" w:rsidR="0008320A" w:rsidRDefault="0008320A" w:rsidP="0008320A">
            <w:pPr>
              <w:rPr>
                <w:rFonts w:hint="eastAsia"/>
              </w:rPr>
            </w:pPr>
            <w:r>
              <w:rPr>
                <w:rFonts w:hint="eastAsia"/>
              </w:rPr>
              <w:t>M</w:t>
            </w:r>
            <w:r>
              <w:t>ain.py</w:t>
            </w:r>
          </w:p>
        </w:tc>
        <w:tc>
          <w:tcPr>
            <w:tcW w:w="1984" w:type="dxa"/>
          </w:tcPr>
          <w:p w14:paraId="79E16764" w14:textId="2CFA77E8" w:rsidR="0008320A" w:rsidRDefault="0008320A" w:rsidP="0008320A">
            <w:pPr>
              <w:rPr>
                <w:rFonts w:hint="eastAsia"/>
              </w:rPr>
            </w:pPr>
            <w:r>
              <w:t>Python script</w:t>
            </w:r>
          </w:p>
        </w:tc>
        <w:tc>
          <w:tcPr>
            <w:tcW w:w="5630" w:type="dxa"/>
          </w:tcPr>
          <w:p w14:paraId="24E8E65E" w14:textId="3489950A" w:rsidR="005208FE" w:rsidRDefault="008314FD" w:rsidP="0008320A">
            <w:pPr>
              <w:rPr>
                <w:rFonts w:hint="eastAsia"/>
              </w:rPr>
            </w:pPr>
            <w:r>
              <w:rPr>
                <w:rFonts w:hint="eastAsia"/>
              </w:rPr>
              <w:t>R</w:t>
            </w:r>
            <w:r>
              <w:t>un this script to start the project.</w:t>
            </w:r>
          </w:p>
        </w:tc>
      </w:tr>
      <w:tr w:rsidR="0008320A" w14:paraId="159C7867" w14:textId="77777777" w:rsidTr="005208FE">
        <w:tc>
          <w:tcPr>
            <w:tcW w:w="2122" w:type="dxa"/>
            <w:shd w:val="clear" w:color="auto" w:fill="BDD6EE" w:themeFill="accent5" w:themeFillTint="66"/>
          </w:tcPr>
          <w:p w14:paraId="7A0EE55B" w14:textId="3FDB55D8" w:rsidR="0008320A" w:rsidRDefault="0008320A" w:rsidP="0008320A">
            <w:pPr>
              <w:rPr>
                <w:rFonts w:hint="eastAsia"/>
              </w:rPr>
            </w:pPr>
            <w:r>
              <w:rPr>
                <w:rFonts w:hint="eastAsia"/>
              </w:rPr>
              <w:lastRenderedPageBreak/>
              <w:t>C</w:t>
            </w:r>
            <w:r>
              <w:t>onfig</w:t>
            </w:r>
          </w:p>
        </w:tc>
        <w:tc>
          <w:tcPr>
            <w:tcW w:w="1984" w:type="dxa"/>
            <w:shd w:val="clear" w:color="auto" w:fill="BDD6EE" w:themeFill="accent5" w:themeFillTint="66"/>
          </w:tcPr>
          <w:p w14:paraId="0F7C40F2" w14:textId="47834FDE" w:rsidR="0008320A" w:rsidRDefault="0008320A" w:rsidP="0008320A">
            <w:pPr>
              <w:rPr>
                <w:rFonts w:hint="eastAsia"/>
              </w:rPr>
            </w:pPr>
            <w:r>
              <w:t>Folder</w:t>
            </w:r>
          </w:p>
        </w:tc>
        <w:tc>
          <w:tcPr>
            <w:tcW w:w="5630" w:type="dxa"/>
            <w:shd w:val="clear" w:color="auto" w:fill="BDD6EE" w:themeFill="accent5" w:themeFillTint="66"/>
          </w:tcPr>
          <w:p w14:paraId="2881C62D" w14:textId="574865F5" w:rsidR="0008320A" w:rsidRDefault="0008320A" w:rsidP="0008320A">
            <w:pPr>
              <w:rPr>
                <w:rFonts w:hint="eastAsia"/>
              </w:rPr>
            </w:pPr>
          </w:p>
        </w:tc>
      </w:tr>
      <w:tr w:rsidR="0008320A" w14:paraId="05C7B53C" w14:textId="77777777" w:rsidTr="005208FE">
        <w:tc>
          <w:tcPr>
            <w:tcW w:w="2122" w:type="dxa"/>
          </w:tcPr>
          <w:p w14:paraId="2EC3C8E8" w14:textId="7C1A4615" w:rsidR="0008320A" w:rsidRDefault="0008320A" w:rsidP="0008320A">
            <w:pPr>
              <w:rPr>
                <w:rFonts w:hint="eastAsia"/>
              </w:rPr>
            </w:pPr>
            <w:r>
              <w:t>Script_params.py</w:t>
            </w:r>
          </w:p>
        </w:tc>
        <w:tc>
          <w:tcPr>
            <w:tcW w:w="1984" w:type="dxa"/>
          </w:tcPr>
          <w:p w14:paraId="67DBC0C7" w14:textId="65BD455D" w:rsidR="0008320A" w:rsidRDefault="0008320A" w:rsidP="0008320A">
            <w:pPr>
              <w:rPr>
                <w:rFonts w:hint="eastAsia"/>
              </w:rPr>
            </w:pPr>
            <w:r w:rsidRPr="0008320A">
              <w:t>Python script</w:t>
            </w:r>
          </w:p>
        </w:tc>
        <w:tc>
          <w:tcPr>
            <w:tcW w:w="5630" w:type="dxa"/>
          </w:tcPr>
          <w:p w14:paraId="27FF3CAE" w14:textId="730A9CFC" w:rsidR="0008320A" w:rsidRDefault="008314FD" w:rsidP="0008320A">
            <w:pPr>
              <w:rPr>
                <w:rFonts w:hint="eastAsia"/>
              </w:rPr>
            </w:pPr>
            <w:r>
              <w:rPr>
                <w:rFonts w:hint="eastAsia"/>
              </w:rPr>
              <w:t>S</w:t>
            </w:r>
            <w:r>
              <w:t xml:space="preserve">et params </w:t>
            </w:r>
          </w:p>
        </w:tc>
      </w:tr>
      <w:tr w:rsidR="0008320A" w14:paraId="75290683" w14:textId="77777777" w:rsidTr="005208FE">
        <w:tc>
          <w:tcPr>
            <w:tcW w:w="2122" w:type="dxa"/>
          </w:tcPr>
          <w:p w14:paraId="59805FFD" w14:textId="798A9405" w:rsidR="0008320A" w:rsidRDefault="0008320A" w:rsidP="0008320A">
            <w:pPr>
              <w:rPr>
                <w:rFonts w:hint="eastAsia"/>
              </w:rPr>
            </w:pPr>
            <w:r>
              <w:t>Script.config</w:t>
            </w:r>
          </w:p>
        </w:tc>
        <w:tc>
          <w:tcPr>
            <w:tcW w:w="1984" w:type="dxa"/>
          </w:tcPr>
          <w:p w14:paraId="5AB9DF9D" w14:textId="1926AAB3" w:rsidR="0008320A" w:rsidRDefault="0008320A" w:rsidP="0008320A">
            <w:pPr>
              <w:rPr>
                <w:rFonts w:hint="eastAsia"/>
              </w:rPr>
            </w:pPr>
            <w:r>
              <w:t>Config document</w:t>
            </w:r>
          </w:p>
        </w:tc>
        <w:tc>
          <w:tcPr>
            <w:tcW w:w="5630" w:type="dxa"/>
          </w:tcPr>
          <w:p w14:paraId="2CEF58A9" w14:textId="03C03E8B" w:rsidR="0008320A" w:rsidRDefault="008314FD" w:rsidP="0008320A">
            <w:pPr>
              <w:rPr>
                <w:rFonts w:hint="eastAsia"/>
              </w:rPr>
            </w:pPr>
            <w:r>
              <w:rPr>
                <w:rFonts w:hint="eastAsia"/>
              </w:rPr>
              <w:t>S</w:t>
            </w:r>
            <w:r>
              <w:t>et config</w:t>
            </w:r>
          </w:p>
        </w:tc>
      </w:tr>
      <w:tr w:rsidR="0008320A" w14:paraId="0DEC3D2C" w14:textId="77777777" w:rsidTr="005208FE">
        <w:tc>
          <w:tcPr>
            <w:tcW w:w="2122" w:type="dxa"/>
            <w:shd w:val="clear" w:color="auto" w:fill="BDD6EE" w:themeFill="accent5" w:themeFillTint="66"/>
          </w:tcPr>
          <w:p w14:paraId="50C51E58" w14:textId="50E9E08C" w:rsidR="0008320A" w:rsidRDefault="00962D58" w:rsidP="0008320A">
            <w:r>
              <w:t>moduls</w:t>
            </w:r>
          </w:p>
        </w:tc>
        <w:tc>
          <w:tcPr>
            <w:tcW w:w="1984" w:type="dxa"/>
            <w:shd w:val="clear" w:color="auto" w:fill="BDD6EE" w:themeFill="accent5" w:themeFillTint="66"/>
          </w:tcPr>
          <w:p w14:paraId="3529F414" w14:textId="5F5BF582" w:rsidR="0008320A" w:rsidRDefault="00962D58" w:rsidP="0008320A">
            <w:r>
              <w:rPr>
                <w:rFonts w:hint="eastAsia"/>
              </w:rPr>
              <w:t>F</w:t>
            </w:r>
            <w:r>
              <w:t>older</w:t>
            </w:r>
          </w:p>
        </w:tc>
        <w:tc>
          <w:tcPr>
            <w:tcW w:w="5630" w:type="dxa"/>
            <w:shd w:val="clear" w:color="auto" w:fill="BDD6EE" w:themeFill="accent5" w:themeFillTint="66"/>
          </w:tcPr>
          <w:p w14:paraId="25858280" w14:textId="77777777" w:rsidR="0008320A" w:rsidRDefault="0008320A" w:rsidP="0008320A">
            <w:pPr>
              <w:rPr>
                <w:rFonts w:hint="eastAsia"/>
              </w:rPr>
            </w:pPr>
          </w:p>
        </w:tc>
      </w:tr>
      <w:tr w:rsidR="0008320A" w14:paraId="4610DBD9" w14:textId="77777777" w:rsidTr="005208FE">
        <w:tc>
          <w:tcPr>
            <w:tcW w:w="2122" w:type="dxa"/>
            <w:shd w:val="clear" w:color="auto" w:fill="C5E0B3" w:themeFill="accent6" w:themeFillTint="66"/>
          </w:tcPr>
          <w:p w14:paraId="61ED6C43" w14:textId="52B122A1" w:rsidR="0008320A" w:rsidRDefault="00962D58" w:rsidP="0008320A">
            <w:r>
              <w:rPr>
                <w:rFonts w:hint="eastAsia"/>
              </w:rPr>
              <w:t>C</w:t>
            </w:r>
            <w:r>
              <w:t>V</w:t>
            </w:r>
          </w:p>
        </w:tc>
        <w:tc>
          <w:tcPr>
            <w:tcW w:w="1984" w:type="dxa"/>
            <w:shd w:val="clear" w:color="auto" w:fill="C5E0B3" w:themeFill="accent6" w:themeFillTint="66"/>
          </w:tcPr>
          <w:p w14:paraId="6C5F3B00" w14:textId="3C2743C0" w:rsidR="0008320A" w:rsidRDefault="00962D58" w:rsidP="0008320A">
            <w:r>
              <w:rPr>
                <w:rFonts w:hint="eastAsia"/>
              </w:rPr>
              <w:t>F</w:t>
            </w:r>
            <w:r>
              <w:t>older</w:t>
            </w:r>
          </w:p>
        </w:tc>
        <w:tc>
          <w:tcPr>
            <w:tcW w:w="5630" w:type="dxa"/>
            <w:shd w:val="clear" w:color="auto" w:fill="C5E0B3" w:themeFill="accent6" w:themeFillTint="66"/>
          </w:tcPr>
          <w:p w14:paraId="1C676816" w14:textId="77777777" w:rsidR="0008320A" w:rsidRDefault="0008320A" w:rsidP="0008320A">
            <w:pPr>
              <w:rPr>
                <w:rFonts w:hint="eastAsia"/>
              </w:rPr>
            </w:pPr>
          </w:p>
        </w:tc>
      </w:tr>
      <w:tr w:rsidR="0008320A" w14:paraId="3F0FF58F" w14:textId="77777777" w:rsidTr="005208FE">
        <w:tc>
          <w:tcPr>
            <w:tcW w:w="2122" w:type="dxa"/>
          </w:tcPr>
          <w:p w14:paraId="6D5EDFE1" w14:textId="13C6E757" w:rsidR="0008320A" w:rsidRDefault="00962D58" w:rsidP="0008320A">
            <w:r>
              <w:t>match.py</w:t>
            </w:r>
          </w:p>
        </w:tc>
        <w:tc>
          <w:tcPr>
            <w:tcW w:w="1984" w:type="dxa"/>
          </w:tcPr>
          <w:p w14:paraId="6BBFB3D2" w14:textId="5382AFF1" w:rsidR="0008320A" w:rsidRDefault="00962D58" w:rsidP="0008320A">
            <w:r w:rsidRPr="0008320A">
              <w:t>Python script</w:t>
            </w:r>
          </w:p>
        </w:tc>
        <w:tc>
          <w:tcPr>
            <w:tcW w:w="5630" w:type="dxa"/>
          </w:tcPr>
          <w:p w14:paraId="34626D82" w14:textId="1CA158F9" w:rsidR="0008320A" w:rsidRDefault="008314FD" w:rsidP="0008320A">
            <w:pPr>
              <w:rPr>
                <w:rFonts w:hint="eastAsia"/>
              </w:rPr>
            </w:pPr>
            <w:r>
              <w:rPr>
                <w:rFonts w:hint="eastAsia"/>
              </w:rPr>
              <w:t>I</w:t>
            </w:r>
            <w:r>
              <w:t xml:space="preserve">mplement </w:t>
            </w:r>
            <w:r>
              <w:t>matching datasets</w:t>
            </w:r>
            <w:r>
              <w:t xml:space="preserve"> &amp; </w:t>
            </w:r>
            <w:r>
              <w:t>cross-validation</w:t>
            </w:r>
          </w:p>
        </w:tc>
      </w:tr>
      <w:tr w:rsidR="0008320A" w14:paraId="7B864D55" w14:textId="77777777" w:rsidTr="005208FE">
        <w:tc>
          <w:tcPr>
            <w:tcW w:w="2122" w:type="dxa"/>
            <w:shd w:val="clear" w:color="auto" w:fill="C5E0B3" w:themeFill="accent6" w:themeFillTint="66"/>
          </w:tcPr>
          <w:p w14:paraId="0A2D4409" w14:textId="70FB3570" w:rsidR="0008320A" w:rsidRDefault="00962D58" w:rsidP="0008320A">
            <w:r>
              <w:t>db</w:t>
            </w:r>
          </w:p>
        </w:tc>
        <w:tc>
          <w:tcPr>
            <w:tcW w:w="1984" w:type="dxa"/>
            <w:shd w:val="clear" w:color="auto" w:fill="C5E0B3" w:themeFill="accent6" w:themeFillTint="66"/>
          </w:tcPr>
          <w:p w14:paraId="0597D5A7" w14:textId="5CC5F0F7" w:rsidR="0008320A" w:rsidRDefault="00962D58" w:rsidP="0008320A">
            <w:r>
              <w:rPr>
                <w:rFonts w:hint="eastAsia"/>
              </w:rPr>
              <w:t>F</w:t>
            </w:r>
            <w:r>
              <w:t>older</w:t>
            </w:r>
          </w:p>
        </w:tc>
        <w:tc>
          <w:tcPr>
            <w:tcW w:w="5630" w:type="dxa"/>
            <w:shd w:val="clear" w:color="auto" w:fill="C5E0B3" w:themeFill="accent6" w:themeFillTint="66"/>
          </w:tcPr>
          <w:p w14:paraId="2CEC2CFA" w14:textId="77777777" w:rsidR="0008320A" w:rsidRDefault="0008320A" w:rsidP="0008320A">
            <w:pPr>
              <w:rPr>
                <w:rFonts w:hint="eastAsia"/>
              </w:rPr>
            </w:pPr>
          </w:p>
        </w:tc>
      </w:tr>
      <w:tr w:rsidR="0008320A" w14:paraId="0D251589" w14:textId="77777777" w:rsidTr="005208FE">
        <w:tc>
          <w:tcPr>
            <w:tcW w:w="2122" w:type="dxa"/>
          </w:tcPr>
          <w:p w14:paraId="15488646" w14:textId="411EA442" w:rsidR="0008320A" w:rsidRDefault="00962D58" w:rsidP="00D60CA5">
            <w:r>
              <w:rPr>
                <w:rFonts w:hint="eastAsia"/>
              </w:rPr>
              <w:t>C</w:t>
            </w:r>
            <w:r>
              <w:t>reateTable.py</w:t>
            </w:r>
          </w:p>
        </w:tc>
        <w:tc>
          <w:tcPr>
            <w:tcW w:w="1984" w:type="dxa"/>
          </w:tcPr>
          <w:p w14:paraId="1A53E14E" w14:textId="7BA3C622" w:rsidR="0008320A" w:rsidRDefault="00962D58" w:rsidP="00D60CA5">
            <w:r w:rsidRPr="0008320A">
              <w:t>Python script</w:t>
            </w:r>
          </w:p>
        </w:tc>
        <w:tc>
          <w:tcPr>
            <w:tcW w:w="5630" w:type="dxa"/>
          </w:tcPr>
          <w:p w14:paraId="1EF737D1" w14:textId="17311680" w:rsidR="0008320A" w:rsidRDefault="008314FD" w:rsidP="00D60CA5">
            <w:pPr>
              <w:rPr>
                <w:rFonts w:hint="eastAsia"/>
              </w:rPr>
            </w:pPr>
            <w:r>
              <w:rPr>
                <w:rFonts w:hint="eastAsia"/>
              </w:rPr>
              <w:t>A</w:t>
            </w:r>
            <w:r>
              <w:t xml:space="preserve">fter getting suspect trades data, </w:t>
            </w:r>
            <w:r>
              <w:rPr>
                <w:rFonts w:hint="eastAsia"/>
              </w:rPr>
              <w:t>t</w:t>
            </w:r>
            <w:r>
              <w:t xml:space="preserve">his script can create a table in sql database (“Equity.db”).  </w:t>
            </w:r>
          </w:p>
        </w:tc>
      </w:tr>
      <w:tr w:rsidR="0008320A" w14:paraId="744051D7" w14:textId="77777777" w:rsidTr="005208FE">
        <w:tc>
          <w:tcPr>
            <w:tcW w:w="2122" w:type="dxa"/>
          </w:tcPr>
          <w:p w14:paraId="62B7DC9E" w14:textId="65973D13" w:rsidR="0008320A" w:rsidRDefault="00962D58" w:rsidP="00D60CA5">
            <w:r>
              <w:rPr>
                <w:rFonts w:hint="eastAsia"/>
              </w:rPr>
              <w:t>E</w:t>
            </w:r>
            <w:r>
              <w:t>quity.db</w:t>
            </w:r>
          </w:p>
        </w:tc>
        <w:tc>
          <w:tcPr>
            <w:tcW w:w="1984" w:type="dxa"/>
          </w:tcPr>
          <w:p w14:paraId="42978DE9" w14:textId="29E1A015" w:rsidR="0008320A" w:rsidRDefault="00962D58" w:rsidP="00D60CA5">
            <w:r>
              <w:rPr>
                <w:rFonts w:hint="eastAsia"/>
              </w:rPr>
              <w:t>s</w:t>
            </w:r>
            <w:r>
              <w:t>ql database</w:t>
            </w:r>
          </w:p>
        </w:tc>
        <w:tc>
          <w:tcPr>
            <w:tcW w:w="5630" w:type="dxa"/>
          </w:tcPr>
          <w:p w14:paraId="4B2C0ECB" w14:textId="53E64CF5" w:rsidR="0008320A" w:rsidRDefault="008314FD" w:rsidP="00D60CA5">
            <w:pPr>
              <w:rPr>
                <w:rFonts w:hint="eastAsia"/>
              </w:rPr>
            </w:pPr>
            <w:r>
              <w:rPr>
                <w:rFonts w:hint="eastAsia"/>
              </w:rPr>
              <w:t>O</w:t>
            </w:r>
            <w:r>
              <w:t xml:space="preserve">utput data </w:t>
            </w:r>
          </w:p>
        </w:tc>
      </w:tr>
      <w:tr w:rsidR="0008320A" w14:paraId="5DCB1030" w14:textId="77777777" w:rsidTr="005208FE">
        <w:tc>
          <w:tcPr>
            <w:tcW w:w="2122" w:type="dxa"/>
          </w:tcPr>
          <w:p w14:paraId="6290ABF9" w14:textId="746C35AB" w:rsidR="0008320A" w:rsidRDefault="00962D58" w:rsidP="00D60CA5">
            <w:r>
              <w:rPr>
                <w:rFonts w:hint="eastAsia"/>
              </w:rPr>
              <w:t>E</w:t>
            </w:r>
            <w:r>
              <w:t>quity</w:t>
            </w:r>
            <w:r>
              <w:t>_original</w:t>
            </w:r>
            <w:r>
              <w:t>.db</w:t>
            </w:r>
          </w:p>
        </w:tc>
        <w:tc>
          <w:tcPr>
            <w:tcW w:w="1984" w:type="dxa"/>
          </w:tcPr>
          <w:p w14:paraId="63226DDC" w14:textId="2CC0E943" w:rsidR="0008320A" w:rsidRDefault="00962D58" w:rsidP="00D60CA5">
            <w:r>
              <w:rPr>
                <w:rFonts w:hint="eastAsia"/>
              </w:rPr>
              <w:t>E</w:t>
            </w:r>
            <w:r>
              <w:t>quity.db</w:t>
            </w:r>
          </w:p>
        </w:tc>
        <w:tc>
          <w:tcPr>
            <w:tcW w:w="5630" w:type="dxa"/>
          </w:tcPr>
          <w:p w14:paraId="3ADD7B2C" w14:textId="289BBDD1" w:rsidR="0008320A" w:rsidRDefault="008314FD" w:rsidP="00D60CA5">
            <w:pPr>
              <w:rPr>
                <w:rFonts w:hint="eastAsia"/>
              </w:rPr>
            </w:pPr>
            <w:r>
              <w:t xml:space="preserve">A copy of input data </w:t>
            </w:r>
          </w:p>
        </w:tc>
      </w:tr>
      <w:tr w:rsidR="0008320A" w14:paraId="79C43C30" w14:textId="77777777" w:rsidTr="005208FE">
        <w:tc>
          <w:tcPr>
            <w:tcW w:w="2122" w:type="dxa"/>
          </w:tcPr>
          <w:p w14:paraId="5238ED09" w14:textId="2F92A447" w:rsidR="0008320A" w:rsidRDefault="00962D58" w:rsidP="00D60CA5">
            <w:r>
              <w:t>Undate_position.py</w:t>
            </w:r>
          </w:p>
        </w:tc>
        <w:tc>
          <w:tcPr>
            <w:tcW w:w="1984" w:type="dxa"/>
          </w:tcPr>
          <w:p w14:paraId="6CEA45D0" w14:textId="54F4EF07" w:rsidR="0008320A" w:rsidRDefault="00962D58" w:rsidP="00D60CA5">
            <w:r w:rsidRPr="0008320A">
              <w:t>Python script</w:t>
            </w:r>
          </w:p>
        </w:tc>
        <w:tc>
          <w:tcPr>
            <w:tcW w:w="5630" w:type="dxa"/>
          </w:tcPr>
          <w:p w14:paraId="72852AB4" w14:textId="6A39A0E0" w:rsidR="0008320A" w:rsidRDefault="008314FD" w:rsidP="00D60CA5">
            <w:pPr>
              <w:rPr>
                <w:rFonts w:hint="eastAsia"/>
              </w:rPr>
            </w:pPr>
            <w:r>
              <w:rPr>
                <w:rFonts w:hint="eastAsia"/>
              </w:rPr>
              <w:t>U</w:t>
            </w:r>
            <w:r>
              <w:t xml:space="preserve">pdate </w:t>
            </w:r>
            <w:r w:rsidR="00E42461">
              <w:t>“equity_position” table in “Equity.db”</w:t>
            </w:r>
          </w:p>
        </w:tc>
      </w:tr>
      <w:tr w:rsidR="0008320A" w14:paraId="231F72B6" w14:textId="77777777" w:rsidTr="005208FE">
        <w:tc>
          <w:tcPr>
            <w:tcW w:w="2122" w:type="dxa"/>
            <w:shd w:val="clear" w:color="auto" w:fill="C5E0B3" w:themeFill="accent6" w:themeFillTint="66"/>
          </w:tcPr>
          <w:p w14:paraId="784606EE" w14:textId="6DCC9E84" w:rsidR="0008320A" w:rsidRDefault="00962D58" w:rsidP="00D60CA5">
            <w:r>
              <w:rPr>
                <w:rFonts w:hint="eastAsia"/>
              </w:rPr>
              <w:t>I</w:t>
            </w:r>
            <w:r>
              <w:t>F</w:t>
            </w:r>
          </w:p>
        </w:tc>
        <w:tc>
          <w:tcPr>
            <w:tcW w:w="1984" w:type="dxa"/>
            <w:shd w:val="clear" w:color="auto" w:fill="C5E0B3" w:themeFill="accent6" w:themeFillTint="66"/>
          </w:tcPr>
          <w:p w14:paraId="3184BE4A" w14:textId="183DBCFB" w:rsidR="0008320A" w:rsidRDefault="00962D58" w:rsidP="00D60CA5">
            <w:r>
              <w:rPr>
                <w:rFonts w:hint="eastAsia"/>
              </w:rPr>
              <w:t>F</w:t>
            </w:r>
            <w:r>
              <w:t>older</w:t>
            </w:r>
          </w:p>
        </w:tc>
        <w:tc>
          <w:tcPr>
            <w:tcW w:w="5630" w:type="dxa"/>
            <w:shd w:val="clear" w:color="auto" w:fill="C5E0B3" w:themeFill="accent6" w:themeFillTint="66"/>
          </w:tcPr>
          <w:p w14:paraId="4C84F107" w14:textId="77777777" w:rsidR="0008320A" w:rsidRDefault="0008320A" w:rsidP="00D60CA5">
            <w:pPr>
              <w:rPr>
                <w:rFonts w:hint="eastAsia"/>
              </w:rPr>
            </w:pPr>
          </w:p>
        </w:tc>
      </w:tr>
      <w:tr w:rsidR="0008320A" w14:paraId="06065D63" w14:textId="77777777" w:rsidTr="005208FE">
        <w:tc>
          <w:tcPr>
            <w:tcW w:w="2122" w:type="dxa"/>
          </w:tcPr>
          <w:p w14:paraId="08806971" w14:textId="4170F2E4" w:rsidR="0008320A" w:rsidRDefault="00962D58" w:rsidP="00D60CA5">
            <w:r>
              <w:t>Isolation_forest</w:t>
            </w:r>
          </w:p>
        </w:tc>
        <w:tc>
          <w:tcPr>
            <w:tcW w:w="1984" w:type="dxa"/>
          </w:tcPr>
          <w:p w14:paraId="4159C5CE" w14:textId="03D75563" w:rsidR="0008320A" w:rsidRDefault="00962D58" w:rsidP="00D60CA5">
            <w:r w:rsidRPr="0008320A">
              <w:t>Python script</w:t>
            </w:r>
          </w:p>
        </w:tc>
        <w:tc>
          <w:tcPr>
            <w:tcW w:w="5630" w:type="dxa"/>
          </w:tcPr>
          <w:p w14:paraId="2C063AB1" w14:textId="34097A1F" w:rsidR="0008320A" w:rsidRDefault="008314FD" w:rsidP="00D60CA5">
            <w:pPr>
              <w:rPr>
                <w:rFonts w:hint="eastAsia"/>
              </w:rPr>
            </w:pPr>
            <w:r>
              <w:rPr>
                <w:rFonts w:hint="eastAsia"/>
              </w:rPr>
              <w:t>I</w:t>
            </w:r>
            <w:r>
              <w:t xml:space="preserve">mplement </w:t>
            </w:r>
            <w:r>
              <w:t xml:space="preserve">outlier detection via Isolation Forest </w:t>
            </w:r>
          </w:p>
        </w:tc>
      </w:tr>
      <w:tr w:rsidR="0008320A" w14:paraId="2DFAF0E1" w14:textId="77777777" w:rsidTr="005208FE">
        <w:trPr>
          <w:trHeight w:hRule="exact" w:val="418"/>
        </w:trPr>
        <w:tc>
          <w:tcPr>
            <w:tcW w:w="2122" w:type="dxa"/>
            <w:shd w:val="clear" w:color="auto" w:fill="C5E0B3" w:themeFill="accent6" w:themeFillTint="66"/>
          </w:tcPr>
          <w:p w14:paraId="3D396493" w14:textId="69849E71" w:rsidR="0008320A" w:rsidRDefault="00962D58" w:rsidP="00D60CA5">
            <w:r>
              <w:rPr>
                <w:rFonts w:hint="eastAsia"/>
              </w:rPr>
              <w:t>V</w:t>
            </w:r>
            <w:r>
              <w:t>isualization</w:t>
            </w:r>
          </w:p>
        </w:tc>
        <w:tc>
          <w:tcPr>
            <w:tcW w:w="1984" w:type="dxa"/>
            <w:shd w:val="clear" w:color="auto" w:fill="C5E0B3" w:themeFill="accent6" w:themeFillTint="66"/>
          </w:tcPr>
          <w:p w14:paraId="5DD42B6D" w14:textId="13C2AD20" w:rsidR="0008320A" w:rsidRDefault="00962D58" w:rsidP="00D60CA5">
            <w:r>
              <w:rPr>
                <w:rFonts w:hint="eastAsia"/>
              </w:rPr>
              <w:t>F</w:t>
            </w:r>
            <w:r>
              <w:t>older</w:t>
            </w:r>
          </w:p>
        </w:tc>
        <w:tc>
          <w:tcPr>
            <w:tcW w:w="5630" w:type="dxa"/>
            <w:shd w:val="clear" w:color="auto" w:fill="C5E0B3" w:themeFill="accent6" w:themeFillTint="66"/>
          </w:tcPr>
          <w:p w14:paraId="2F92CE23" w14:textId="77777777" w:rsidR="0008320A" w:rsidRDefault="0008320A" w:rsidP="00D60CA5">
            <w:pPr>
              <w:rPr>
                <w:rFonts w:hint="eastAsia"/>
              </w:rPr>
            </w:pPr>
          </w:p>
        </w:tc>
      </w:tr>
      <w:tr w:rsidR="0008320A" w14:paraId="56664711" w14:textId="77777777" w:rsidTr="005208FE">
        <w:tc>
          <w:tcPr>
            <w:tcW w:w="2122" w:type="dxa"/>
          </w:tcPr>
          <w:p w14:paraId="0EF7AB41" w14:textId="7C5DA2DF" w:rsidR="0008320A" w:rsidRDefault="00962D58" w:rsidP="00D60CA5">
            <w:r>
              <w:t>dash_plot.py</w:t>
            </w:r>
          </w:p>
        </w:tc>
        <w:tc>
          <w:tcPr>
            <w:tcW w:w="1984" w:type="dxa"/>
          </w:tcPr>
          <w:p w14:paraId="4E7182FA" w14:textId="2F3E3DA6" w:rsidR="0008320A" w:rsidRDefault="00962D58" w:rsidP="00D60CA5">
            <w:r w:rsidRPr="0008320A">
              <w:t>Python script</w:t>
            </w:r>
          </w:p>
        </w:tc>
        <w:tc>
          <w:tcPr>
            <w:tcW w:w="5630" w:type="dxa"/>
          </w:tcPr>
          <w:p w14:paraId="73BA8AA8" w14:textId="3EC049C4" w:rsidR="0008320A" w:rsidRDefault="008314FD" w:rsidP="00D60CA5">
            <w:pPr>
              <w:rPr>
                <w:rFonts w:hint="eastAsia"/>
              </w:rPr>
            </w:pPr>
            <w:r>
              <w:rPr>
                <w:rFonts w:hint="eastAsia"/>
              </w:rPr>
              <w:t>I</w:t>
            </w:r>
            <w:r>
              <w:t xml:space="preserve">mplement </w:t>
            </w:r>
            <w:r>
              <w:t xml:space="preserve">interactive visualization via dash </w:t>
            </w:r>
          </w:p>
        </w:tc>
      </w:tr>
      <w:tr w:rsidR="00962D58" w14:paraId="3B72DE91" w14:textId="77777777" w:rsidTr="005208FE">
        <w:tc>
          <w:tcPr>
            <w:tcW w:w="2122" w:type="dxa"/>
            <w:shd w:val="clear" w:color="auto" w:fill="BDD6EE" w:themeFill="accent5" w:themeFillTint="66"/>
          </w:tcPr>
          <w:p w14:paraId="1B52E8D3" w14:textId="3175816C" w:rsidR="00962D58" w:rsidRDefault="00962D58" w:rsidP="00D60CA5">
            <w:r>
              <w:rPr>
                <w:rFonts w:hint="eastAsia"/>
              </w:rPr>
              <w:t>S</w:t>
            </w:r>
            <w:r>
              <w:t>tatic</w:t>
            </w:r>
          </w:p>
        </w:tc>
        <w:tc>
          <w:tcPr>
            <w:tcW w:w="1984" w:type="dxa"/>
            <w:shd w:val="clear" w:color="auto" w:fill="BDD6EE" w:themeFill="accent5" w:themeFillTint="66"/>
          </w:tcPr>
          <w:p w14:paraId="56BAB660" w14:textId="74DC7141" w:rsidR="00962D58" w:rsidRPr="0008320A" w:rsidRDefault="00962D58" w:rsidP="00D60CA5">
            <w:r>
              <w:rPr>
                <w:rFonts w:hint="eastAsia"/>
              </w:rPr>
              <w:t>F</w:t>
            </w:r>
            <w:r>
              <w:t>older</w:t>
            </w:r>
          </w:p>
        </w:tc>
        <w:tc>
          <w:tcPr>
            <w:tcW w:w="5630" w:type="dxa"/>
            <w:shd w:val="clear" w:color="auto" w:fill="BDD6EE" w:themeFill="accent5" w:themeFillTint="66"/>
          </w:tcPr>
          <w:p w14:paraId="53F364E7" w14:textId="77777777" w:rsidR="00962D58" w:rsidRDefault="00962D58" w:rsidP="00D60CA5">
            <w:pPr>
              <w:rPr>
                <w:rFonts w:hint="eastAsia"/>
              </w:rPr>
            </w:pPr>
          </w:p>
        </w:tc>
      </w:tr>
      <w:tr w:rsidR="00962D58" w14:paraId="0F2721F4" w14:textId="77777777" w:rsidTr="005208FE">
        <w:tc>
          <w:tcPr>
            <w:tcW w:w="2122" w:type="dxa"/>
            <w:shd w:val="clear" w:color="auto" w:fill="BDD6EE" w:themeFill="accent5" w:themeFillTint="66"/>
          </w:tcPr>
          <w:p w14:paraId="61FADFB2" w14:textId="19E7B996" w:rsidR="00962D58" w:rsidRDefault="00962D58" w:rsidP="00D60CA5">
            <w:r>
              <w:rPr>
                <w:rFonts w:hint="eastAsia"/>
              </w:rPr>
              <w:t>T</w:t>
            </w:r>
            <w:r>
              <w:t>est</w:t>
            </w:r>
          </w:p>
        </w:tc>
        <w:tc>
          <w:tcPr>
            <w:tcW w:w="1984" w:type="dxa"/>
            <w:shd w:val="clear" w:color="auto" w:fill="BDD6EE" w:themeFill="accent5" w:themeFillTint="66"/>
          </w:tcPr>
          <w:p w14:paraId="7064A945" w14:textId="47F1C0DA" w:rsidR="00962D58" w:rsidRPr="0008320A" w:rsidRDefault="00962D58" w:rsidP="00D60CA5">
            <w:r>
              <w:rPr>
                <w:rFonts w:hint="eastAsia"/>
              </w:rPr>
              <w:t>F</w:t>
            </w:r>
            <w:r>
              <w:t>older</w:t>
            </w:r>
          </w:p>
        </w:tc>
        <w:tc>
          <w:tcPr>
            <w:tcW w:w="5630" w:type="dxa"/>
            <w:shd w:val="clear" w:color="auto" w:fill="BDD6EE" w:themeFill="accent5" w:themeFillTint="66"/>
          </w:tcPr>
          <w:p w14:paraId="60BEB4B3" w14:textId="77777777" w:rsidR="00962D58" w:rsidRDefault="00962D58" w:rsidP="00D60CA5">
            <w:pPr>
              <w:rPr>
                <w:rFonts w:hint="eastAsia"/>
              </w:rPr>
            </w:pPr>
          </w:p>
        </w:tc>
      </w:tr>
    </w:tbl>
    <w:p w14:paraId="019B48E6" w14:textId="4363315E" w:rsidR="005208FE" w:rsidRDefault="005208FE" w:rsidP="005208FE">
      <w:r>
        <w:rPr>
          <w:rFonts w:hint="eastAsia"/>
        </w:rPr>
        <w:t>T</w:t>
      </w:r>
      <w:r>
        <w:t>ips 1: Except for Main.py, every script</w:t>
      </w:r>
      <w:r w:rsidRPr="005208FE">
        <w:t xml:space="preserve"> is encapsulated in a function</w:t>
      </w:r>
      <w:r>
        <w:t>.</w:t>
      </w:r>
    </w:p>
    <w:p w14:paraId="4F69CAD9" w14:textId="267F4909" w:rsidR="005208FE" w:rsidRDefault="005208FE" w:rsidP="005208FE">
      <w:r>
        <w:rPr>
          <w:rFonts w:hint="eastAsia"/>
        </w:rPr>
        <w:t>T</w:t>
      </w:r>
      <w:r>
        <w:t xml:space="preserve">ips 2: Dash </w:t>
      </w:r>
      <w:r w:rsidRPr="005208FE">
        <w:t>is an open source library released under the permissive MIT license.</w:t>
      </w:r>
      <w:r>
        <w:t xml:space="preserve"> It’s design for implementing interactive visualization. More details can be found in: </w:t>
      </w:r>
      <w:hyperlink r:id="rId6" w:history="1">
        <w:r w:rsidRPr="005347B4">
          <w:rPr>
            <w:rStyle w:val="aa"/>
          </w:rPr>
          <w:t>https://dash.plotly.com/introduction</w:t>
        </w:r>
      </w:hyperlink>
    </w:p>
    <w:p w14:paraId="41A654E0" w14:textId="229F3E56" w:rsidR="005208FE" w:rsidRDefault="005208FE" w:rsidP="005208FE"/>
    <w:p w14:paraId="522726AF" w14:textId="7822BE45" w:rsidR="005208FE" w:rsidRPr="005208FE" w:rsidRDefault="005208FE" w:rsidP="005208FE">
      <w:pPr>
        <w:rPr>
          <w:rFonts w:hint="eastAsia"/>
        </w:rPr>
      </w:pPr>
    </w:p>
    <w:p w14:paraId="7C226D76" w14:textId="5A2BD0C4" w:rsidR="00AE2CD1" w:rsidRDefault="00B3107D" w:rsidP="00AE2CD1">
      <w:pPr>
        <w:pStyle w:val="1"/>
      </w:pPr>
      <w:r>
        <w:rPr>
          <w:rFonts w:hint="eastAsia"/>
        </w:rPr>
        <w:t>S</w:t>
      </w:r>
      <w:r>
        <w:t xml:space="preserve">ection 7: </w:t>
      </w:r>
      <w:r w:rsidR="00AE2CD1">
        <w:rPr>
          <w:rFonts w:hint="eastAsia"/>
        </w:rPr>
        <w:t>R</w:t>
      </w:r>
      <w:r w:rsidR="00AE2CD1">
        <w:t>esults</w:t>
      </w:r>
    </w:p>
    <w:p w14:paraId="5DF4E2E4" w14:textId="6BDE346E" w:rsidR="008F750F" w:rsidRPr="008F750F" w:rsidRDefault="008F750F" w:rsidP="008F750F">
      <w:pPr>
        <w:rPr>
          <w:rFonts w:hint="eastAsia"/>
        </w:rPr>
      </w:pPr>
      <w:r>
        <w:rPr>
          <w:rFonts w:hint="eastAsia"/>
        </w:rPr>
        <w:t>4</w:t>
      </w:r>
      <w:r>
        <w:t xml:space="preserve"> suspect trades were founded. They are obvious outliers. And they are not consist with data from equity_price. </w:t>
      </w:r>
    </w:p>
    <w:p w14:paraId="07C2A906" w14:textId="181FC08D" w:rsidR="008131E2" w:rsidRDefault="008F750F" w:rsidP="008131E2">
      <w:r>
        <w:rPr>
          <w:noProof/>
        </w:rPr>
        <w:drawing>
          <wp:inline distT="0" distB="0" distL="0" distR="0" wp14:anchorId="6926415E" wp14:editId="5D7B31A1">
            <wp:extent cx="6188710" cy="1062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1062355"/>
                    </a:xfrm>
                    <a:prstGeom prst="rect">
                      <a:avLst/>
                    </a:prstGeom>
                  </pic:spPr>
                </pic:pic>
              </a:graphicData>
            </a:graphic>
          </wp:inline>
        </w:drawing>
      </w:r>
    </w:p>
    <w:p w14:paraId="152AA5C9" w14:textId="2026CB37" w:rsidR="003D2989" w:rsidRDefault="003D2989" w:rsidP="008131E2"/>
    <w:p w14:paraId="0B4EC37E" w14:textId="35FEE130" w:rsidR="003D2989" w:rsidRDefault="003D2989" w:rsidP="008131E2">
      <w:r>
        <w:rPr>
          <w:rFonts w:hint="eastAsia"/>
        </w:rPr>
        <w:t>B</w:t>
      </w:r>
      <w:r>
        <w:t>y visualization, we can check there are abnormal trades.</w:t>
      </w:r>
    </w:p>
    <w:p w14:paraId="0E11B4F3" w14:textId="284E35BF" w:rsidR="003D2989" w:rsidRDefault="003D2989" w:rsidP="008131E2">
      <w:r>
        <w:rPr>
          <w:noProof/>
        </w:rPr>
        <w:lastRenderedPageBreak/>
        <w:drawing>
          <wp:inline distT="0" distB="0" distL="0" distR="0" wp14:anchorId="2C722160" wp14:editId="560210E0">
            <wp:extent cx="6188710" cy="24714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471420"/>
                    </a:xfrm>
                    <a:prstGeom prst="rect">
                      <a:avLst/>
                    </a:prstGeom>
                  </pic:spPr>
                </pic:pic>
              </a:graphicData>
            </a:graphic>
          </wp:inline>
        </w:drawing>
      </w:r>
    </w:p>
    <w:p w14:paraId="5B70A817" w14:textId="57D50D07" w:rsidR="003D2989" w:rsidRPr="003D2989" w:rsidRDefault="003D2989" w:rsidP="008131E2">
      <w:pPr>
        <w:rPr>
          <w:rFonts w:hint="eastAsia"/>
        </w:rPr>
      </w:pPr>
    </w:p>
    <w:p w14:paraId="5175A77A" w14:textId="7C3854F2" w:rsidR="00AE2CD1" w:rsidRDefault="00B3107D" w:rsidP="00AE2CD1">
      <w:pPr>
        <w:pStyle w:val="1"/>
      </w:pPr>
      <w:r>
        <w:rPr>
          <w:rFonts w:hint="eastAsia"/>
        </w:rPr>
        <w:t>S</w:t>
      </w:r>
      <w:r>
        <w:t xml:space="preserve">ection 8: </w:t>
      </w:r>
      <w:r w:rsidR="00AE2CD1">
        <w:rPr>
          <w:rFonts w:hint="eastAsia"/>
        </w:rPr>
        <w:t>C</w:t>
      </w:r>
      <w:r w:rsidR="00AE2CD1">
        <w:t>onclusion: Conclude the work</w:t>
      </w:r>
      <w:r w:rsidR="003D2989">
        <w:t>:</w:t>
      </w:r>
    </w:p>
    <w:p w14:paraId="25055741" w14:textId="1AA845FE" w:rsidR="006D68A3" w:rsidRDefault="00C465A5" w:rsidP="00AE2CD1">
      <w:r>
        <w:t>Though it’s not easy to find out suspect data, but c</w:t>
      </w:r>
      <w:r w:rsidR="00A815D5">
        <w:t xml:space="preserve">heck consistency </w:t>
      </w:r>
      <w:r>
        <w:t>and outlier detection are</w:t>
      </w:r>
      <w:r w:rsidR="00A815D5">
        <w:t xml:space="preserve"> good way</w:t>
      </w:r>
      <w:r>
        <w:t>s</w:t>
      </w:r>
      <w:r w:rsidR="00A815D5">
        <w:t xml:space="preserve"> to detect abnormality in trades data. </w:t>
      </w:r>
    </w:p>
    <w:p w14:paraId="5B68A6E8" w14:textId="77777777" w:rsidR="008F750F" w:rsidRDefault="008F750F" w:rsidP="00AE2CD1">
      <w:pPr>
        <w:rPr>
          <w:rFonts w:hint="eastAsia"/>
        </w:rPr>
      </w:pPr>
    </w:p>
    <w:p w14:paraId="6B03153F" w14:textId="76BFB568" w:rsidR="008131E2" w:rsidRPr="008131E2" w:rsidRDefault="00FE23E1" w:rsidP="008131E2">
      <w:pPr>
        <w:pStyle w:val="1"/>
        <w:rPr>
          <w:rFonts w:hint="eastAsia"/>
        </w:rPr>
      </w:pPr>
      <w:r>
        <w:rPr>
          <w:rFonts w:hint="eastAsia"/>
        </w:rPr>
        <w:t>R</w:t>
      </w:r>
      <w:r>
        <w:t>eference:</w:t>
      </w:r>
    </w:p>
    <w:p w14:paraId="01F75B69" w14:textId="20D1BDC9" w:rsidR="006E77B6" w:rsidRDefault="008131E2" w:rsidP="00AE2CD1">
      <w:r>
        <w:t xml:space="preserve">[1] </w:t>
      </w:r>
      <w:r w:rsidR="0014750C" w:rsidRPr="0014750C">
        <w:t>Fauconnier, C., and G. Haesbroeck. "Outliers Detection with the Minimum Covariance Determinant Estimator in Practice." Statistical Methodology 6.4 (2009): 363-79. Web.</w:t>
      </w:r>
    </w:p>
    <w:p w14:paraId="296A86BC" w14:textId="77777777" w:rsidR="008131E2" w:rsidRDefault="008131E2" w:rsidP="00AE2CD1">
      <w:pPr>
        <w:rPr>
          <w:rFonts w:hint="eastAsia"/>
        </w:rPr>
      </w:pPr>
    </w:p>
    <w:p w14:paraId="3E99A10E" w14:textId="38ED8786" w:rsidR="00967916" w:rsidRDefault="008131E2" w:rsidP="00AE2CD1">
      <w:r>
        <w:t xml:space="preserve">[2] </w:t>
      </w:r>
      <w:r w:rsidR="006E77B6" w:rsidRPr="006E77B6">
        <w:t>Hussain, Saddam, Mohd Wazir Mustafa, Touqeer Ahmed Jumani, Shadi Khan Baloch, and Muhammad Salman Saeed. "A Novel Unsupervised Feature‐based Approach for Electricity Theft Detection Using Robust PCA and Outlier Removal Clustering Algorithm." International Transactions on Electrical Energy Systems 30.11 (2020): N/a. Web.</w:t>
      </w:r>
    </w:p>
    <w:p w14:paraId="0B74F46D" w14:textId="77777777" w:rsidR="008131E2" w:rsidRDefault="008131E2" w:rsidP="00AE2CD1">
      <w:pPr>
        <w:rPr>
          <w:rFonts w:hint="eastAsia"/>
        </w:rPr>
      </w:pPr>
    </w:p>
    <w:p w14:paraId="5A4E5A06" w14:textId="3BEAB324" w:rsidR="00967916" w:rsidRDefault="008131E2" w:rsidP="00AE2CD1">
      <w:r>
        <w:t xml:space="preserve">[3] </w:t>
      </w:r>
      <w:r w:rsidR="00967916" w:rsidRPr="00967916">
        <w:t>Li, Shi-wu, Yi Xu, Wen-cai Sun, Zhi-fa Yang, Lin-hong Wang, Meng Chai, and Xue-xin Wei. "Driver Fixation Region Division–oriented Clustering Method Based on the Density-based Spatial Clustering of Applications with Noise and the Mathematical Morphology Clustering." Advances in Mechanical Engineering 7.10 (2015): 168781401561242. Web.</w:t>
      </w:r>
    </w:p>
    <w:p w14:paraId="51227D7D" w14:textId="3334F7BB" w:rsidR="00A64C04" w:rsidRDefault="00A64C04" w:rsidP="00AE2CD1"/>
    <w:p w14:paraId="12109A2D" w14:textId="32EA706B" w:rsidR="00A64C04" w:rsidRDefault="008131E2" w:rsidP="00AE2CD1">
      <w:r>
        <w:t xml:space="preserve">[4] </w:t>
      </w:r>
      <w:r w:rsidR="00A64C04" w:rsidRPr="00A64C04">
        <w:t>Santosuosso, U., A. Cini, and A. Papini. "Tracing Outliers in the Dataset of Drosophila Suzukii Records with the Isolation Forest Method." Journal of Big Data , 7 , Article 14. (2020) (2020): Journal of Big Data , 7 , Article 14. (2020). Web.</w:t>
      </w:r>
    </w:p>
    <w:sectPr w:rsidR="00A64C04" w:rsidSect="0088316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ADC"/>
    <w:multiLevelType w:val="hybridMultilevel"/>
    <w:tmpl w:val="AED49850"/>
    <w:lvl w:ilvl="0" w:tplc="F7A055B0">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023AB1"/>
    <w:multiLevelType w:val="hybridMultilevel"/>
    <w:tmpl w:val="F41C84C0"/>
    <w:lvl w:ilvl="0" w:tplc="1DEE98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9E1F06"/>
    <w:multiLevelType w:val="hybridMultilevel"/>
    <w:tmpl w:val="71FE9234"/>
    <w:lvl w:ilvl="0" w:tplc="FB5A382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577249"/>
    <w:multiLevelType w:val="hybridMultilevel"/>
    <w:tmpl w:val="9DEAC39E"/>
    <w:lvl w:ilvl="0" w:tplc="5D760914">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4A42E7"/>
    <w:multiLevelType w:val="hybridMultilevel"/>
    <w:tmpl w:val="18A84AB4"/>
    <w:lvl w:ilvl="0" w:tplc="BBE02A4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FF24E4"/>
    <w:multiLevelType w:val="hybridMultilevel"/>
    <w:tmpl w:val="0D8855A8"/>
    <w:lvl w:ilvl="0" w:tplc="C694AF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2352E0"/>
    <w:multiLevelType w:val="hybridMultilevel"/>
    <w:tmpl w:val="61A6AE28"/>
    <w:lvl w:ilvl="0" w:tplc="059A6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03197B"/>
    <w:multiLevelType w:val="hybridMultilevel"/>
    <w:tmpl w:val="AD78669E"/>
    <w:lvl w:ilvl="0" w:tplc="3A368F4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0"/>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23"/>
    <w:rsid w:val="000568B3"/>
    <w:rsid w:val="0008320A"/>
    <w:rsid w:val="000A29E1"/>
    <w:rsid w:val="000A3F54"/>
    <w:rsid w:val="000C6032"/>
    <w:rsid w:val="0014750C"/>
    <w:rsid w:val="00150BB8"/>
    <w:rsid w:val="001F2591"/>
    <w:rsid w:val="002160A0"/>
    <w:rsid w:val="0021638E"/>
    <w:rsid w:val="00244EBD"/>
    <w:rsid w:val="00245238"/>
    <w:rsid w:val="0024656D"/>
    <w:rsid w:val="002659FE"/>
    <w:rsid w:val="002743F3"/>
    <w:rsid w:val="00301B80"/>
    <w:rsid w:val="00392C8E"/>
    <w:rsid w:val="00394013"/>
    <w:rsid w:val="00395DDD"/>
    <w:rsid w:val="003D2989"/>
    <w:rsid w:val="003F6C5A"/>
    <w:rsid w:val="00412293"/>
    <w:rsid w:val="00415847"/>
    <w:rsid w:val="00422C9E"/>
    <w:rsid w:val="004650DB"/>
    <w:rsid w:val="00474DB3"/>
    <w:rsid w:val="005208FE"/>
    <w:rsid w:val="005E35E8"/>
    <w:rsid w:val="0061200F"/>
    <w:rsid w:val="00625BEA"/>
    <w:rsid w:val="00647C50"/>
    <w:rsid w:val="0065018E"/>
    <w:rsid w:val="00653C30"/>
    <w:rsid w:val="00663423"/>
    <w:rsid w:val="006923C1"/>
    <w:rsid w:val="006D68A3"/>
    <w:rsid w:val="006E77B6"/>
    <w:rsid w:val="008131E2"/>
    <w:rsid w:val="008314FD"/>
    <w:rsid w:val="00855A48"/>
    <w:rsid w:val="00883160"/>
    <w:rsid w:val="008A7923"/>
    <w:rsid w:val="008E22C2"/>
    <w:rsid w:val="008F750F"/>
    <w:rsid w:val="00962D58"/>
    <w:rsid w:val="00967916"/>
    <w:rsid w:val="00977E22"/>
    <w:rsid w:val="00A64C04"/>
    <w:rsid w:val="00A72A43"/>
    <w:rsid w:val="00A815D5"/>
    <w:rsid w:val="00A8580E"/>
    <w:rsid w:val="00A85C73"/>
    <w:rsid w:val="00AD138E"/>
    <w:rsid w:val="00AD15AD"/>
    <w:rsid w:val="00AE2CD1"/>
    <w:rsid w:val="00AE7BA0"/>
    <w:rsid w:val="00B3107D"/>
    <w:rsid w:val="00C465A5"/>
    <w:rsid w:val="00CF285B"/>
    <w:rsid w:val="00CF3D2E"/>
    <w:rsid w:val="00D42113"/>
    <w:rsid w:val="00D7750A"/>
    <w:rsid w:val="00DF3B79"/>
    <w:rsid w:val="00E42461"/>
    <w:rsid w:val="00F6046E"/>
    <w:rsid w:val="00F86109"/>
    <w:rsid w:val="00FD2EE2"/>
    <w:rsid w:val="00FE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0D0F"/>
  <w15:chartTrackingRefBased/>
  <w15:docId w15:val="{0591962B-F21E-400B-B301-64A03B35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3C1"/>
    <w:pPr>
      <w:widowControl w:val="0"/>
      <w:jc w:val="both"/>
    </w:pPr>
  </w:style>
  <w:style w:type="paragraph" w:styleId="1">
    <w:name w:val="heading 1"/>
    <w:basedOn w:val="a"/>
    <w:next w:val="a"/>
    <w:link w:val="10"/>
    <w:uiPriority w:val="9"/>
    <w:qFormat/>
    <w:rsid w:val="00AE2CD1"/>
    <w:pPr>
      <w:keepNext/>
      <w:keepLines/>
      <w:spacing w:before="100" w:after="90"/>
      <w:outlineLvl w:val="0"/>
    </w:pPr>
    <w:rPr>
      <w:b/>
      <w:bCs/>
      <w:kern w:val="44"/>
      <w:sz w:val="28"/>
      <w:szCs w:val="44"/>
    </w:rPr>
  </w:style>
  <w:style w:type="paragraph" w:styleId="2">
    <w:name w:val="heading 2"/>
    <w:basedOn w:val="a"/>
    <w:next w:val="a"/>
    <w:link w:val="20"/>
    <w:uiPriority w:val="9"/>
    <w:unhideWhenUsed/>
    <w:qFormat/>
    <w:rsid w:val="00B3107D"/>
    <w:pPr>
      <w:keepNext/>
      <w:keepLines/>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CD1"/>
    <w:pPr>
      <w:ind w:firstLineChars="200" w:firstLine="420"/>
    </w:pPr>
  </w:style>
  <w:style w:type="character" w:customStyle="1" w:styleId="10">
    <w:name w:val="标题 1 字符"/>
    <w:basedOn w:val="a0"/>
    <w:link w:val="1"/>
    <w:uiPriority w:val="9"/>
    <w:rsid w:val="00AE2CD1"/>
    <w:rPr>
      <w:b/>
      <w:bCs/>
      <w:kern w:val="44"/>
      <w:sz w:val="28"/>
      <w:szCs w:val="44"/>
    </w:rPr>
  </w:style>
  <w:style w:type="character" w:customStyle="1" w:styleId="20">
    <w:name w:val="标题 2 字符"/>
    <w:basedOn w:val="a0"/>
    <w:link w:val="2"/>
    <w:uiPriority w:val="9"/>
    <w:rsid w:val="00B3107D"/>
    <w:rPr>
      <w:rFonts w:asciiTheme="majorHAnsi" w:eastAsiaTheme="majorEastAsia" w:hAnsiTheme="majorHAnsi" w:cstheme="majorBidi"/>
      <w:b/>
      <w:bCs/>
      <w:szCs w:val="32"/>
    </w:rPr>
  </w:style>
  <w:style w:type="table" w:styleId="a4">
    <w:name w:val="Table Grid"/>
    <w:basedOn w:val="a1"/>
    <w:uiPriority w:val="39"/>
    <w:rsid w:val="00422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855A48"/>
    <w:rPr>
      <w:sz w:val="21"/>
      <w:szCs w:val="21"/>
    </w:rPr>
  </w:style>
  <w:style w:type="paragraph" w:styleId="a6">
    <w:name w:val="annotation text"/>
    <w:basedOn w:val="a"/>
    <w:link w:val="a7"/>
    <w:uiPriority w:val="99"/>
    <w:semiHidden/>
    <w:unhideWhenUsed/>
    <w:rsid w:val="00855A48"/>
    <w:pPr>
      <w:jc w:val="left"/>
    </w:pPr>
  </w:style>
  <w:style w:type="character" w:customStyle="1" w:styleId="a7">
    <w:name w:val="批注文字 字符"/>
    <w:basedOn w:val="a0"/>
    <w:link w:val="a6"/>
    <w:uiPriority w:val="99"/>
    <w:semiHidden/>
    <w:rsid w:val="00855A48"/>
  </w:style>
  <w:style w:type="paragraph" w:styleId="a8">
    <w:name w:val="annotation subject"/>
    <w:basedOn w:val="a6"/>
    <w:next w:val="a6"/>
    <w:link w:val="a9"/>
    <w:uiPriority w:val="99"/>
    <w:semiHidden/>
    <w:unhideWhenUsed/>
    <w:rsid w:val="00855A48"/>
    <w:rPr>
      <w:b/>
      <w:bCs/>
    </w:rPr>
  </w:style>
  <w:style w:type="character" w:customStyle="1" w:styleId="a9">
    <w:name w:val="批注主题 字符"/>
    <w:basedOn w:val="a7"/>
    <w:link w:val="a8"/>
    <w:uiPriority w:val="99"/>
    <w:semiHidden/>
    <w:rsid w:val="00855A48"/>
    <w:rPr>
      <w:b/>
      <w:bCs/>
    </w:rPr>
  </w:style>
  <w:style w:type="character" w:styleId="aa">
    <w:name w:val="Hyperlink"/>
    <w:basedOn w:val="a0"/>
    <w:uiPriority w:val="99"/>
    <w:unhideWhenUsed/>
    <w:rsid w:val="005208FE"/>
    <w:rPr>
      <w:color w:val="0563C1" w:themeColor="hyperlink"/>
      <w:u w:val="single"/>
    </w:rPr>
  </w:style>
  <w:style w:type="character" w:styleId="ab">
    <w:name w:val="Unresolved Mention"/>
    <w:basedOn w:val="a0"/>
    <w:uiPriority w:val="99"/>
    <w:semiHidden/>
    <w:unhideWhenUsed/>
    <w:rsid w:val="00520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sh.plotly.com/introdu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82CB-040E-44F0-8640-C2756B26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5</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28</cp:revision>
  <dcterms:created xsi:type="dcterms:W3CDTF">2021-12-18T17:44:00Z</dcterms:created>
  <dcterms:modified xsi:type="dcterms:W3CDTF">2021-12-19T23:58:00Z</dcterms:modified>
</cp:coreProperties>
</file>