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E19" w:rsidRDefault="00D70E19" w:rsidP="00D70E19">
      <w:pPr>
        <w:pStyle w:val="Heading1"/>
      </w:pPr>
      <w:r>
        <w:t>Bug 3 Hypothesis:</w:t>
      </w:r>
    </w:p>
    <w:p w:rsidR="0065590B" w:rsidRDefault="00871A03" w:rsidP="0065590B">
      <w:r w:rsidRPr="00B22B41">
        <w:rPr>
          <w:rStyle w:val="Heading3Char"/>
        </w:rPr>
        <w:t>Hypothesis 1:</w:t>
      </w:r>
      <w:r>
        <w:t xml:space="preserve"> </w:t>
      </w:r>
      <w:r>
        <w:br/>
        <w:t xml:space="preserve">The Spade diceValue is not being chosen within the game run-throughs and this is negatively effecting the probability of the game. </w:t>
      </w:r>
    </w:p>
    <w:p w:rsidR="0065590B" w:rsidRDefault="0065590B" w:rsidP="0065590B"/>
    <w:p w:rsidR="0065590B" w:rsidRDefault="0065590B" w:rsidP="0065590B">
      <w:pPr>
        <w:pStyle w:val="Heading3"/>
      </w:pPr>
      <w:r>
        <w:t>Problem 1: The diceValue spade is never chosen when the game is ran. This problem greatly effects the odds of the game.</w:t>
      </w:r>
    </w:p>
    <w:p w:rsidR="0065590B" w:rsidRDefault="0065590B" w:rsidP="0065590B">
      <w:r w:rsidRPr="0065590B">
        <w:drawing>
          <wp:inline distT="0" distB="0" distL="0" distR="0" wp14:anchorId="1CAA6EEA" wp14:editId="5FFBC357">
            <wp:extent cx="5731510" cy="2402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02840"/>
                    </a:xfrm>
                    <a:prstGeom prst="rect">
                      <a:avLst/>
                    </a:prstGeom>
                  </pic:spPr>
                </pic:pic>
              </a:graphicData>
            </a:graphic>
          </wp:inline>
        </w:drawing>
      </w:r>
    </w:p>
    <w:p w:rsidR="0065590B" w:rsidRDefault="0065590B" w:rsidP="0065590B">
      <w:r>
        <w:t xml:space="preserve">The “Spade” diceValue was not selected by the game, or chosen by the user in 9378 games. That is enough evidence to prove that the Spade diceValue is not being chosen. </w:t>
      </w:r>
    </w:p>
    <w:p w:rsidR="0065590B" w:rsidRDefault="0065590B" w:rsidP="0065590B">
      <w:r>
        <w:t>Suggested Fix:</w:t>
      </w:r>
    </w:p>
    <w:p w:rsidR="0065590B" w:rsidRDefault="0065590B" w:rsidP="0065590B">
      <w:r>
        <w:t xml:space="preserve">Including the SPADE index within the DiceValue getRandom() method. This involves entering the integer “6” into the nextInt command, to ensure the program is retrieving all diceValues up to, and including the index 6. </w:t>
      </w:r>
    </w:p>
    <w:p w:rsidR="0065590B" w:rsidRPr="0065590B" w:rsidRDefault="00871A03" w:rsidP="0065590B">
      <w:r w:rsidRPr="00871A03">
        <w:drawing>
          <wp:inline distT="0" distB="0" distL="0" distR="0" wp14:anchorId="5AAA0F82" wp14:editId="74A7CD6A">
            <wp:extent cx="5068007" cy="1781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8007" cy="1781424"/>
                    </a:xfrm>
                    <a:prstGeom prst="rect">
                      <a:avLst/>
                    </a:prstGeom>
                  </pic:spPr>
                </pic:pic>
              </a:graphicData>
            </a:graphic>
          </wp:inline>
        </w:drawing>
      </w:r>
      <w:r>
        <w:tab/>
      </w:r>
    </w:p>
    <w:p w:rsidR="00D70E19" w:rsidRPr="00D70E19" w:rsidRDefault="00D70E19" w:rsidP="00D70E19"/>
    <w:p w:rsidR="00871A03" w:rsidRDefault="00871A03">
      <w:pPr>
        <w:rPr>
          <w:rFonts w:asciiTheme="majorHAnsi" w:eastAsiaTheme="majorEastAsia" w:hAnsiTheme="majorHAnsi" w:cstheme="majorBidi"/>
          <w:color w:val="1F4D78" w:themeColor="accent1" w:themeShade="7F"/>
          <w:sz w:val="24"/>
          <w:szCs w:val="24"/>
        </w:rPr>
      </w:pPr>
      <w:r>
        <w:br w:type="page"/>
      </w:r>
      <w:r>
        <w:rPr>
          <w:rFonts w:asciiTheme="majorHAnsi" w:eastAsiaTheme="majorEastAsia" w:hAnsiTheme="majorHAnsi" w:cstheme="majorBidi"/>
          <w:color w:val="1F4D78" w:themeColor="accent1" w:themeShade="7F"/>
          <w:sz w:val="24"/>
          <w:szCs w:val="24"/>
        </w:rPr>
        <w:lastRenderedPageBreak/>
        <w:t>Evidence after Hypothesis 1:</w:t>
      </w:r>
    </w:p>
    <w:p w:rsidR="00871A03" w:rsidRDefault="00871A03">
      <w:r w:rsidRPr="00871A03">
        <w:drawing>
          <wp:inline distT="0" distB="0" distL="0" distR="0" wp14:anchorId="2AD127EE" wp14:editId="4C00406F">
            <wp:extent cx="2419688" cy="55633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688" cy="5563376"/>
                    </a:xfrm>
                    <a:prstGeom prst="rect">
                      <a:avLst/>
                    </a:prstGeom>
                  </pic:spPr>
                </pic:pic>
              </a:graphicData>
            </a:graphic>
          </wp:inline>
        </w:drawing>
      </w:r>
    </w:p>
    <w:p w:rsidR="00871A03" w:rsidRDefault="00871A03">
      <w:r>
        <w:t>The results are coming back with the inclusion of SPADE, however the winning rates are still fluctuating and not matching our desired win/lose ratio, mentioned in the Bug Report.</w:t>
      </w:r>
    </w:p>
    <w:p w:rsidR="00871A03" w:rsidRDefault="00871A03">
      <w:r>
        <w:t xml:space="preserve">Examples: </w:t>
      </w:r>
    </w:p>
    <w:p w:rsidR="00871A03" w:rsidRDefault="00871A03">
      <w:r w:rsidRPr="00871A03">
        <w:drawing>
          <wp:inline distT="0" distB="0" distL="0" distR="0" wp14:anchorId="668705A3" wp14:editId="33252656">
            <wp:extent cx="3219899" cy="18100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899" cy="181000"/>
                    </a:xfrm>
                    <a:prstGeom prst="rect">
                      <a:avLst/>
                    </a:prstGeom>
                  </pic:spPr>
                </pic:pic>
              </a:graphicData>
            </a:graphic>
          </wp:inline>
        </w:drawing>
      </w:r>
    </w:p>
    <w:p w:rsidR="00871A03" w:rsidRDefault="00871A03">
      <w:r w:rsidRPr="00871A03">
        <w:drawing>
          <wp:inline distT="0" distB="0" distL="0" distR="0" wp14:anchorId="146767FE" wp14:editId="3962F476">
            <wp:extent cx="3353268" cy="2095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3268" cy="209579"/>
                    </a:xfrm>
                    <a:prstGeom prst="rect">
                      <a:avLst/>
                    </a:prstGeom>
                  </pic:spPr>
                </pic:pic>
              </a:graphicData>
            </a:graphic>
          </wp:inline>
        </w:drawing>
      </w:r>
    </w:p>
    <w:p w:rsidR="00871A03" w:rsidRDefault="00871A03">
      <w:r w:rsidRPr="00871A03">
        <w:drawing>
          <wp:inline distT="0" distB="0" distL="0" distR="0" wp14:anchorId="05BF1AA4" wp14:editId="00BCF01D">
            <wp:extent cx="3162741" cy="1714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741" cy="171474"/>
                    </a:xfrm>
                    <a:prstGeom prst="rect">
                      <a:avLst/>
                    </a:prstGeom>
                  </pic:spPr>
                </pic:pic>
              </a:graphicData>
            </a:graphic>
          </wp:inline>
        </w:drawing>
      </w:r>
    </w:p>
    <w:p w:rsidR="00871A03" w:rsidRDefault="00871A03">
      <w:r w:rsidRPr="00871A03">
        <w:drawing>
          <wp:inline distT="0" distB="0" distL="0" distR="0" wp14:anchorId="496DBA99" wp14:editId="38AEB86C">
            <wp:extent cx="3353268" cy="1714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3268" cy="171474"/>
                    </a:xfrm>
                    <a:prstGeom prst="rect">
                      <a:avLst/>
                    </a:prstGeom>
                  </pic:spPr>
                </pic:pic>
              </a:graphicData>
            </a:graphic>
          </wp:inline>
        </w:drawing>
      </w:r>
    </w:p>
    <w:p w:rsidR="00D70E19" w:rsidRDefault="00871A03" w:rsidP="00D70E19">
      <w:pPr>
        <w:rPr>
          <w:rFonts w:asciiTheme="majorHAnsi" w:eastAsiaTheme="majorEastAsia" w:hAnsiTheme="majorHAnsi" w:cstheme="majorBidi"/>
          <w:color w:val="1F4D78" w:themeColor="accent1" w:themeShade="7F"/>
          <w:sz w:val="24"/>
          <w:szCs w:val="24"/>
        </w:rPr>
      </w:pPr>
      <w:r>
        <w:br w:type="page"/>
      </w:r>
    </w:p>
    <w:p w:rsidR="00B22B41" w:rsidRDefault="00B22B41" w:rsidP="00B22B41">
      <w:pPr>
        <w:pStyle w:val="Heading3"/>
      </w:pPr>
      <w:r>
        <w:lastRenderedPageBreak/>
        <w:t>Hypothesis 2:</w:t>
      </w:r>
    </w:p>
    <w:p w:rsidR="00804A8C" w:rsidRDefault="00B22B41" w:rsidP="00B22B41">
      <w:r>
        <w:t xml:space="preserve">Even though, the SPADE issue has been fixed, there is still a problem with the win/lose ratio with the game. </w:t>
      </w:r>
      <w:r w:rsidR="00804A8C">
        <w:t xml:space="preserve">The dice rolls of the game are directly relational to the probability of the game, therefore the bug regarding the odds are relational to the rolling of the dice. </w:t>
      </w:r>
    </w:p>
    <w:p w:rsidR="00B82CAD" w:rsidRDefault="00804A8C" w:rsidP="00B22B41">
      <w:r>
        <w:t xml:space="preserve">The most suspicious method for the origin of this value lies in lines 40-44 of Game.java. While placing a breakpoint at line 41, we can effectively detect what is happening to the </w:t>
      </w:r>
      <w:proofErr w:type="spellStart"/>
      <w:r>
        <w:t>d.Roll</w:t>
      </w:r>
      <w:proofErr w:type="spellEnd"/>
      <w:r>
        <w:t xml:space="preserve"> value. </w:t>
      </w:r>
    </w:p>
    <w:p w:rsidR="00D565B1" w:rsidRDefault="00D565B1" w:rsidP="00B22B41">
      <w:r w:rsidRPr="00B82CAD">
        <w:drawing>
          <wp:anchor distT="0" distB="0" distL="114300" distR="114300" simplePos="0" relativeHeight="251658240" behindDoc="1" locked="0" layoutInCell="1" allowOverlap="1" wp14:anchorId="5AD365DF" wp14:editId="7AF7F027">
            <wp:simplePos x="0" y="0"/>
            <wp:positionH relativeFrom="margin">
              <wp:align>center</wp:align>
            </wp:positionH>
            <wp:positionV relativeFrom="paragraph">
              <wp:posOffset>19759</wp:posOffset>
            </wp:positionV>
            <wp:extent cx="7178439" cy="3168502"/>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78439" cy="3168502"/>
                    </a:xfrm>
                    <a:prstGeom prst="rect">
                      <a:avLst/>
                    </a:prstGeom>
                  </pic:spPr>
                </pic:pic>
              </a:graphicData>
            </a:graphic>
            <wp14:sizeRelH relativeFrom="page">
              <wp14:pctWidth>0</wp14:pctWidth>
            </wp14:sizeRelH>
            <wp14:sizeRelV relativeFrom="page">
              <wp14:pctHeight>0</wp14:pctHeight>
            </wp14:sizeRelV>
          </wp:anchor>
        </w:drawing>
      </w:r>
    </w:p>
    <w:p w:rsidR="00D565B1" w:rsidRDefault="00D565B1" w:rsidP="00B22B41"/>
    <w:p w:rsidR="00D565B1" w:rsidRDefault="00D565B1" w:rsidP="00B22B41"/>
    <w:p w:rsidR="00D565B1" w:rsidRDefault="00D565B1" w:rsidP="00B22B41"/>
    <w:p w:rsidR="00D565B1" w:rsidRDefault="00D565B1" w:rsidP="00B22B41"/>
    <w:p w:rsidR="00D565B1" w:rsidRDefault="00D565B1" w:rsidP="00B22B41"/>
    <w:p w:rsidR="00D565B1" w:rsidRDefault="00D565B1" w:rsidP="00B22B41"/>
    <w:p w:rsidR="00D565B1" w:rsidRDefault="00D565B1" w:rsidP="00B22B41"/>
    <w:p w:rsidR="00D565B1" w:rsidRDefault="00D565B1" w:rsidP="00B22B41"/>
    <w:p w:rsidR="00D565B1" w:rsidRDefault="00D565B1" w:rsidP="00B22B41"/>
    <w:p w:rsidR="00D565B1" w:rsidRDefault="00D565B1" w:rsidP="00B22B41"/>
    <w:p w:rsidR="00D565B1" w:rsidRDefault="00D565B1" w:rsidP="00B22B41"/>
    <w:p w:rsidR="00D565B1" w:rsidRDefault="00D565B1" w:rsidP="00B22B41">
      <w:r>
        <w:t xml:space="preserve">From this evidence, we can see </w:t>
      </w:r>
      <w:r w:rsidR="0025144A">
        <w:t>the diceValue being returned, however we cannot see the roll value being returned.</w:t>
      </w:r>
    </w:p>
    <w:p w:rsidR="0025144A" w:rsidRDefault="0025144A" w:rsidP="00B22B41">
      <w:r>
        <w:t>Quick Fix:</w:t>
      </w:r>
    </w:p>
    <w:p w:rsidR="0025144A" w:rsidRDefault="0025144A" w:rsidP="00B22B41">
      <w:r>
        <w:t>Adding a return value to line 15 in Dice.java, like so:</w:t>
      </w:r>
    </w:p>
    <w:p w:rsidR="0025144A" w:rsidRDefault="0025144A" w:rsidP="00B22B41">
      <w:r w:rsidRPr="0025144A">
        <w:drawing>
          <wp:inline distT="0" distB="0" distL="0" distR="0" wp14:anchorId="30B75EB3" wp14:editId="5A311832">
            <wp:extent cx="3515216" cy="152421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5216" cy="1524213"/>
                    </a:xfrm>
                    <a:prstGeom prst="rect">
                      <a:avLst/>
                    </a:prstGeom>
                  </pic:spPr>
                </pic:pic>
              </a:graphicData>
            </a:graphic>
          </wp:inline>
        </w:drawing>
      </w:r>
    </w:p>
    <w:p w:rsidR="0025144A" w:rsidRDefault="0025144A" w:rsidP="00B22B41"/>
    <w:p w:rsidR="0025144A" w:rsidRDefault="0025144A" w:rsidP="00B22B41"/>
    <w:p w:rsidR="00D565B1" w:rsidRDefault="00D565B1" w:rsidP="00B22B41"/>
    <w:p w:rsidR="00B22B41" w:rsidRPr="00804A8C" w:rsidRDefault="00B22B41" w:rsidP="00B22B41">
      <w:r>
        <w:br w:type="page"/>
      </w:r>
    </w:p>
    <w:p w:rsidR="0092290E" w:rsidRPr="00B00D77" w:rsidRDefault="00D70E19" w:rsidP="0092290E">
      <w:pPr>
        <w:pStyle w:val="Heading1"/>
      </w:pPr>
      <w:r>
        <w:lastRenderedPageBreak/>
        <w:t>Bug 3 Resolution:</w:t>
      </w:r>
    </w:p>
    <w:p w:rsidR="00D70E19" w:rsidRDefault="0092290E" w:rsidP="00D70E19">
      <w:pPr>
        <w:pStyle w:val="Heading3"/>
      </w:pPr>
      <w:r w:rsidRPr="0092290E">
        <w:drawing>
          <wp:anchor distT="0" distB="0" distL="114300" distR="114300" simplePos="0" relativeHeight="251659264" behindDoc="1" locked="0" layoutInCell="1" allowOverlap="1" wp14:anchorId="20C4FA0E" wp14:editId="3FB9BDE2">
            <wp:simplePos x="0" y="0"/>
            <wp:positionH relativeFrom="column">
              <wp:posOffset>-628650</wp:posOffset>
            </wp:positionH>
            <wp:positionV relativeFrom="paragraph">
              <wp:posOffset>322580</wp:posOffset>
            </wp:positionV>
            <wp:extent cx="3324689" cy="5563376"/>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24689" cy="5563376"/>
                    </a:xfrm>
                    <a:prstGeom prst="rect">
                      <a:avLst/>
                    </a:prstGeom>
                  </pic:spPr>
                </pic:pic>
              </a:graphicData>
            </a:graphic>
            <wp14:sizeRelH relativeFrom="page">
              <wp14:pctWidth>0</wp14:pctWidth>
            </wp14:sizeRelH>
            <wp14:sizeRelV relativeFrom="page">
              <wp14:pctHeight>0</wp14:pctHeight>
            </wp14:sizeRelV>
          </wp:anchor>
        </w:drawing>
      </w:r>
      <w:r w:rsidR="00D70E19">
        <w:t xml:space="preserve">Evidence of Resolved Bug </w:t>
      </w:r>
    </w:p>
    <w:p w:rsidR="0092290E" w:rsidRPr="0092290E" w:rsidRDefault="0092290E" w:rsidP="0092290E">
      <w:r w:rsidRPr="0092290E">
        <w:drawing>
          <wp:anchor distT="0" distB="0" distL="114300" distR="114300" simplePos="0" relativeHeight="251660288" behindDoc="1" locked="0" layoutInCell="1" allowOverlap="1" wp14:anchorId="703657C8" wp14:editId="6FD2785B">
            <wp:simplePos x="0" y="0"/>
            <wp:positionH relativeFrom="column">
              <wp:posOffset>2714625</wp:posOffset>
            </wp:positionH>
            <wp:positionV relativeFrom="paragraph">
              <wp:posOffset>11430</wp:posOffset>
            </wp:positionV>
            <wp:extent cx="3324689" cy="5563376"/>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24689" cy="5563376"/>
                    </a:xfrm>
                    <a:prstGeom prst="rect">
                      <a:avLst/>
                    </a:prstGeom>
                  </pic:spPr>
                </pic:pic>
              </a:graphicData>
            </a:graphic>
            <wp14:sizeRelH relativeFrom="page">
              <wp14:pctWidth>0</wp14:pctWidth>
            </wp14:sizeRelH>
            <wp14:sizeRelV relativeFrom="page">
              <wp14:pctHeight>0</wp14:pctHeight>
            </wp14:sizeRelV>
          </wp:anchor>
        </w:drawing>
      </w:r>
    </w:p>
    <w:p w:rsidR="00D70E19" w:rsidRDefault="00D70E19" w:rsidP="00D70E19"/>
    <w:p w:rsidR="0092290E" w:rsidRPr="00874ACC" w:rsidRDefault="0092290E" w:rsidP="00D70E19"/>
    <w:p w:rsidR="0092290E" w:rsidRDefault="0092290E" w:rsidP="00D70E19"/>
    <w:p w:rsidR="0092290E" w:rsidRDefault="0092290E" w:rsidP="00D70E19"/>
    <w:p w:rsidR="0092290E" w:rsidRDefault="0092290E" w:rsidP="00D70E19"/>
    <w:p w:rsidR="0092290E" w:rsidRDefault="0092290E" w:rsidP="00D70E19"/>
    <w:p w:rsidR="0092290E" w:rsidRDefault="0092290E" w:rsidP="00D70E19"/>
    <w:p w:rsidR="0092290E" w:rsidRDefault="0092290E" w:rsidP="00D70E19"/>
    <w:p w:rsidR="0092290E" w:rsidRDefault="0092290E" w:rsidP="00D70E19"/>
    <w:p w:rsidR="0092290E" w:rsidRDefault="0092290E" w:rsidP="00D70E19"/>
    <w:p w:rsidR="0092290E" w:rsidRDefault="0092290E" w:rsidP="00D70E19"/>
    <w:p w:rsidR="0092290E" w:rsidRDefault="0092290E" w:rsidP="00D70E19"/>
    <w:p w:rsidR="0092290E" w:rsidRDefault="0092290E" w:rsidP="00D70E19"/>
    <w:p w:rsidR="0092290E" w:rsidRDefault="0092290E" w:rsidP="00D70E19"/>
    <w:p w:rsidR="0092290E" w:rsidRDefault="0092290E" w:rsidP="00D70E19"/>
    <w:p w:rsidR="0092290E" w:rsidRDefault="0092290E" w:rsidP="00D70E19"/>
    <w:p w:rsidR="0092290E" w:rsidRDefault="0092290E" w:rsidP="00D70E19"/>
    <w:p w:rsidR="0092290E" w:rsidRDefault="0092290E" w:rsidP="00D70E19"/>
    <w:p w:rsidR="0092290E" w:rsidRDefault="0092290E" w:rsidP="00D70E19"/>
    <w:p w:rsidR="0092290E" w:rsidRDefault="0092290E" w:rsidP="00D70E19"/>
    <w:p w:rsidR="0092290E" w:rsidRDefault="0092290E" w:rsidP="00D70E19">
      <w:r>
        <w:t xml:space="preserve">We are now getting a constant win/lose ratio of 42%. </w:t>
      </w:r>
    </w:p>
    <w:p w:rsidR="00D70E19" w:rsidRDefault="00D70E19" w:rsidP="00D70E19">
      <w:pPr>
        <w:rPr>
          <w:rFonts w:asciiTheme="majorHAnsi" w:eastAsiaTheme="majorEastAsia" w:hAnsiTheme="majorHAnsi" w:cstheme="majorBidi"/>
          <w:color w:val="2E74B5" w:themeColor="accent1" w:themeShade="BF"/>
          <w:sz w:val="32"/>
          <w:szCs w:val="32"/>
        </w:rPr>
      </w:pPr>
      <w:r>
        <w:br w:type="page"/>
      </w:r>
      <w:bookmarkStart w:id="0" w:name="_GoBack"/>
      <w:bookmarkEnd w:id="0"/>
    </w:p>
    <w:tbl>
      <w:tblPr>
        <w:tblW w:w="11067" w:type="dxa"/>
        <w:tblInd w:w="-687" w:type="dxa"/>
        <w:tblLayout w:type="fixed"/>
        <w:tblLook w:val="0000" w:firstRow="0" w:lastRow="0" w:firstColumn="0" w:lastColumn="0" w:noHBand="0" w:noVBand="0"/>
      </w:tblPr>
      <w:tblGrid>
        <w:gridCol w:w="2887"/>
        <w:gridCol w:w="24"/>
        <w:gridCol w:w="8156"/>
      </w:tblGrid>
      <w:tr w:rsidR="00D70E19" w:rsidRPr="0088701A" w:rsidTr="00D70E19">
        <w:trPr>
          <w:cantSplit/>
          <w:trHeight w:val="372"/>
          <w:tblHeader/>
        </w:trPr>
        <w:tc>
          <w:tcPr>
            <w:tcW w:w="2911" w:type="dxa"/>
            <w:gridSpan w:val="2"/>
            <w:tcBorders>
              <w:top w:val="single" w:sz="6" w:space="0" w:color="auto"/>
              <w:left w:val="single" w:sz="4" w:space="0" w:color="auto"/>
              <w:bottom w:val="single" w:sz="6" w:space="0" w:color="auto"/>
              <w:right w:val="single" w:sz="6" w:space="0" w:color="auto"/>
            </w:tcBorders>
          </w:tcPr>
          <w:p w:rsidR="00D70E19" w:rsidRPr="0088701A" w:rsidRDefault="00D70E19" w:rsidP="00551C7B">
            <w:pPr>
              <w:pStyle w:val="bp"/>
              <w:rPr>
                <w:b/>
                <w:szCs w:val="22"/>
              </w:rPr>
            </w:pPr>
            <w:r w:rsidRPr="0088701A">
              <w:rPr>
                <w:b/>
                <w:szCs w:val="22"/>
              </w:rPr>
              <w:lastRenderedPageBreak/>
              <w:t>Test Name</w:t>
            </w:r>
          </w:p>
        </w:tc>
        <w:tc>
          <w:tcPr>
            <w:tcW w:w="8156" w:type="dxa"/>
            <w:tcBorders>
              <w:top w:val="single" w:sz="6" w:space="0" w:color="auto"/>
              <w:left w:val="single" w:sz="6" w:space="0" w:color="auto"/>
              <w:bottom w:val="single" w:sz="6" w:space="0" w:color="auto"/>
              <w:right w:val="single" w:sz="4" w:space="0" w:color="auto"/>
            </w:tcBorders>
          </w:tcPr>
          <w:p w:rsidR="00D70E19" w:rsidRPr="0088701A" w:rsidRDefault="00D70E19" w:rsidP="00551C7B">
            <w:pPr>
              <w:pStyle w:val="Default"/>
              <w:rPr>
                <w:sz w:val="22"/>
                <w:szCs w:val="22"/>
              </w:rPr>
            </w:pPr>
            <w:r>
              <w:rPr>
                <w:sz w:val="22"/>
                <w:szCs w:val="22"/>
              </w:rPr>
              <w:t>Odds Bug 3</w:t>
            </w:r>
          </w:p>
        </w:tc>
      </w:tr>
      <w:tr w:rsidR="00D70E19" w:rsidRPr="0088701A" w:rsidTr="00D70E19">
        <w:trPr>
          <w:cantSplit/>
          <w:trHeight w:val="372"/>
          <w:tblHeader/>
        </w:trPr>
        <w:tc>
          <w:tcPr>
            <w:tcW w:w="2911" w:type="dxa"/>
            <w:gridSpan w:val="2"/>
            <w:tcBorders>
              <w:top w:val="single" w:sz="6" w:space="0" w:color="auto"/>
              <w:left w:val="single" w:sz="4" w:space="0" w:color="auto"/>
              <w:bottom w:val="single" w:sz="6" w:space="0" w:color="auto"/>
              <w:right w:val="single" w:sz="6" w:space="0" w:color="auto"/>
            </w:tcBorders>
          </w:tcPr>
          <w:p w:rsidR="00D70E19" w:rsidRPr="0088701A" w:rsidRDefault="00D70E19" w:rsidP="00551C7B">
            <w:pPr>
              <w:pStyle w:val="bp"/>
              <w:rPr>
                <w:b/>
                <w:szCs w:val="22"/>
              </w:rPr>
            </w:pPr>
            <w:r w:rsidRPr="0088701A">
              <w:rPr>
                <w:b/>
                <w:szCs w:val="22"/>
              </w:rPr>
              <w:t>Use Case Tested:</w:t>
            </w:r>
          </w:p>
        </w:tc>
        <w:tc>
          <w:tcPr>
            <w:tcW w:w="8156" w:type="dxa"/>
            <w:tcBorders>
              <w:top w:val="single" w:sz="6" w:space="0" w:color="auto"/>
              <w:left w:val="single" w:sz="6" w:space="0" w:color="auto"/>
              <w:bottom w:val="single" w:sz="6" w:space="0" w:color="auto"/>
              <w:right w:val="single" w:sz="4" w:space="0" w:color="auto"/>
            </w:tcBorders>
          </w:tcPr>
          <w:p w:rsidR="00D70E19" w:rsidRPr="0088701A" w:rsidRDefault="00D70E19" w:rsidP="00551C7B">
            <w:pPr>
              <w:pStyle w:val="bp"/>
              <w:tabs>
                <w:tab w:val="left" w:pos="5685"/>
              </w:tabs>
              <w:rPr>
                <w:color w:val="0000FF"/>
                <w:szCs w:val="22"/>
              </w:rPr>
            </w:pPr>
            <w:r>
              <w:rPr>
                <w:szCs w:val="22"/>
              </w:rPr>
              <w:t>Betting Limit</w:t>
            </w:r>
          </w:p>
        </w:tc>
      </w:tr>
      <w:tr w:rsidR="00D70E19" w:rsidRPr="0088701A" w:rsidTr="00D70E19">
        <w:trPr>
          <w:cantSplit/>
          <w:trHeight w:val="608"/>
          <w:tblHeader/>
        </w:trPr>
        <w:tc>
          <w:tcPr>
            <w:tcW w:w="2911" w:type="dxa"/>
            <w:gridSpan w:val="2"/>
            <w:tcBorders>
              <w:top w:val="single" w:sz="6" w:space="0" w:color="auto"/>
              <w:left w:val="single" w:sz="4" w:space="0" w:color="auto"/>
              <w:bottom w:val="single" w:sz="6" w:space="0" w:color="auto"/>
              <w:right w:val="single" w:sz="6" w:space="0" w:color="auto"/>
            </w:tcBorders>
          </w:tcPr>
          <w:p w:rsidR="00D70E19" w:rsidRPr="0088701A" w:rsidRDefault="00D70E19" w:rsidP="00551C7B">
            <w:pPr>
              <w:pStyle w:val="bp"/>
              <w:rPr>
                <w:b/>
                <w:szCs w:val="22"/>
              </w:rPr>
            </w:pPr>
            <w:r w:rsidRPr="0088701A">
              <w:rPr>
                <w:b/>
                <w:szCs w:val="22"/>
              </w:rPr>
              <w:t>Test Description:</w:t>
            </w:r>
          </w:p>
        </w:tc>
        <w:tc>
          <w:tcPr>
            <w:tcW w:w="8156" w:type="dxa"/>
            <w:tcBorders>
              <w:top w:val="single" w:sz="6" w:space="0" w:color="auto"/>
              <w:left w:val="single" w:sz="6" w:space="0" w:color="auto"/>
              <w:bottom w:val="single" w:sz="6" w:space="0" w:color="auto"/>
              <w:right w:val="single" w:sz="4" w:space="0" w:color="auto"/>
            </w:tcBorders>
          </w:tcPr>
          <w:p w:rsidR="00D70E19" w:rsidRPr="00661FD1" w:rsidRDefault="0092290E" w:rsidP="00551C7B">
            <w:pPr>
              <w:pStyle w:val="bp"/>
              <w:rPr>
                <w:szCs w:val="22"/>
              </w:rPr>
            </w:pPr>
            <w:r>
              <w:rPr>
                <w:szCs w:val="22"/>
              </w:rPr>
              <w:t>User may now observe the odds have been fixed and</w:t>
            </w:r>
            <w:r w:rsidR="00043BF1">
              <w:rPr>
                <w:szCs w:val="22"/>
              </w:rPr>
              <w:t xml:space="preserve"> calculating at a constant 42% each game. </w:t>
            </w:r>
          </w:p>
        </w:tc>
      </w:tr>
      <w:tr w:rsidR="00D70E19" w:rsidRPr="0088701A" w:rsidTr="00D70E19">
        <w:trPr>
          <w:cantSplit/>
          <w:trHeight w:val="372"/>
          <w:tblHeader/>
        </w:trPr>
        <w:tc>
          <w:tcPr>
            <w:tcW w:w="2911" w:type="dxa"/>
            <w:gridSpan w:val="2"/>
            <w:tcBorders>
              <w:top w:val="single" w:sz="4" w:space="0" w:color="auto"/>
              <w:left w:val="single" w:sz="4" w:space="0" w:color="auto"/>
              <w:bottom w:val="single" w:sz="6" w:space="0" w:color="auto"/>
              <w:right w:val="single" w:sz="6" w:space="0" w:color="auto"/>
            </w:tcBorders>
          </w:tcPr>
          <w:p w:rsidR="00D70E19" w:rsidRPr="0088701A" w:rsidRDefault="00D70E19" w:rsidP="00551C7B">
            <w:pPr>
              <w:pStyle w:val="bp"/>
              <w:rPr>
                <w:b/>
                <w:szCs w:val="22"/>
              </w:rPr>
            </w:pPr>
            <w:r w:rsidRPr="0088701A">
              <w:rPr>
                <w:b/>
                <w:szCs w:val="22"/>
              </w:rPr>
              <w:t>Pre-conditions</w:t>
            </w:r>
          </w:p>
        </w:tc>
        <w:tc>
          <w:tcPr>
            <w:tcW w:w="8156" w:type="dxa"/>
            <w:tcBorders>
              <w:top w:val="single" w:sz="4" w:space="0" w:color="auto"/>
              <w:left w:val="single" w:sz="6" w:space="0" w:color="auto"/>
              <w:bottom w:val="single" w:sz="6" w:space="0" w:color="auto"/>
              <w:right w:val="single" w:sz="4" w:space="0" w:color="auto"/>
            </w:tcBorders>
          </w:tcPr>
          <w:p w:rsidR="00D70E19" w:rsidRDefault="00D70E19" w:rsidP="00D70E19">
            <w:pPr>
              <w:pStyle w:val="bp"/>
              <w:numPr>
                <w:ilvl w:val="0"/>
                <w:numId w:val="2"/>
              </w:numPr>
              <w:rPr>
                <w:szCs w:val="22"/>
              </w:rPr>
            </w:pPr>
            <w:r>
              <w:rPr>
                <w:szCs w:val="22"/>
              </w:rPr>
              <w:t>Console Exists</w:t>
            </w:r>
          </w:p>
          <w:p w:rsidR="00D70E19" w:rsidRPr="0088701A" w:rsidRDefault="00D70E19" w:rsidP="00D70E19">
            <w:pPr>
              <w:pStyle w:val="bp"/>
              <w:numPr>
                <w:ilvl w:val="0"/>
                <w:numId w:val="2"/>
              </w:numPr>
              <w:rPr>
                <w:szCs w:val="22"/>
              </w:rPr>
            </w:pPr>
            <w:r w:rsidRPr="0088701A">
              <w:rPr>
                <w:szCs w:val="22"/>
              </w:rPr>
              <w:t>Game Exists</w:t>
            </w:r>
          </w:p>
          <w:p w:rsidR="00D70E19" w:rsidRPr="0088701A" w:rsidRDefault="00D70E19" w:rsidP="00D70E19">
            <w:pPr>
              <w:pStyle w:val="bp"/>
              <w:numPr>
                <w:ilvl w:val="0"/>
                <w:numId w:val="2"/>
              </w:numPr>
              <w:rPr>
                <w:szCs w:val="22"/>
              </w:rPr>
            </w:pPr>
            <w:r>
              <w:rPr>
                <w:szCs w:val="22"/>
              </w:rPr>
              <w:t>3 Dice Exist</w:t>
            </w:r>
          </w:p>
          <w:p w:rsidR="00D70E19" w:rsidRDefault="00D70E19" w:rsidP="00D70E19">
            <w:pPr>
              <w:pStyle w:val="bp"/>
              <w:numPr>
                <w:ilvl w:val="0"/>
                <w:numId w:val="2"/>
              </w:numPr>
              <w:rPr>
                <w:szCs w:val="22"/>
              </w:rPr>
            </w:pPr>
            <w:r w:rsidRPr="0088701A">
              <w:rPr>
                <w:szCs w:val="22"/>
              </w:rPr>
              <w:t>Player Exists</w:t>
            </w:r>
            <w:r w:rsidRPr="0088701A">
              <w:rPr>
                <w:szCs w:val="22"/>
              </w:rPr>
              <w:br/>
              <w:t>Player has declared their bet</w:t>
            </w:r>
            <w:r w:rsidRPr="0088701A">
              <w:rPr>
                <w:szCs w:val="22"/>
              </w:rPr>
              <w:br/>
              <w:t>Player’s Balance exceeds their bet declaration</w:t>
            </w:r>
          </w:p>
          <w:p w:rsidR="00D70E19" w:rsidRPr="007950AB" w:rsidRDefault="00D70E19" w:rsidP="00D70E19">
            <w:pPr>
              <w:pStyle w:val="bp"/>
              <w:numPr>
                <w:ilvl w:val="0"/>
                <w:numId w:val="2"/>
              </w:numPr>
              <w:rPr>
                <w:szCs w:val="22"/>
              </w:rPr>
            </w:pPr>
            <w:r w:rsidRPr="007950AB">
              <w:rPr>
                <w:szCs w:val="22"/>
              </w:rPr>
              <w:t>totalWins, totalLosses, winCount, loseCount and turn are initialized to Zero</w:t>
            </w:r>
          </w:p>
        </w:tc>
      </w:tr>
      <w:tr w:rsidR="00D70E19" w:rsidRPr="0088701A" w:rsidTr="00D70E19">
        <w:trPr>
          <w:cantSplit/>
          <w:trHeight w:val="372"/>
          <w:tblHeader/>
        </w:trPr>
        <w:tc>
          <w:tcPr>
            <w:tcW w:w="2911" w:type="dxa"/>
            <w:gridSpan w:val="2"/>
            <w:tcBorders>
              <w:top w:val="single" w:sz="6" w:space="0" w:color="auto"/>
              <w:left w:val="single" w:sz="4" w:space="0" w:color="auto"/>
              <w:bottom w:val="single" w:sz="6" w:space="0" w:color="auto"/>
              <w:right w:val="single" w:sz="6" w:space="0" w:color="auto"/>
            </w:tcBorders>
          </w:tcPr>
          <w:p w:rsidR="00D70E19" w:rsidRPr="0088701A" w:rsidRDefault="00D70E19" w:rsidP="00551C7B">
            <w:pPr>
              <w:pStyle w:val="bp"/>
              <w:rPr>
                <w:b/>
                <w:szCs w:val="22"/>
              </w:rPr>
            </w:pPr>
            <w:r w:rsidRPr="0088701A">
              <w:rPr>
                <w:b/>
                <w:szCs w:val="22"/>
              </w:rPr>
              <w:t>Post-conditions</w:t>
            </w:r>
          </w:p>
        </w:tc>
        <w:tc>
          <w:tcPr>
            <w:tcW w:w="8156" w:type="dxa"/>
            <w:tcBorders>
              <w:top w:val="single" w:sz="6" w:space="0" w:color="auto"/>
              <w:left w:val="single" w:sz="6" w:space="0" w:color="auto"/>
              <w:bottom w:val="single" w:sz="6" w:space="0" w:color="auto"/>
              <w:right w:val="single" w:sz="4" w:space="0" w:color="auto"/>
            </w:tcBorders>
          </w:tcPr>
          <w:p w:rsidR="00D70E19" w:rsidRDefault="00D70E19" w:rsidP="00D70E19">
            <w:pPr>
              <w:pStyle w:val="bp"/>
              <w:numPr>
                <w:ilvl w:val="0"/>
                <w:numId w:val="3"/>
              </w:numPr>
              <w:rPr>
                <w:szCs w:val="22"/>
              </w:rPr>
            </w:pPr>
            <w:r>
              <w:rPr>
                <w:szCs w:val="22"/>
              </w:rPr>
              <w:t xml:space="preserve">Game has ended </w:t>
            </w:r>
          </w:p>
          <w:p w:rsidR="00D70E19" w:rsidRPr="00B3051A" w:rsidRDefault="00043BF1" w:rsidP="00D70E19">
            <w:pPr>
              <w:pStyle w:val="bp"/>
              <w:numPr>
                <w:ilvl w:val="0"/>
                <w:numId w:val="3"/>
              </w:numPr>
              <w:rPr>
                <w:szCs w:val="22"/>
              </w:rPr>
            </w:pPr>
            <w:r>
              <w:rPr>
                <w:szCs w:val="22"/>
              </w:rPr>
              <w:t xml:space="preserve">The win/lose ratio should be at, or around 0.42. Every run-through of the program should achieve a similar result. </w:t>
            </w:r>
          </w:p>
        </w:tc>
      </w:tr>
      <w:tr w:rsidR="00D70E19" w:rsidRPr="0088701A" w:rsidTr="00043BF1">
        <w:trPr>
          <w:cantSplit/>
          <w:trHeight w:val="594"/>
          <w:tblHeader/>
        </w:trPr>
        <w:tc>
          <w:tcPr>
            <w:tcW w:w="2887" w:type="dxa"/>
            <w:tcBorders>
              <w:top w:val="single" w:sz="6" w:space="0" w:color="auto"/>
              <w:left w:val="single" w:sz="4" w:space="0" w:color="auto"/>
              <w:bottom w:val="single" w:sz="6" w:space="0" w:color="auto"/>
              <w:right w:val="single" w:sz="6" w:space="0" w:color="auto"/>
            </w:tcBorders>
          </w:tcPr>
          <w:p w:rsidR="00D70E19" w:rsidRPr="0088701A" w:rsidRDefault="00D70E19" w:rsidP="00551C7B">
            <w:pPr>
              <w:pStyle w:val="bp"/>
              <w:spacing w:before="0" w:after="0"/>
              <w:rPr>
                <w:b/>
                <w:szCs w:val="22"/>
              </w:rPr>
            </w:pPr>
            <w:r w:rsidRPr="0088701A">
              <w:rPr>
                <w:b/>
                <w:szCs w:val="22"/>
              </w:rPr>
              <w:t>Notes:</w:t>
            </w:r>
          </w:p>
        </w:tc>
        <w:tc>
          <w:tcPr>
            <w:tcW w:w="8180" w:type="dxa"/>
            <w:gridSpan w:val="2"/>
            <w:tcBorders>
              <w:top w:val="single" w:sz="6" w:space="0" w:color="auto"/>
              <w:left w:val="single" w:sz="6" w:space="0" w:color="auto"/>
              <w:bottom w:val="single" w:sz="6" w:space="0" w:color="auto"/>
              <w:right w:val="single" w:sz="4" w:space="0" w:color="auto"/>
            </w:tcBorders>
          </w:tcPr>
          <w:p w:rsidR="00D70E19" w:rsidRPr="0088701A" w:rsidRDefault="00043BF1" w:rsidP="00551C7B">
            <w:pPr>
              <w:pStyle w:val="bp"/>
              <w:rPr>
                <w:b/>
                <w:bCs/>
                <w:color w:val="FF0000"/>
                <w:szCs w:val="22"/>
              </w:rPr>
            </w:pPr>
            <w:r>
              <w:rPr>
                <w:b/>
                <w:bCs/>
                <w:color w:val="FF0000"/>
                <w:szCs w:val="22"/>
              </w:rPr>
              <w:t>Checking if bug 3 has been resolved.</w:t>
            </w:r>
          </w:p>
        </w:tc>
      </w:tr>
      <w:tr w:rsidR="00D70E19" w:rsidRPr="0088701A" w:rsidTr="00D70E19">
        <w:trPr>
          <w:cantSplit/>
          <w:trHeight w:val="429"/>
          <w:tblHeader/>
        </w:trPr>
        <w:tc>
          <w:tcPr>
            <w:tcW w:w="2887" w:type="dxa"/>
            <w:tcBorders>
              <w:top w:val="single" w:sz="6" w:space="0" w:color="auto"/>
              <w:left w:val="single" w:sz="4" w:space="0" w:color="auto"/>
              <w:bottom w:val="single" w:sz="4" w:space="0" w:color="auto"/>
              <w:right w:val="single" w:sz="6" w:space="0" w:color="auto"/>
            </w:tcBorders>
          </w:tcPr>
          <w:p w:rsidR="00D70E19" w:rsidRPr="0088701A" w:rsidRDefault="00D70E19" w:rsidP="00551C7B">
            <w:pPr>
              <w:pStyle w:val="bp"/>
              <w:spacing w:before="0" w:after="0"/>
              <w:rPr>
                <w:b/>
                <w:szCs w:val="22"/>
              </w:rPr>
            </w:pPr>
            <w:r w:rsidRPr="0088701A">
              <w:rPr>
                <w:b/>
                <w:szCs w:val="22"/>
              </w:rPr>
              <w:t>Result (Pass/Fail/Warning/Incomplete)</w:t>
            </w:r>
          </w:p>
        </w:tc>
        <w:tc>
          <w:tcPr>
            <w:tcW w:w="8180" w:type="dxa"/>
            <w:gridSpan w:val="2"/>
            <w:tcBorders>
              <w:top w:val="single" w:sz="6" w:space="0" w:color="auto"/>
              <w:left w:val="single" w:sz="6" w:space="0" w:color="auto"/>
              <w:bottom w:val="single" w:sz="4" w:space="0" w:color="auto"/>
              <w:right w:val="single" w:sz="4" w:space="0" w:color="auto"/>
            </w:tcBorders>
          </w:tcPr>
          <w:p w:rsidR="00D70E19" w:rsidRPr="0088701A" w:rsidRDefault="00043BF1" w:rsidP="00551C7B">
            <w:pPr>
              <w:pStyle w:val="bp"/>
              <w:rPr>
                <w:b/>
                <w:bCs/>
                <w:color w:val="FF0000"/>
                <w:szCs w:val="22"/>
              </w:rPr>
            </w:pPr>
            <w:r>
              <w:rPr>
                <w:b/>
                <w:bCs/>
                <w:color w:val="FF0000"/>
                <w:szCs w:val="22"/>
              </w:rPr>
              <w:t>Pass – bug 3 resolved</w:t>
            </w:r>
          </w:p>
        </w:tc>
      </w:tr>
    </w:tbl>
    <w:tbl>
      <w:tblPr>
        <w:tblpPr w:leftFromText="180" w:rightFromText="180" w:vertAnchor="text" w:horzAnchor="margin" w:tblpXSpec="center" w:tblpY="204"/>
        <w:tblW w:w="11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8"/>
        <w:gridCol w:w="4698"/>
        <w:gridCol w:w="4698"/>
        <w:gridCol w:w="598"/>
        <w:gridCol w:w="605"/>
      </w:tblGrid>
      <w:tr w:rsidR="00D70E19" w:rsidRPr="0088701A" w:rsidTr="00D70E19">
        <w:trPr>
          <w:cantSplit/>
          <w:trHeight w:val="67"/>
          <w:tblHeader/>
        </w:trPr>
        <w:tc>
          <w:tcPr>
            <w:tcW w:w="468" w:type="dxa"/>
            <w:tcBorders>
              <w:bottom w:val="single" w:sz="4" w:space="0" w:color="auto"/>
              <w:right w:val="single" w:sz="4" w:space="0" w:color="auto"/>
            </w:tcBorders>
            <w:shd w:val="clear" w:color="auto" w:fill="C0C0C0"/>
          </w:tcPr>
          <w:p w:rsidR="00D70E19" w:rsidRPr="0088701A" w:rsidRDefault="00D70E19" w:rsidP="00D70E19">
            <w:pPr>
              <w:pStyle w:val="proc"/>
              <w:numPr>
                <w:ilvl w:val="0"/>
                <w:numId w:val="0"/>
              </w:numPr>
              <w:jc w:val="center"/>
              <w:rPr>
                <w:szCs w:val="22"/>
              </w:rPr>
            </w:pPr>
          </w:p>
        </w:tc>
        <w:tc>
          <w:tcPr>
            <w:tcW w:w="4698" w:type="dxa"/>
            <w:tcBorders>
              <w:left w:val="single" w:sz="4" w:space="0" w:color="auto"/>
              <w:bottom w:val="single" w:sz="4" w:space="0" w:color="auto"/>
            </w:tcBorders>
            <w:shd w:val="clear" w:color="auto" w:fill="C0C0C0"/>
          </w:tcPr>
          <w:p w:rsidR="00D70E19" w:rsidRPr="0088701A" w:rsidRDefault="00D70E19" w:rsidP="00D70E19">
            <w:pPr>
              <w:pStyle w:val="proc"/>
              <w:numPr>
                <w:ilvl w:val="0"/>
                <w:numId w:val="0"/>
              </w:numPr>
              <w:jc w:val="center"/>
              <w:rPr>
                <w:szCs w:val="22"/>
              </w:rPr>
            </w:pPr>
            <w:r w:rsidRPr="0088701A">
              <w:rPr>
                <w:b/>
                <w:szCs w:val="22"/>
              </w:rPr>
              <w:t>TEST STEP</w:t>
            </w:r>
          </w:p>
        </w:tc>
        <w:tc>
          <w:tcPr>
            <w:tcW w:w="4698" w:type="dxa"/>
            <w:shd w:val="clear" w:color="auto" w:fill="C0C0C0"/>
          </w:tcPr>
          <w:p w:rsidR="00D70E19" w:rsidRPr="0088701A" w:rsidRDefault="00D70E19" w:rsidP="00D70E19">
            <w:pPr>
              <w:pStyle w:val="bp"/>
              <w:jc w:val="center"/>
              <w:rPr>
                <w:szCs w:val="22"/>
              </w:rPr>
            </w:pPr>
            <w:r w:rsidRPr="0088701A">
              <w:rPr>
                <w:b/>
                <w:szCs w:val="22"/>
              </w:rPr>
              <w:t>EXPECTED TEST RESULTS</w:t>
            </w:r>
          </w:p>
        </w:tc>
        <w:tc>
          <w:tcPr>
            <w:tcW w:w="598" w:type="dxa"/>
            <w:shd w:val="clear" w:color="auto" w:fill="C0C0C0"/>
          </w:tcPr>
          <w:p w:rsidR="00D70E19" w:rsidRPr="0088701A" w:rsidRDefault="00D70E19" w:rsidP="00D70E19">
            <w:pPr>
              <w:pStyle w:val="RowHeadings"/>
              <w:spacing w:before="80" w:after="80"/>
              <w:jc w:val="center"/>
              <w:rPr>
                <w:rFonts w:ascii="Times New Roman" w:hAnsi="Times New Roman"/>
                <w:sz w:val="22"/>
                <w:szCs w:val="22"/>
              </w:rPr>
            </w:pPr>
            <w:r w:rsidRPr="0088701A">
              <w:rPr>
                <w:rFonts w:ascii="Times New Roman" w:hAnsi="Times New Roman"/>
                <w:sz w:val="22"/>
                <w:szCs w:val="22"/>
              </w:rPr>
              <w:t>P</w:t>
            </w:r>
          </w:p>
        </w:tc>
        <w:tc>
          <w:tcPr>
            <w:tcW w:w="605" w:type="dxa"/>
            <w:shd w:val="clear" w:color="auto" w:fill="C0C0C0"/>
          </w:tcPr>
          <w:p w:rsidR="00D70E19" w:rsidRPr="0088701A" w:rsidRDefault="00D70E19" w:rsidP="00D70E19">
            <w:pPr>
              <w:pStyle w:val="RowHeadings"/>
              <w:spacing w:before="80" w:after="80"/>
              <w:jc w:val="center"/>
              <w:rPr>
                <w:rFonts w:ascii="Times New Roman" w:hAnsi="Times New Roman"/>
                <w:sz w:val="22"/>
                <w:szCs w:val="22"/>
              </w:rPr>
            </w:pPr>
            <w:r w:rsidRPr="0088701A">
              <w:rPr>
                <w:rFonts w:ascii="Times New Roman" w:hAnsi="Times New Roman"/>
                <w:sz w:val="22"/>
                <w:szCs w:val="22"/>
              </w:rPr>
              <w:t>F</w:t>
            </w:r>
          </w:p>
        </w:tc>
      </w:tr>
      <w:tr w:rsidR="00D70E19" w:rsidRPr="0088701A" w:rsidTr="00D70E19">
        <w:trPr>
          <w:cantSplit/>
          <w:trHeight w:val="67"/>
        </w:trPr>
        <w:tc>
          <w:tcPr>
            <w:tcW w:w="468" w:type="dxa"/>
            <w:tcBorders>
              <w:top w:val="single" w:sz="4" w:space="0" w:color="auto"/>
              <w:bottom w:val="single" w:sz="4" w:space="0" w:color="auto"/>
              <w:right w:val="single" w:sz="4" w:space="0" w:color="auto"/>
            </w:tcBorders>
          </w:tcPr>
          <w:p w:rsidR="00D70E19" w:rsidRPr="0088701A" w:rsidRDefault="00D70E19" w:rsidP="00D70E19">
            <w:pPr>
              <w:pStyle w:val="proc"/>
              <w:rPr>
                <w:szCs w:val="22"/>
              </w:rPr>
            </w:pPr>
          </w:p>
        </w:tc>
        <w:tc>
          <w:tcPr>
            <w:tcW w:w="4698" w:type="dxa"/>
            <w:tcBorders>
              <w:top w:val="single" w:sz="4" w:space="0" w:color="auto"/>
              <w:left w:val="single" w:sz="4" w:space="0" w:color="auto"/>
              <w:bottom w:val="single" w:sz="4" w:space="0" w:color="auto"/>
            </w:tcBorders>
          </w:tcPr>
          <w:p w:rsidR="00D70E19" w:rsidRDefault="00D70E19" w:rsidP="00D70E19">
            <w:pPr>
              <w:pStyle w:val="proc"/>
              <w:numPr>
                <w:ilvl w:val="0"/>
                <w:numId w:val="0"/>
              </w:numPr>
              <w:ind w:left="360" w:hanging="360"/>
              <w:rPr>
                <w:szCs w:val="22"/>
              </w:rPr>
            </w:pPr>
            <w:r>
              <w:rPr>
                <w:szCs w:val="22"/>
              </w:rPr>
              <w:t>Run the Game.</w:t>
            </w:r>
          </w:p>
        </w:tc>
        <w:tc>
          <w:tcPr>
            <w:tcW w:w="4698" w:type="dxa"/>
          </w:tcPr>
          <w:p w:rsidR="00D70E19" w:rsidRDefault="00043BF1" w:rsidP="00043BF1">
            <w:pPr>
              <w:pStyle w:val="bp"/>
              <w:rPr>
                <w:szCs w:val="22"/>
              </w:rPr>
            </w:pPr>
            <w:r>
              <w:rPr>
                <w:szCs w:val="22"/>
              </w:rPr>
              <w:t xml:space="preserve">The program executes and can be seen in the console. </w:t>
            </w:r>
          </w:p>
        </w:tc>
        <w:tc>
          <w:tcPr>
            <w:tcW w:w="598" w:type="dxa"/>
          </w:tcPr>
          <w:p w:rsidR="00D70E19" w:rsidRDefault="00043BF1" w:rsidP="00D70E19">
            <w:pPr>
              <w:pStyle w:val="RowHeadings"/>
              <w:spacing w:before="80" w:after="80"/>
              <w:jc w:val="center"/>
              <w:rPr>
                <w:sz w:val="22"/>
                <w:szCs w:val="22"/>
              </w:rPr>
            </w:pPr>
            <w:r>
              <w:rPr>
                <w:sz w:val="22"/>
                <w:szCs w:val="22"/>
              </w:rPr>
              <w:t>X</w:t>
            </w:r>
          </w:p>
        </w:tc>
        <w:tc>
          <w:tcPr>
            <w:tcW w:w="605" w:type="dxa"/>
          </w:tcPr>
          <w:p w:rsidR="00D70E19" w:rsidRPr="0088701A" w:rsidRDefault="00D70E19" w:rsidP="00D70E19">
            <w:pPr>
              <w:pStyle w:val="RowHeadings"/>
              <w:spacing w:before="80" w:after="80"/>
              <w:jc w:val="center"/>
              <w:rPr>
                <w:sz w:val="22"/>
                <w:szCs w:val="22"/>
              </w:rPr>
            </w:pPr>
          </w:p>
        </w:tc>
      </w:tr>
      <w:tr w:rsidR="00043BF1" w:rsidRPr="0088701A" w:rsidTr="00D70E19">
        <w:trPr>
          <w:cantSplit/>
          <w:trHeight w:val="67"/>
        </w:trPr>
        <w:tc>
          <w:tcPr>
            <w:tcW w:w="468" w:type="dxa"/>
            <w:tcBorders>
              <w:top w:val="single" w:sz="4" w:space="0" w:color="auto"/>
              <w:bottom w:val="single" w:sz="4" w:space="0" w:color="auto"/>
              <w:right w:val="single" w:sz="4" w:space="0" w:color="auto"/>
            </w:tcBorders>
          </w:tcPr>
          <w:p w:rsidR="00043BF1" w:rsidRPr="0088701A" w:rsidRDefault="00043BF1" w:rsidP="00D70E19">
            <w:pPr>
              <w:pStyle w:val="proc"/>
              <w:rPr>
                <w:szCs w:val="22"/>
              </w:rPr>
            </w:pPr>
          </w:p>
        </w:tc>
        <w:tc>
          <w:tcPr>
            <w:tcW w:w="4698" w:type="dxa"/>
            <w:tcBorders>
              <w:top w:val="single" w:sz="4" w:space="0" w:color="auto"/>
              <w:left w:val="single" w:sz="4" w:space="0" w:color="auto"/>
              <w:bottom w:val="single" w:sz="4" w:space="0" w:color="auto"/>
            </w:tcBorders>
          </w:tcPr>
          <w:p w:rsidR="00043BF1" w:rsidRDefault="00043BF1" w:rsidP="00D70E19">
            <w:pPr>
              <w:pStyle w:val="proc"/>
              <w:numPr>
                <w:ilvl w:val="0"/>
                <w:numId w:val="0"/>
              </w:numPr>
              <w:ind w:left="360" w:hanging="360"/>
              <w:rPr>
                <w:szCs w:val="22"/>
              </w:rPr>
            </w:pPr>
            <w:r>
              <w:rPr>
                <w:szCs w:val="22"/>
              </w:rPr>
              <w:t xml:space="preserve">User observes the win ratio after program completion. </w:t>
            </w:r>
          </w:p>
        </w:tc>
        <w:tc>
          <w:tcPr>
            <w:tcW w:w="4698" w:type="dxa"/>
          </w:tcPr>
          <w:p w:rsidR="00043BF1" w:rsidRDefault="00043BF1" w:rsidP="00043BF1">
            <w:pPr>
              <w:pStyle w:val="bp"/>
              <w:rPr>
                <w:szCs w:val="22"/>
              </w:rPr>
            </w:pPr>
            <w:r>
              <w:rPr>
                <w:szCs w:val="22"/>
              </w:rPr>
              <w:t xml:space="preserve">At the bottom of the output, the player can see the win/lose ratio of 42%. </w:t>
            </w:r>
          </w:p>
        </w:tc>
        <w:tc>
          <w:tcPr>
            <w:tcW w:w="598" w:type="dxa"/>
          </w:tcPr>
          <w:p w:rsidR="00043BF1" w:rsidRDefault="00043BF1" w:rsidP="00D70E19">
            <w:pPr>
              <w:pStyle w:val="RowHeadings"/>
              <w:spacing w:before="80" w:after="80"/>
              <w:jc w:val="center"/>
              <w:rPr>
                <w:sz w:val="22"/>
                <w:szCs w:val="22"/>
              </w:rPr>
            </w:pPr>
            <w:r>
              <w:rPr>
                <w:sz w:val="22"/>
                <w:szCs w:val="22"/>
              </w:rPr>
              <w:t>X</w:t>
            </w:r>
          </w:p>
        </w:tc>
        <w:tc>
          <w:tcPr>
            <w:tcW w:w="605" w:type="dxa"/>
          </w:tcPr>
          <w:p w:rsidR="00043BF1" w:rsidRPr="0088701A" w:rsidRDefault="00043BF1" w:rsidP="00D70E19">
            <w:pPr>
              <w:pStyle w:val="RowHeadings"/>
              <w:spacing w:before="80" w:after="80"/>
              <w:jc w:val="center"/>
              <w:rPr>
                <w:sz w:val="22"/>
                <w:szCs w:val="22"/>
              </w:rPr>
            </w:pPr>
          </w:p>
        </w:tc>
      </w:tr>
    </w:tbl>
    <w:p w:rsidR="00D70E19" w:rsidRPr="0036414D" w:rsidRDefault="00D70E19" w:rsidP="00D70E19"/>
    <w:p w:rsidR="00D70E19" w:rsidRDefault="00D70E19" w:rsidP="00D70E19"/>
    <w:p w:rsidR="0091696B" w:rsidRDefault="008F62E0"/>
    <w:sectPr w:rsidR="0091696B">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2E0" w:rsidRDefault="008F62E0">
      <w:pPr>
        <w:spacing w:after="0" w:line="240" w:lineRule="auto"/>
      </w:pPr>
      <w:r>
        <w:separator/>
      </w:r>
    </w:p>
  </w:endnote>
  <w:endnote w:type="continuationSeparator" w:id="0">
    <w:p w:rsidR="008F62E0" w:rsidRDefault="008F6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2E0" w:rsidRDefault="008F62E0">
      <w:pPr>
        <w:spacing w:after="0" w:line="240" w:lineRule="auto"/>
      </w:pPr>
      <w:r>
        <w:separator/>
      </w:r>
    </w:p>
  </w:footnote>
  <w:footnote w:type="continuationSeparator" w:id="0">
    <w:p w:rsidR="008F62E0" w:rsidRDefault="008F62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2A2" w:rsidRDefault="00D70E19">
    <w:pPr>
      <w:pStyle w:val="Header"/>
    </w:pPr>
    <w:r>
      <w:t>James Wheeler</w:t>
    </w:r>
    <w:r>
      <w:tab/>
      <w:t>11515083</w:t>
    </w:r>
    <w:r>
      <w:tab/>
      <w:t>16/10/15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31D5"/>
    <w:multiLevelType w:val="hybridMultilevel"/>
    <w:tmpl w:val="08DC3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A7965B8"/>
    <w:multiLevelType w:val="singleLevel"/>
    <w:tmpl w:val="2F265148"/>
    <w:lvl w:ilvl="0">
      <w:start w:val="1"/>
      <w:numFmt w:val="decimal"/>
      <w:pStyle w:val="proc"/>
      <w:lvlText w:val="%1."/>
      <w:lvlJc w:val="left"/>
      <w:pPr>
        <w:tabs>
          <w:tab w:val="num" w:pos="360"/>
        </w:tabs>
        <w:ind w:left="360" w:hanging="360"/>
      </w:pPr>
    </w:lvl>
  </w:abstractNum>
  <w:abstractNum w:abstractNumId="2">
    <w:nsid w:val="7FF70D57"/>
    <w:multiLevelType w:val="hybridMultilevel"/>
    <w:tmpl w:val="0E5651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E19"/>
    <w:rsid w:val="00043BF1"/>
    <w:rsid w:val="000760D1"/>
    <w:rsid w:val="0025144A"/>
    <w:rsid w:val="0065590B"/>
    <w:rsid w:val="006E53F7"/>
    <w:rsid w:val="00804A8C"/>
    <w:rsid w:val="00871A03"/>
    <w:rsid w:val="008F62E0"/>
    <w:rsid w:val="0092290E"/>
    <w:rsid w:val="00B22B41"/>
    <w:rsid w:val="00B82CAD"/>
    <w:rsid w:val="00D565B1"/>
    <w:rsid w:val="00D70E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DC87D-8219-413B-A4AE-A604F5ED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E19"/>
  </w:style>
  <w:style w:type="paragraph" w:styleId="Heading1">
    <w:name w:val="heading 1"/>
    <w:basedOn w:val="Normal"/>
    <w:next w:val="Normal"/>
    <w:link w:val="Heading1Char"/>
    <w:uiPriority w:val="9"/>
    <w:qFormat/>
    <w:rsid w:val="00D70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2B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0E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559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E1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70E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70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E19"/>
  </w:style>
  <w:style w:type="paragraph" w:customStyle="1" w:styleId="bp">
    <w:name w:val="bp"/>
    <w:basedOn w:val="Normal"/>
    <w:rsid w:val="00D70E19"/>
    <w:pPr>
      <w:spacing w:before="80" w:after="80" w:line="240" w:lineRule="auto"/>
    </w:pPr>
    <w:rPr>
      <w:rFonts w:ascii="Times New Roman" w:eastAsia="Times New Roman" w:hAnsi="Times New Roman" w:cs="Times New Roman"/>
      <w:szCs w:val="20"/>
      <w:lang w:val="en-US"/>
    </w:rPr>
  </w:style>
  <w:style w:type="paragraph" w:customStyle="1" w:styleId="proc">
    <w:name w:val="proc"/>
    <w:basedOn w:val="Normal"/>
    <w:rsid w:val="00D70E19"/>
    <w:pPr>
      <w:numPr>
        <w:numId w:val="1"/>
      </w:numPr>
      <w:spacing w:before="80" w:after="80" w:line="240" w:lineRule="auto"/>
    </w:pPr>
    <w:rPr>
      <w:rFonts w:ascii="Times New Roman" w:eastAsia="Times New Roman" w:hAnsi="Times New Roman" w:cs="Times New Roman"/>
      <w:szCs w:val="20"/>
      <w:lang w:val="en-US"/>
    </w:rPr>
  </w:style>
  <w:style w:type="paragraph" w:customStyle="1" w:styleId="RowHeadings">
    <w:name w:val="Row Headings"/>
    <w:basedOn w:val="Normal"/>
    <w:rsid w:val="00D70E19"/>
    <w:pPr>
      <w:keepLines/>
      <w:widowControl w:val="0"/>
      <w:suppressAutoHyphens/>
      <w:spacing w:after="0" w:line="240" w:lineRule="auto"/>
    </w:pPr>
    <w:rPr>
      <w:rFonts w:ascii="Arial" w:eastAsia="Times New Roman" w:hAnsi="Arial" w:cs="Times New Roman"/>
      <w:b/>
      <w:noProof/>
      <w:sz w:val="18"/>
      <w:szCs w:val="20"/>
      <w:lang w:val="en-US"/>
    </w:rPr>
  </w:style>
  <w:style w:type="paragraph" w:customStyle="1" w:styleId="Default">
    <w:name w:val="Default"/>
    <w:rsid w:val="00D70E19"/>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character" w:customStyle="1" w:styleId="Heading4Char">
    <w:name w:val="Heading 4 Char"/>
    <w:basedOn w:val="DefaultParagraphFont"/>
    <w:link w:val="Heading4"/>
    <w:uiPriority w:val="9"/>
    <w:rsid w:val="0065590B"/>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B22B4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Wheeler</dc:creator>
  <cp:keywords/>
  <dc:description/>
  <cp:lastModifiedBy>James Wheeler</cp:lastModifiedBy>
  <cp:revision>3</cp:revision>
  <dcterms:created xsi:type="dcterms:W3CDTF">2015-10-16T10:01:00Z</dcterms:created>
  <dcterms:modified xsi:type="dcterms:W3CDTF">2015-10-16T12:03:00Z</dcterms:modified>
</cp:coreProperties>
</file>