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CD" w:rsidRDefault="00FD07CD" w:rsidP="00FD07CD">
      <w:pPr>
        <w:jc w:val="center"/>
      </w:pPr>
    </w:p>
    <w:p w:rsidR="00FD07CD" w:rsidRDefault="00FD07CD" w:rsidP="00FD07CD">
      <w:pPr>
        <w:jc w:val="center"/>
      </w:pPr>
    </w:p>
    <w:p w:rsidR="00603806" w:rsidRDefault="00603806" w:rsidP="00FD07CD">
      <w:pPr>
        <w:jc w:val="center"/>
      </w:pPr>
      <w:r w:rsidRPr="00603806">
        <w:rPr>
          <w:noProof/>
          <w:lang w:eastAsia="en-NZ"/>
        </w:rPr>
        <w:drawing>
          <wp:inline distT="0" distB="0" distL="0" distR="0">
            <wp:extent cx="5510173" cy="3600000"/>
            <wp:effectExtent l="19050" t="19050" r="14327" b="19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7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07CD" w:rsidRPr="00FD07CD" w:rsidRDefault="00FD07CD" w:rsidP="00FD07CD">
      <w:pPr>
        <w:rPr>
          <w:b/>
        </w:rPr>
      </w:pPr>
      <w:r w:rsidRPr="00FD07CD">
        <w:rPr>
          <w:b/>
        </w:rPr>
        <w:t>Mean cockle density (cockles/.25m</w:t>
      </w:r>
      <w:r w:rsidRPr="00FD07CD">
        <w:rPr>
          <w:b/>
          <w:vertAlign w:val="superscript"/>
        </w:rPr>
        <w:t>2</w:t>
      </w:r>
      <w:r w:rsidRPr="00FD07CD">
        <w:rPr>
          <w:b/>
        </w:rPr>
        <w:t>) for the High, Mid and Low tidal zones. Error bars are +/- 1 standard error. The effect of tidal zone is significant (</w:t>
      </w:r>
      <w:r w:rsidRPr="00FD07CD">
        <w:rPr>
          <w:b/>
          <w:i/>
        </w:rPr>
        <w:t>F</w:t>
      </w:r>
      <w:r w:rsidRPr="00FD07CD">
        <w:rPr>
          <w:b/>
          <w:vertAlign w:val="subscript"/>
        </w:rPr>
        <w:t>2,21</w:t>
      </w:r>
      <w:r w:rsidRPr="00FD07CD">
        <w:rPr>
          <w:b/>
        </w:rPr>
        <w:t xml:space="preserve"> = 7.115; </w:t>
      </w:r>
      <w:r w:rsidRPr="00FD07CD">
        <w:rPr>
          <w:b/>
          <w:i/>
        </w:rPr>
        <w:t>p</w:t>
      </w:r>
      <w:r w:rsidRPr="00FD07CD">
        <w:rPr>
          <w:b/>
        </w:rPr>
        <w:t>=.004).</w:t>
      </w:r>
      <w:r w:rsidR="00612600">
        <w:rPr>
          <w:b/>
        </w:rPr>
        <w:t xml:space="preserve"> Mid and Low means are not significantly different by Tukey's HSD.</w:t>
      </w:r>
    </w:p>
    <w:p w:rsidR="00FD07CD" w:rsidRDefault="00FD07CD"/>
    <w:p w:rsidR="00603806" w:rsidRDefault="00603806"/>
    <w:p w:rsidR="00603806" w:rsidRDefault="00603806"/>
    <w:p w:rsidR="00603806" w:rsidRDefault="00603806"/>
    <w:p w:rsidR="00603806" w:rsidRDefault="00603806"/>
    <w:p w:rsidR="00603806" w:rsidRDefault="00603806"/>
    <w:p w:rsidR="00603806" w:rsidRDefault="00603806"/>
    <w:p w:rsidR="00603806" w:rsidRDefault="00603806"/>
    <w:p w:rsidR="00603806" w:rsidRDefault="00603806"/>
    <w:p w:rsidR="00603806" w:rsidRDefault="00603806"/>
    <w:sectPr w:rsidR="00603806" w:rsidSect="00E33D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C67" w:rsidRDefault="00B00C67" w:rsidP="00372B22">
      <w:pPr>
        <w:spacing w:after="0" w:line="240" w:lineRule="auto"/>
      </w:pPr>
      <w:r>
        <w:separator/>
      </w:r>
    </w:p>
  </w:endnote>
  <w:endnote w:type="continuationSeparator" w:id="0">
    <w:p w:rsidR="00B00C67" w:rsidRDefault="00B00C67" w:rsidP="0037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C67" w:rsidRDefault="00B00C67" w:rsidP="00372B22">
      <w:pPr>
        <w:spacing w:after="0" w:line="240" w:lineRule="auto"/>
      </w:pPr>
      <w:r>
        <w:separator/>
      </w:r>
    </w:p>
  </w:footnote>
  <w:footnote w:type="continuationSeparator" w:id="0">
    <w:p w:rsidR="00B00C67" w:rsidRDefault="00B00C67" w:rsidP="0037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22" w:rsidRDefault="00372B22">
    <w:pPr>
      <w:pStyle w:val="Header"/>
    </w:pPr>
    <w:r>
      <w:t>Haden, P.</w:t>
    </w:r>
    <w:r>
      <w:tab/>
    </w:r>
    <w:r>
      <w:tab/>
      <w:t>ECOL111, 2018</w:t>
    </w:r>
  </w:p>
  <w:p w:rsidR="00372B22" w:rsidRDefault="00372B22">
    <w:pPr>
      <w:pStyle w:val="Header"/>
    </w:pPr>
    <w:r>
      <w:t>Additional Figures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806"/>
    <w:rsid w:val="001F12B8"/>
    <w:rsid w:val="00372B22"/>
    <w:rsid w:val="00474525"/>
    <w:rsid w:val="00603806"/>
    <w:rsid w:val="00612600"/>
    <w:rsid w:val="00712325"/>
    <w:rsid w:val="008A0CE4"/>
    <w:rsid w:val="00934663"/>
    <w:rsid w:val="00B00C67"/>
    <w:rsid w:val="00E05261"/>
    <w:rsid w:val="00E33D7E"/>
    <w:rsid w:val="00F87A6E"/>
    <w:rsid w:val="00FD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03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Caption"/>
    <w:basedOn w:val="Normal"/>
    <w:link w:val="FigureCaptionChar"/>
    <w:qFormat/>
    <w:rsid w:val="00603806"/>
    <w:pPr>
      <w:spacing w:before="60" w:after="240" w:line="240" w:lineRule="auto"/>
    </w:pPr>
    <w:rPr>
      <w:rFonts w:ascii="Times New Roman" w:hAnsi="Times New Roman" w:cs="Times New Roman"/>
      <w:b/>
      <w:sz w:val="20"/>
      <w:szCs w:val="24"/>
    </w:rPr>
  </w:style>
  <w:style w:type="character" w:customStyle="1" w:styleId="FigureCaptionChar">
    <w:name w:val="FigureCaption Char"/>
    <w:basedOn w:val="DefaultParagraphFont"/>
    <w:link w:val="FigureCaption"/>
    <w:rsid w:val="00603806"/>
    <w:rPr>
      <w:rFonts w:ascii="Times New Roman" w:hAnsi="Times New Roman" w:cs="Times New Roman"/>
      <w:b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B22"/>
  </w:style>
  <w:style w:type="paragraph" w:styleId="Footer">
    <w:name w:val="footer"/>
    <w:basedOn w:val="Normal"/>
    <w:link w:val="FooterChar"/>
    <w:uiPriority w:val="99"/>
    <w:semiHidden/>
    <w:unhideWhenUsed/>
    <w:rsid w:val="0037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Haden</dc:creator>
  <cp:lastModifiedBy>Patricia Haden</cp:lastModifiedBy>
  <cp:revision>6</cp:revision>
  <dcterms:created xsi:type="dcterms:W3CDTF">2018-05-05T02:00:00Z</dcterms:created>
  <dcterms:modified xsi:type="dcterms:W3CDTF">2018-05-05T02:01:00Z</dcterms:modified>
</cp:coreProperties>
</file>