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0898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>
        <w:rPr>
          <w:rFonts w:ascii="Arial" w:eastAsia="Calibri" w:hAnsi="Arial" w:cs="Arial"/>
          <w:b/>
          <w:sz w:val="60"/>
          <w:szCs w:val="60"/>
        </w:rPr>
        <w:t>INSY 5341/Section 001</w:t>
      </w:r>
    </w:p>
    <w:p w14:paraId="27AB7F18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79378751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>
        <w:rPr>
          <w:rFonts w:ascii="Arial" w:eastAsia="Calibri" w:hAnsi="Arial" w:cs="Arial"/>
          <w:b/>
          <w:sz w:val="60"/>
          <w:szCs w:val="60"/>
        </w:rPr>
        <w:t>Analysis and Design</w:t>
      </w:r>
    </w:p>
    <w:p w14:paraId="624F3931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1451F5EE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>
        <w:rPr>
          <w:rFonts w:ascii="Arial" w:eastAsia="Calibri" w:hAnsi="Arial" w:cs="Arial"/>
          <w:b/>
          <w:sz w:val="60"/>
          <w:szCs w:val="60"/>
        </w:rPr>
        <w:t>Fall 2022</w:t>
      </w:r>
    </w:p>
    <w:p w14:paraId="275458DF" w14:textId="77777777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69E21955" w14:textId="0C09A05F" w:rsidR="00EE602F" w:rsidRDefault="00EE602F" w:rsidP="00EE602F">
      <w:pPr>
        <w:spacing w:after="160" w:line="256" w:lineRule="auto"/>
        <w:ind w:left="1440"/>
        <w:jc w:val="center"/>
        <w:rPr>
          <w:rFonts w:ascii="Arial" w:eastAsia="Calibri" w:hAnsi="Arial" w:cs="Arial"/>
          <w:b/>
          <w:sz w:val="40"/>
          <w:szCs w:val="40"/>
        </w:rPr>
      </w:pPr>
      <w:r>
        <w:rPr>
          <w:rFonts w:ascii="Arial" w:eastAsia="Calibri" w:hAnsi="Arial" w:cs="Arial"/>
          <w:b/>
          <w:sz w:val="40"/>
          <w:szCs w:val="40"/>
        </w:rPr>
        <w:t xml:space="preserve">Assignment </w:t>
      </w:r>
      <w:r>
        <w:rPr>
          <w:rFonts w:ascii="Arial" w:eastAsia="Calibri" w:hAnsi="Arial" w:cs="Arial"/>
          <w:b/>
          <w:sz w:val="40"/>
          <w:szCs w:val="40"/>
        </w:rPr>
        <w:t>3a</w:t>
      </w:r>
      <w:r>
        <w:rPr>
          <w:rFonts w:ascii="Arial" w:eastAsia="Calibri" w:hAnsi="Arial" w:cs="Arial"/>
          <w:b/>
          <w:sz w:val="40"/>
          <w:szCs w:val="40"/>
        </w:rPr>
        <w:t xml:space="preserve">: </w:t>
      </w:r>
      <w:r>
        <w:rPr>
          <w:rFonts w:ascii="Arial" w:eastAsia="Calibri" w:hAnsi="Arial" w:cs="Arial"/>
          <w:b/>
          <w:sz w:val="40"/>
          <w:szCs w:val="40"/>
        </w:rPr>
        <w:t>Logical</w:t>
      </w:r>
      <w:r>
        <w:rPr>
          <w:rFonts w:ascii="Arial" w:eastAsia="Calibri" w:hAnsi="Arial" w:cs="Arial"/>
          <w:b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sz w:val="40"/>
          <w:szCs w:val="40"/>
        </w:rPr>
        <w:t>Data Model</w:t>
      </w:r>
    </w:p>
    <w:p w14:paraId="21F2C62B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p w14:paraId="79A935DC" w14:textId="05B50190" w:rsidR="00EE602F" w:rsidRDefault="00EE602F" w:rsidP="00EE602F">
      <w:pPr>
        <w:spacing w:after="0" w:line="256" w:lineRule="auto"/>
        <w:jc w:val="center"/>
        <w:rPr>
          <w:rFonts w:ascii="Arial" w:eastAsia="Calibri" w:hAnsi="Arial" w:cs="Arial"/>
          <w:bCs/>
          <w:sz w:val="44"/>
          <w:szCs w:val="44"/>
        </w:rPr>
      </w:pPr>
      <w:r>
        <w:rPr>
          <w:rFonts w:ascii="Arial" w:eastAsia="Calibri" w:hAnsi="Arial" w:cs="Arial"/>
          <w:bCs/>
          <w:sz w:val="44"/>
          <w:szCs w:val="44"/>
        </w:rPr>
        <w:tab/>
        <w:t xml:space="preserve">Date of submission: </w:t>
      </w:r>
      <w:r>
        <w:rPr>
          <w:rFonts w:ascii="Arial" w:eastAsia="Calibri" w:hAnsi="Arial" w:cs="Arial"/>
          <w:bCs/>
          <w:sz w:val="44"/>
          <w:szCs w:val="44"/>
        </w:rPr>
        <w:t>10</w:t>
      </w:r>
      <w:r>
        <w:rPr>
          <w:rFonts w:ascii="Arial" w:eastAsia="Calibri" w:hAnsi="Arial" w:cs="Arial"/>
          <w:bCs/>
          <w:sz w:val="44"/>
          <w:szCs w:val="44"/>
        </w:rPr>
        <w:t>/1</w:t>
      </w:r>
      <w:r>
        <w:rPr>
          <w:rFonts w:ascii="Arial" w:eastAsia="Calibri" w:hAnsi="Arial" w:cs="Arial"/>
          <w:bCs/>
          <w:sz w:val="44"/>
          <w:szCs w:val="44"/>
        </w:rPr>
        <w:t>2</w:t>
      </w:r>
      <w:r>
        <w:rPr>
          <w:rFonts w:ascii="Arial" w:eastAsia="Calibri" w:hAnsi="Arial" w:cs="Arial"/>
          <w:bCs/>
          <w:sz w:val="44"/>
          <w:szCs w:val="44"/>
        </w:rPr>
        <w:t>/2022</w:t>
      </w:r>
    </w:p>
    <w:p w14:paraId="6B843BBF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F4EDEC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/>
          <w:sz w:val="44"/>
          <w:szCs w:val="44"/>
        </w:rPr>
      </w:pPr>
      <w:r>
        <w:rPr>
          <w:rFonts w:ascii="Arial" w:eastAsia="Calibri" w:hAnsi="Arial" w:cs="Arial"/>
          <w:b/>
          <w:sz w:val="44"/>
          <w:szCs w:val="44"/>
        </w:rPr>
        <w:tab/>
        <w:t>Submitted By: Group#2</w:t>
      </w:r>
    </w:p>
    <w:p w14:paraId="315840FD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Ankita Phadke</w:t>
      </w:r>
    </w:p>
    <w:p w14:paraId="21C203FA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Durvakshi Anil Nare</w:t>
      </w:r>
    </w:p>
    <w:p w14:paraId="2B1F4E09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Neil Tuscano</w:t>
      </w:r>
    </w:p>
    <w:p w14:paraId="6B017C4B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Rehan Rahim Khan</w:t>
      </w:r>
    </w:p>
    <w:p w14:paraId="330A3EF6" w14:textId="77777777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Tharunaa Sakthi Navulluri</w:t>
      </w:r>
    </w:p>
    <w:p w14:paraId="2B1E24A2" w14:textId="33EFF003" w:rsidR="00EE602F" w:rsidRDefault="00EE602F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  <w:r>
        <w:rPr>
          <w:rFonts w:ascii="Arial" w:eastAsia="Calibri" w:hAnsi="Arial" w:cs="Arial"/>
          <w:bCs/>
          <w:sz w:val="30"/>
          <w:szCs w:val="30"/>
        </w:rPr>
        <w:t>Manideep Bavirishetty</w:t>
      </w:r>
    </w:p>
    <w:p w14:paraId="16D76627" w14:textId="7F454ED3" w:rsidR="0025021E" w:rsidRDefault="0025021E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</w:p>
    <w:p w14:paraId="20EDF1C9" w14:textId="63616CAE" w:rsidR="0025021E" w:rsidRDefault="0025021E" w:rsidP="00EE602F">
      <w:pPr>
        <w:spacing w:after="160" w:line="256" w:lineRule="auto"/>
        <w:jc w:val="center"/>
        <w:rPr>
          <w:rFonts w:ascii="Arial" w:eastAsia="Calibri" w:hAnsi="Arial" w:cs="Arial"/>
          <w:bCs/>
          <w:sz w:val="30"/>
          <w:szCs w:val="30"/>
        </w:rPr>
      </w:pPr>
    </w:p>
    <w:p w14:paraId="47D374C4" w14:textId="77777777" w:rsidR="0025021E" w:rsidRDefault="0025021E" w:rsidP="0025021E">
      <w:pPr>
        <w:jc w:val="center"/>
        <w:rPr>
          <w:b/>
          <w:bCs/>
        </w:rPr>
      </w:pPr>
    </w:p>
    <w:p w14:paraId="57875E9B" w14:textId="1A334234" w:rsidR="0025021E" w:rsidRPr="00ED0A84" w:rsidRDefault="0025021E" w:rsidP="0025021E">
      <w:pPr>
        <w:jc w:val="center"/>
        <w:rPr>
          <w:b/>
          <w:bCs/>
        </w:rPr>
      </w:pPr>
      <w:r w:rsidRPr="00EE602F">
        <w:lastRenderedPageBreak/>
        <w:drawing>
          <wp:anchor distT="0" distB="0" distL="114300" distR="114300" simplePos="0" relativeHeight="251658240" behindDoc="0" locked="0" layoutInCell="1" allowOverlap="1" wp14:anchorId="338B5D73" wp14:editId="270F9642">
            <wp:simplePos x="0" y="0"/>
            <wp:positionH relativeFrom="margin">
              <wp:align>center</wp:align>
            </wp:positionH>
            <wp:positionV relativeFrom="page">
              <wp:posOffset>1170305</wp:posOffset>
            </wp:positionV>
            <wp:extent cx="6210300" cy="5861685"/>
            <wp:effectExtent l="19050" t="19050" r="19050" b="2476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86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0A84">
        <w:rPr>
          <w:b/>
          <w:bCs/>
        </w:rPr>
        <w:t>Logical Data Model diagram for PRU Case Study:</w:t>
      </w:r>
    </w:p>
    <w:p w14:paraId="5469B0DF" w14:textId="77777777" w:rsidR="0025021E" w:rsidRDefault="0025021E" w:rsidP="00EE602F">
      <w:pPr>
        <w:jc w:val="center"/>
      </w:pPr>
    </w:p>
    <w:p w14:paraId="3C39337B" w14:textId="79C320B6" w:rsidR="00C06022" w:rsidRDefault="00C06022" w:rsidP="0025021E">
      <w:r w:rsidRPr="0025021E">
        <w:rPr>
          <w:b/>
          <w:bCs/>
        </w:rPr>
        <w:t>Data stores list</w:t>
      </w:r>
      <w:r>
        <w:t xml:space="preserve"> from the </w:t>
      </w:r>
      <w:r w:rsidR="00D63CFA">
        <w:t>process model (</w:t>
      </w:r>
      <w:r>
        <w:t>DFD</w:t>
      </w:r>
      <w:r w:rsidR="00D63CFA">
        <w:t>)</w:t>
      </w:r>
      <w:r>
        <w:t xml:space="preserve"> </w:t>
      </w:r>
      <w:r w:rsidR="000268DD">
        <w:t>assignment</w:t>
      </w:r>
      <w:r w:rsidR="00634268">
        <w:t xml:space="preserve"> that are being used here</w:t>
      </w:r>
      <w:r>
        <w:t>:</w:t>
      </w:r>
    </w:p>
    <w:p w14:paraId="2CFC468F" w14:textId="60007EF7" w:rsidR="0025021E" w:rsidRDefault="0025021E" w:rsidP="00EE602F">
      <w:pPr>
        <w:jc w:val="center"/>
      </w:pPr>
      <w:r w:rsidRPr="0025021E">
        <w:drawing>
          <wp:inline distT="0" distB="0" distL="0" distR="0" wp14:anchorId="0E13BDA6" wp14:editId="13C3E1B6">
            <wp:extent cx="6269507" cy="1081088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21" cy="10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655" w14:textId="77777777" w:rsidR="00C06022" w:rsidRDefault="00C06022" w:rsidP="00EE602F">
      <w:pPr>
        <w:jc w:val="center"/>
      </w:pPr>
    </w:p>
    <w:sectPr w:rsidR="00C06022" w:rsidSect="00023C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8F53" w14:textId="77777777" w:rsidR="002C1A3A" w:rsidRDefault="002C1A3A" w:rsidP="002F5184">
      <w:pPr>
        <w:spacing w:after="0" w:line="240" w:lineRule="auto"/>
      </w:pPr>
      <w:r>
        <w:separator/>
      </w:r>
    </w:p>
  </w:endnote>
  <w:endnote w:type="continuationSeparator" w:id="0">
    <w:p w14:paraId="03BF2D52" w14:textId="77777777" w:rsidR="002C1A3A" w:rsidRDefault="002C1A3A" w:rsidP="002F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308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8B47AD" w14:textId="57B88B8F" w:rsidR="002F5184" w:rsidRDefault="002F51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48A192" w14:textId="77777777" w:rsidR="002F5184" w:rsidRDefault="002F5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84C2" w14:textId="77777777" w:rsidR="002C1A3A" w:rsidRDefault="002C1A3A" w:rsidP="002F5184">
      <w:pPr>
        <w:spacing w:after="0" w:line="240" w:lineRule="auto"/>
      </w:pPr>
      <w:r>
        <w:separator/>
      </w:r>
    </w:p>
  </w:footnote>
  <w:footnote w:type="continuationSeparator" w:id="0">
    <w:p w14:paraId="1A3B0EA2" w14:textId="77777777" w:rsidR="002C1A3A" w:rsidRDefault="002C1A3A" w:rsidP="002F5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B0F4" w14:textId="6BFF0637" w:rsidR="002F5184" w:rsidRPr="002F5184" w:rsidRDefault="002F5184" w:rsidP="002F5184">
    <w:pPr>
      <w:pStyle w:val="Header"/>
    </w:pPr>
    <w:r>
      <w:t>INSY 5341-Section 001</w:t>
    </w:r>
    <w:r>
      <w:ptab w:relativeTo="margin" w:alignment="center" w:leader="none"/>
    </w:r>
    <w:r>
      <w:t xml:space="preserve">Logical Data Model </w:t>
    </w:r>
    <w:r>
      <w:t>assignment</w:t>
    </w:r>
    <w:r>
      <w:ptab w:relativeTo="margin" w:alignment="right" w:leader="none"/>
    </w:r>
    <w:r>
      <w:t>Fall’22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F"/>
    <w:rsid w:val="00023CAF"/>
    <w:rsid w:val="000268DD"/>
    <w:rsid w:val="001052FC"/>
    <w:rsid w:val="0025021E"/>
    <w:rsid w:val="0027480B"/>
    <w:rsid w:val="002C1A3A"/>
    <w:rsid w:val="002F5184"/>
    <w:rsid w:val="00526926"/>
    <w:rsid w:val="005E0B63"/>
    <w:rsid w:val="00634268"/>
    <w:rsid w:val="00672D77"/>
    <w:rsid w:val="00742F98"/>
    <w:rsid w:val="007B0316"/>
    <w:rsid w:val="008F1F9E"/>
    <w:rsid w:val="00924838"/>
    <w:rsid w:val="00A47C3C"/>
    <w:rsid w:val="00AA022D"/>
    <w:rsid w:val="00B61DDA"/>
    <w:rsid w:val="00C06022"/>
    <w:rsid w:val="00D43D85"/>
    <w:rsid w:val="00D63CFA"/>
    <w:rsid w:val="00E52150"/>
    <w:rsid w:val="00ED0A84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6611"/>
  <w15:chartTrackingRefBased/>
  <w15:docId w15:val="{DAD3F076-791D-4B01-A7E9-1421D4B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84"/>
  </w:style>
  <w:style w:type="paragraph" w:styleId="Footer">
    <w:name w:val="footer"/>
    <w:basedOn w:val="Normal"/>
    <w:link w:val="FooterChar"/>
    <w:uiPriority w:val="99"/>
    <w:unhideWhenUsed/>
    <w:rsid w:val="002F5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84"/>
  </w:style>
  <w:style w:type="table" w:styleId="TableGrid">
    <w:name w:val="Table Grid"/>
    <w:basedOn w:val="TableNormal"/>
    <w:uiPriority w:val="39"/>
    <w:rsid w:val="002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Phadke</dc:creator>
  <cp:keywords/>
  <dc:description/>
  <cp:lastModifiedBy>Arti Phadke</cp:lastModifiedBy>
  <cp:revision>13</cp:revision>
  <dcterms:created xsi:type="dcterms:W3CDTF">2022-10-12T20:04:00Z</dcterms:created>
  <dcterms:modified xsi:type="dcterms:W3CDTF">2022-10-12T20:12:00Z</dcterms:modified>
</cp:coreProperties>
</file>