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3E949" w14:textId="77777777" w:rsidR="00985B41" w:rsidRDefault="00985B41" w:rsidP="00985B41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Parking Calculator</w:t>
      </w:r>
    </w:p>
    <w:p w14:paraId="075985B1" w14:textId="77777777" w:rsidR="00985B41" w:rsidRPr="0095528E" w:rsidRDefault="00985B41" w:rsidP="00985B41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Test Plan Document</w:t>
      </w:r>
    </w:p>
    <w:p w14:paraId="106A878F" w14:textId="77777777" w:rsidR="00985B41" w:rsidRDefault="00985B41" w:rsidP="00985B41">
      <w:pPr>
        <w:jc w:val="center"/>
        <w:rPr>
          <w:sz w:val="44"/>
          <w:szCs w:val="44"/>
        </w:rPr>
      </w:pPr>
    </w:p>
    <w:p w14:paraId="61DF2B86" w14:textId="77777777" w:rsidR="00985B41" w:rsidRPr="0095528E" w:rsidRDefault="00985B41" w:rsidP="00985B41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Version 0.1</w:t>
      </w:r>
    </w:p>
    <w:p w14:paraId="4995A4D2" w14:textId="09EC83F0" w:rsidR="00985B41" w:rsidRDefault="00985B41" w:rsidP="00985B41">
      <w:pPr>
        <w:jc w:val="center"/>
        <w:rPr>
          <w:sz w:val="44"/>
          <w:szCs w:val="44"/>
        </w:rPr>
      </w:pPr>
      <w:r w:rsidRPr="0095528E">
        <w:rPr>
          <w:sz w:val="44"/>
          <w:szCs w:val="44"/>
        </w:rPr>
        <w:t>Jan 18, 2019</w:t>
      </w:r>
    </w:p>
    <w:p w14:paraId="518E372C" w14:textId="76791891" w:rsidR="00384900" w:rsidRPr="0095528E" w:rsidRDefault="00384900" w:rsidP="00985B41">
      <w:pPr>
        <w:jc w:val="center"/>
        <w:rPr>
          <w:sz w:val="44"/>
          <w:szCs w:val="44"/>
        </w:rPr>
      </w:pPr>
      <w:r>
        <w:rPr>
          <w:sz w:val="44"/>
          <w:szCs w:val="44"/>
        </w:rPr>
        <w:t>Prepared By</w:t>
      </w:r>
      <w:r w:rsidR="00A45B91">
        <w:rPr>
          <w:sz w:val="44"/>
          <w:szCs w:val="44"/>
        </w:rPr>
        <w:t xml:space="preserve">: Manisha </w:t>
      </w:r>
      <w:proofErr w:type="spellStart"/>
      <w:r w:rsidR="00A45B91">
        <w:rPr>
          <w:sz w:val="44"/>
          <w:szCs w:val="44"/>
        </w:rPr>
        <w:t>Phadnis</w:t>
      </w:r>
      <w:proofErr w:type="spellEnd"/>
    </w:p>
    <w:p w14:paraId="1F148371" w14:textId="0CE0F0C5" w:rsidR="00274770" w:rsidRDefault="00274770"/>
    <w:p w14:paraId="2C817F4C" w14:textId="7EFD5641" w:rsidR="00985B41" w:rsidRDefault="00985B41"/>
    <w:p w14:paraId="57E2FF09" w14:textId="3A5EED30" w:rsidR="00985B41" w:rsidRDefault="00985B41"/>
    <w:p w14:paraId="66BE1A02" w14:textId="25F8BB2F" w:rsidR="00985B41" w:rsidRDefault="00985B41"/>
    <w:p w14:paraId="5231C899" w14:textId="5AE97D35" w:rsidR="00985B41" w:rsidRDefault="00985B41"/>
    <w:p w14:paraId="4A753C1C" w14:textId="0E8FE08E" w:rsidR="00985B41" w:rsidRDefault="00985B41"/>
    <w:p w14:paraId="40A66E05" w14:textId="4BD785C4" w:rsidR="00985B41" w:rsidRDefault="00985B41"/>
    <w:p w14:paraId="263382C7" w14:textId="212CC637" w:rsidR="00985B41" w:rsidRDefault="00985B41"/>
    <w:p w14:paraId="4DBCEF1E" w14:textId="642E2225" w:rsidR="00985B41" w:rsidRDefault="00985B41"/>
    <w:p w14:paraId="58E0D3E2" w14:textId="442D7B43" w:rsidR="00985B41" w:rsidRDefault="00985B41"/>
    <w:p w14:paraId="1FDEA457" w14:textId="3B535FC5" w:rsidR="00985B41" w:rsidRDefault="00985B41"/>
    <w:p w14:paraId="088DCAF5" w14:textId="42AFC9EF" w:rsidR="00985B41" w:rsidRDefault="00985B41"/>
    <w:p w14:paraId="6CE2A0C0" w14:textId="4D3DD82A" w:rsidR="00985B41" w:rsidRDefault="00985B41"/>
    <w:p w14:paraId="589AAB2F" w14:textId="40A60171" w:rsidR="00985B41" w:rsidRDefault="00985B41"/>
    <w:p w14:paraId="3B921DF3" w14:textId="6F93BB35" w:rsidR="00985B41" w:rsidRDefault="00985B41"/>
    <w:p w14:paraId="1181C87B" w14:textId="3AF4E3A3" w:rsidR="00985B41" w:rsidRDefault="00985B41"/>
    <w:p w14:paraId="5FCDAC98" w14:textId="70632EE3" w:rsidR="00985B41" w:rsidRDefault="00985B41"/>
    <w:p w14:paraId="280ABB58" w14:textId="3EC1E2A1" w:rsidR="00985B41" w:rsidRDefault="00985B41"/>
    <w:p w14:paraId="2F201527" w14:textId="7CD84AC3" w:rsidR="00985B41" w:rsidRDefault="00985B41"/>
    <w:p w14:paraId="10B913A1" w14:textId="2732B379" w:rsidR="00985B41" w:rsidRDefault="00985B41">
      <w:bookmarkStart w:id="0" w:name="_GoBack"/>
      <w:bookmarkEnd w:id="0"/>
    </w:p>
    <w:p w14:paraId="054CA34E" w14:textId="68219531" w:rsidR="00985B41" w:rsidRDefault="00985B41" w:rsidP="00985B41"/>
    <w:sdt>
      <w:sdtPr>
        <w:id w:val="-60640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hi-IN"/>
        </w:rPr>
      </w:sdtEndPr>
      <w:sdtContent>
        <w:p w14:paraId="78C9B124" w14:textId="164F6066" w:rsidR="00084DEF" w:rsidRDefault="00084DEF">
          <w:pPr>
            <w:pStyle w:val="TOCHeading"/>
          </w:pPr>
          <w:r>
            <w:t>Table of Contents</w:t>
          </w:r>
        </w:p>
        <w:p w14:paraId="25EF2C2F" w14:textId="3AA8CF0D" w:rsidR="006015D7" w:rsidRDefault="00084DE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29776" w:history="1">
            <w:r w:rsidR="006015D7" w:rsidRPr="00687DBF">
              <w:rPr>
                <w:rStyle w:val="Hyperlink"/>
                <w:noProof/>
              </w:rPr>
              <w:t>1.</w:t>
            </w:r>
            <w:r w:rsidR="006015D7">
              <w:rPr>
                <w:rFonts w:eastAsiaTheme="minorEastAsia"/>
                <w:noProof/>
              </w:rPr>
              <w:tab/>
            </w:r>
            <w:r w:rsidR="006015D7" w:rsidRPr="00687DBF">
              <w:rPr>
                <w:rStyle w:val="Hyperlink"/>
                <w:noProof/>
              </w:rPr>
              <w:t>Introduction</w:t>
            </w:r>
            <w:r w:rsidR="006015D7">
              <w:rPr>
                <w:noProof/>
                <w:webHidden/>
              </w:rPr>
              <w:tab/>
            </w:r>
            <w:r w:rsidR="006015D7">
              <w:rPr>
                <w:noProof/>
                <w:webHidden/>
              </w:rPr>
              <w:fldChar w:fldCharType="begin"/>
            </w:r>
            <w:r w:rsidR="006015D7">
              <w:rPr>
                <w:noProof/>
                <w:webHidden/>
              </w:rPr>
              <w:instrText xml:space="preserve"> PAGEREF _Toc535829776 \h </w:instrText>
            </w:r>
            <w:r w:rsidR="006015D7">
              <w:rPr>
                <w:noProof/>
                <w:webHidden/>
              </w:rPr>
            </w:r>
            <w:r w:rsidR="006015D7">
              <w:rPr>
                <w:noProof/>
                <w:webHidden/>
              </w:rPr>
              <w:fldChar w:fldCharType="separate"/>
            </w:r>
            <w:r w:rsidR="006015D7">
              <w:rPr>
                <w:noProof/>
                <w:webHidden/>
              </w:rPr>
              <w:t>3</w:t>
            </w:r>
            <w:r w:rsidR="006015D7">
              <w:rPr>
                <w:noProof/>
                <w:webHidden/>
              </w:rPr>
              <w:fldChar w:fldCharType="end"/>
            </w:r>
          </w:hyperlink>
        </w:p>
        <w:p w14:paraId="637ED838" w14:textId="614B8CEC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77" w:history="1">
            <w:r w:rsidRPr="00687DB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D1AF" w14:textId="0A175009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78" w:history="1">
            <w:r w:rsidRPr="00687DB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EB4A" w14:textId="0A102D79" w:rsidR="006015D7" w:rsidRDefault="006015D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79" w:history="1">
            <w:r w:rsidRPr="00687DB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18A6" w14:textId="68623F29" w:rsidR="006015D7" w:rsidRDefault="006015D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0" w:history="1">
            <w:r w:rsidRPr="00687DB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7CEE" w14:textId="62E44B1F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1" w:history="1">
            <w:r w:rsidRPr="00687DB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B47E" w14:textId="1F9B3622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2" w:history="1">
            <w:r w:rsidRPr="00687DB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0D2F" w14:textId="387E5B40" w:rsidR="006015D7" w:rsidRDefault="006015D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3" w:history="1">
            <w:r w:rsidRPr="00687DB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7B86" w14:textId="2BF887EE" w:rsidR="006015D7" w:rsidRDefault="006015D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4" w:history="1">
            <w:r w:rsidRPr="00687DB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870B" w14:textId="56BFC9A2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5" w:history="1">
            <w:r w:rsidRPr="00687DB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6FC9" w14:textId="10C5F5F4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6" w:history="1">
            <w:r w:rsidRPr="00687DB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541A" w14:textId="397F9A16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7" w:history="1">
            <w:r w:rsidRPr="00687DB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3A5E" w14:textId="5C6A45B0" w:rsidR="006015D7" w:rsidRDefault="006015D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8" w:history="1">
            <w:r w:rsidRPr="00687DB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0895" w14:textId="24D74DA4" w:rsidR="006015D7" w:rsidRDefault="006015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89" w:history="1">
            <w:r w:rsidRPr="00687DB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0D34" w14:textId="678E7A23" w:rsidR="006015D7" w:rsidRDefault="006015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90" w:history="1">
            <w:r w:rsidRPr="00687DB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4BE5" w14:textId="4B8387CC" w:rsidR="006015D7" w:rsidRDefault="006015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91" w:history="1">
            <w:r w:rsidRPr="00687DB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Suspension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7F62" w14:textId="09F43793" w:rsidR="006015D7" w:rsidRDefault="006015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92" w:history="1">
            <w:r w:rsidRPr="00687DB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Resumption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C1B9" w14:textId="53915E83" w:rsidR="006015D7" w:rsidRDefault="006015D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5829793" w:history="1">
            <w:r w:rsidRPr="00687DB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687DBF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700" w14:textId="768D4DD0" w:rsidR="00084DEF" w:rsidRDefault="00084DEF">
          <w:r>
            <w:rPr>
              <w:b/>
              <w:bCs/>
              <w:noProof/>
            </w:rPr>
            <w:fldChar w:fldCharType="end"/>
          </w:r>
        </w:p>
      </w:sdtContent>
    </w:sdt>
    <w:p w14:paraId="09D288E1" w14:textId="77777777" w:rsidR="00985B41" w:rsidRDefault="00985B41" w:rsidP="00985B41">
      <w:pPr>
        <w:ind w:left="360"/>
      </w:pPr>
    </w:p>
    <w:p w14:paraId="7A28B0FC" w14:textId="2B0A1757" w:rsidR="00985B41" w:rsidRDefault="00985B41"/>
    <w:p w14:paraId="3D2E3FB8" w14:textId="324F4AE3" w:rsidR="00985B41" w:rsidRDefault="00985B41"/>
    <w:p w14:paraId="26F8C686" w14:textId="30E4D746" w:rsidR="00985B41" w:rsidRDefault="00985B41"/>
    <w:p w14:paraId="5623750A" w14:textId="294DEDF4" w:rsidR="00985B41" w:rsidRDefault="00985B41"/>
    <w:p w14:paraId="2DAE8401" w14:textId="1B0AF674" w:rsidR="00985B41" w:rsidRDefault="00985B41"/>
    <w:p w14:paraId="0E9D7CB0" w14:textId="4AC5166C" w:rsidR="00985B41" w:rsidRDefault="00985B41"/>
    <w:p w14:paraId="05FA06B4" w14:textId="63DFD638" w:rsidR="00985B41" w:rsidRDefault="00985B41"/>
    <w:p w14:paraId="1D2A1057" w14:textId="71C1A5F4" w:rsidR="00985B41" w:rsidRDefault="00985B41"/>
    <w:p w14:paraId="75A462C9" w14:textId="74FF4E00" w:rsidR="00985B41" w:rsidRDefault="00985B41" w:rsidP="004E4657">
      <w:pPr>
        <w:pStyle w:val="Heading2"/>
      </w:pPr>
      <w:bookmarkStart w:id="1" w:name="_Toc535829776"/>
      <w:r>
        <w:t>Introduction</w:t>
      </w:r>
      <w:bookmarkEnd w:id="1"/>
    </w:p>
    <w:p w14:paraId="01604C77" w14:textId="4AD66FDC" w:rsidR="00985B41" w:rsidRDefault="00985B41" w:rsidP="00985B41">
      <w:pPr>
        <w:pStyle w:val="ListParagraph"/>
      </w:pPr>
      <w:r>
        <w:t>This Test Plan document addresses the different standards that will apply to the system tes</w:t>
      </w:r>
      <w:r w:rsidR="00E5179F">
        <w:t>t</w:t>
      </w:r>
      <w:r>
        <w:t>ing of the Parking Calculator application.</w:t>
      </w:r>
    </w:p>
    <w:p w14:paraId="1F8E30D4" w14:textId="6DA75EAA" w:rsidR="00E5179F" w:rsidRDefault="00E5179F" w:rsidP="00985B41">
      <w:pPr>
        <w:pStyle w:val="ListParagraph"/>
      </w:pPr>
    </w:p>
    <w:p w14:paraId="48E78B6E" w14:textId="77777777" w:rsidR="006242D7" w:rsidRDefault="006242D7" w:rsidP="00985B41">
      <w:pPr>
        <w:pStyle w:val="ListParagraph"/>
      </w:pPr>
    </w:p>
    <w:p w14:paraId="37CAAA98" w14:textId="08D23B53" w:rsidR="00985B41" w:rsidRDefault="00E5179F" w:rsidP="000C02A6">
      <w:pPr>
        <w:pStyle w:val="Heading2"/>
      </w:pPr>
      <w:bookmarkStart w:id="2" w:name="_Toc535829777"/>
      <w:r>
        <w:t>Obj</w:t>
      </w:r>
      <w:r w:rsidRPr="000C02A6">
        <w:t>ective</w:t>
      </w:r>
      <w:bookmarkEnd w:id="2"/>
      <w:r w:rsidRPr="000C02A6">
        <w:t xml:space="preserve"> </w:t>
      </w:r>
    </w:p>
    <w:p w14:paraId="550128B4" w14:textId="5ADA1379" w:rsidR="00E5179F" w:rsidRDefault="00E5179F" w:rsidP="00E5179F">
      <w:pPr>
        <w:pStyle w:val="ListParagraph"/>
        <w:rPr>
          <w:rFonts w:cstheme="minorHAnsi"/>
          <w:sz w:val="24"/>
          <w:szCs w:val="24"/>
        </w:rPr>
      </w:pPr>
      <w:r w:rsidRPr="001A7FC6">
        <w:rPr>
          <w:rFonts w:cstheme="minorHAnsi"/>
          <w:sz w:val="24"/>
          <w:szCs w:val="24"/>
        </w:rPr>
        <w:t>This document outlines the overall strategy for testing the Parking Calculator application. It also describes the test environment, the pre-requisites, test scope, test approach</w:t>
      </w:r>
      <w:r w:rsidR="00F23A33">
        <w:rPr>
          <w:rFonts w:cstheme="minorHAnsi"/>
          <w:sz w:val="24"/>
          <w:szCs w:val="24"/>
        </w:rPr>
        <w:t xml:space="preserve"> </w:t>
      </w:r>
      <w:r w:rsidRPr="001A7FC6">
        <w:rPr>
          <w:rFonts w:cstheme="minorHAnsi"/>
          <w:sz w:val="24"/>
          <w:szCs w:val="24"/>
        </w:rPr>
        <w:t>and schedule.</w:t>
      </w:r>
    </w:p>
    <w:p w14:paraId="043A8B5D" w14:textId="75DCD58C" w:rsidR="00E5179F" w:rsidRDefault="00E5179F" w:rsidP="00E5179F">
      <w:pPr>
        <w:pStyle w:val="ListParagraph"/>
      </w:pPr>
    </w:p>
    <w:p w14:paraId="33F94CDA" w14:textId="77777777" w:rsidR="006242D7" w:rsidRDefault="006242D7" w:rsidP="00E5179F">
      <w:pPr>
        <w:pStyle w:val="ListParagraph"/>
      </w:pPr>
    </w:p>
    <w:p w14:paraId="271FC4EB" w14:textId="0E2A0B54" w:rsidR="00E5179F" w:rsidRDefault="00E5179F" w:rsidP="000C02A6">
      <w:pPr>
        <w:pStyle w:val="Heading2"/>
      </w:pPr>
      <w:bookmarkStart w:id="3" w:name="_Toc535829778"/>
      <w:r>
        <w:t>Scope</w:t>
      </w:r>
      <w:bookmarkEnd w:id="3"/>
    </w:p>
    <w:p w14:paraId="34EC19DF" w14:textId="60A94552" w:rsidR="00E5179F" w:rsidRPr="00275B6D" w:rsidRDefault="00E5179F" w:rsidP="00275B6D">
      <w:pPr>
        <w:pStyle w:val="Heading3"/>
      </w:pPr>
      <w:bookmarkStart w:id="4" w:name="_Toc535829779"/>
      <w:r w:rsidRPr="00275B6D">
        <w:t>In Scope</w:t>
      </w:r>
      <w:bookmarkEnd w:id="4"/>
      <w:r w:rsidRPr="00275B6D">
        <w:t xml:space="preserve"> </w:t>
      </w:r>
    </w:p>
    <w:p w14:paraId="231B10F4" w14:textId="3C3C84EC" w:rsidR="00E5179F" w:rsidRPr="00E5179F" w:rsidRDefault="00E5179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E5179F">
        <w:rPr>
          <w:rFonts w:cstheme="minorHAnsi"/>
          <w:sz w:val="24"/>
          <w:szCs w:val="24"/>
        </w:rPr>
        <w:t xml:space="preserve">GUI testing </w:t>
      </w:r>
    </w:p>
    <w:p w14:paraId="60661371" w14:textId="65D8DEDA" w:rsidR="00E5179F" w:rsidRPr="001A7FC6" w:rsidRDefault="00E5179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1A7FC6">
        <w:rPr>
          <w:rFonts w:cstheme="minorHAnsi"/>
          <w:sz w:val="24"/>
          <w:szCs w:val="24"/>
        </w:rPr>
        <w:t xml:space="preserve">End to end functionality of the </w:t>
      </w:r>
      <w:r>
        <w:rPr>
          <w:rFonts w:cstheme="minorHAnsi"/>
          <w:sz w:val="24"/>
          <w:szCs w:val="24"/>
        </w:rPr>
        <w:t>application</w:t>
      </w:r>
      <w:r w:rsidRPr="001A7FC6">
        <w:rPr>
          <w:rFonts w:cstheme="minorHAnsi"/>
          <w:sz w:val="24"/>
          <w:szCs w:val="24"/>
        </w:rPr>
        <w:t>.</w:t>
      </w:r>
    </w:p>
    <w:p w14:paraId="7E014804" w14:textId="5CA289E0" w:rsidR="00E5179F" w:rsidRDefault="00E5179F" w:rsidP="00275B6D">
      <w:pPr>
        <w:pStyle w:val="Heading3"/>
      </w:pPr>
      <w:bookmarkStart w:id="5" w:name="_Toc535829780"/>
      <w:r>
        <w:t>Out of Scope</w:t>
      </w:r>
      <w:bookmarkEnd w:id="5"/>
      <w:r>
        <w:t xml:space="preserve"> </w:t>
      </w:r>
    </w:p>
    <w:p w14:paraId="507402ED" w14:textId="4BEA4423" w:rsidR="00E5179F" w:rsidRPr="001A7FC6" w:rsidRDefault="00E5179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1A7FC6">
        <w:rPr>
          <w:rFonts w:cstheme="minorHAnsi"/>
          <w:sz w:val="24"/>
          <w:szCs w:val="24"/>
        </w:rPr>
        <w:t>Non-functional aspects such as performance, security testing of the application</w:t>
      </w:r>
    </w:p>
    <w:p w14:paraId="34BD48E7" w14:textId="34046F2F" w:rsidR="00E5179F" w:rsidRDefault="00E5179F" w:rsidP="00E5179F">
      <w:pPr>
        <w:pStyle w:val="ListParagraph"/>
        <w:ind w:left="2520"/>
      </w:pPr>
    </w:p>
    <w:p w14:paraId="405EC14A" w14:textId="11FFF877" w:rsidR="00E5179F" w:rsidRDefault="00E5179F" w:rsidP="000C02A6">
      <w:pPr>
        <w:pStyle w:val="Heading2"/>
      </w:pPr>
      <w:bookmarkStart w:id="6" w:name="_Toc535829781"/>
      <w:r>
        <w:t>References</w:t>
      </w:r>
      <w:bookmarkEnd w:id="6"/>
    </w:p>
    <w:p w14:paraId="23EB9804" w14:textId="6AC6CC24" w:rsidR="00E5179F" w:rsidRDefault="00E5179F" w:rsidP="00E5179F">
      <w:pPr>
        <w:pStyle w:val="ListParagraph"/>
      </w:pPr>
      <w:r>
        <w:t>No document references for the current application testing</w:t>
      </w:r>
    </w:p>
    <w:p w14:paraId="726118C3" w14:textId="6BAD3044" w:rsidR="00E5179F" w:rsidRDefault="00E5179F" w:rsidP="00E5179F">
      <w:pPr>
        <w:pStyle w:val="ListParagraph"/>
        <w:ind w:left="1440"/>
      </w:pPr>
    </w:p>
    <w:p w14:paraId="6E219344" w14:textId="77777777" w:rsidR="00C82DC7" w:rsidRDefault="00C82DC7" w:rsidP="00E5179F">
      <w:pPr>
        <w:pStyle w:val="ListParagraph"/>
        <w:ind w:left="1440"/>
      </w:pPr>
    </w:p>
    <w:p w14:paraId="3352AA14" w14:textId="2CA53B54" w:rsidR="00E5179F" w:rsidRDefault="00E5179F" w:rsidP="000C02A6">
      <w:pPr>
        <w:pStyle w:val="Heading2"/>
      </w:pPr>
      <w:bookmarkStart w:id="7" w:name="_Toc535829782"/>
      <w:r>
        <w:t>Test Strategy</w:t>
      </w:r>
      <w:bookmarkEnd w:id="7"/>
    </w:p>
    <w:p w14:paraId="59E1CE6B" w14:textId="28803031" w:rsidR="00E5179F" w:rsidRDefault="00E5179F" w:rsidP="00275B6D">
      <w:pPr>
        <w:pStyle w:val="Heading3"/>
      </w:pPr>
      <w:bookmarkStart w:id="8" w:name="_Toc535829783"/>
      <w:r>
        <w:t>Testing types</w:t>
      </w:r>
      <w:bookmarkEnd w:id="8"/>
    </w:p>
    <w:p w14:paraId="7177C50E" w14:textId="006190B4" w:rsidR="00E5179F" w:rsidRPr="009E684A" w:rsidRDefault="00E5179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Black Box Testing:</w:t>
      </w:r>
      <w:r w:rsidR="00167CB3" w:rsidRPr="009E684A">
        <w:rPr>
          <w:rFonts w:cstheme="minorHAnsi"/>
          <w:sz w:val="24"/>
          <w:szCs w:val="24"/>
        </w:rPr>
        <w:t xml:space="preserve"> </w:t>
      </w:r>
      <w:r w:rsidR="000616F1" w:rsidRPr="009E684A">
        <w:rPr>
          <w:rFonts w:cstheme="minorHAnsi"/>
          <w:sz w:val="24"/>
          <w:szCs w:val="24"/>
        </w:rPr>
        <w:t>This</w:t>
      </w:r>
      <w:r w:rsidR="0049480F" w:rsidRPr="009E684A">
        <w:rPr>
          <w:rFonts w:cstheme="minorHAnsi"/>
          <w:sz w:val="24"/>
          <w:szCs w:val="24"/>
        </w:rPr>
        <w:t xml:space="preserve"> technique concentrate</w:t>
      </w:r>
      <w:r w:rsidR="000616F1" w:rsidRPr="009E684A">
        <w:rPr>
          <w:rFonts w:cstheme="minorHAnsi"/>
          <w:sz w:val="24"/>
          <w:szCs w:val="24"/>
        </w:rPr>
        <w:t>s</w:t>
      </w:r>
      <w:r w:rsidR="0049480F" w:rsidRPr="009E684A">
        <w:rPr>
          <w:rFonts w:cstheme="minorHAnsi"/>
          <w:sz w:val="24"/>
          <w:szCs w:val="24"/>
        </w:rPr>
        <w:t xml:space="preserve"> on the input and output of the test object without reference to its internal structure.</w:t>
      </w:r>
    </w:p>
    <w:p w14:paraId="2276A93F" w14:textId="28B575A9" w:rsidR="0049480F" w:rsidRPr="009E684A" w:rsidRDefault="0049480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GUI Testing: It refers to the testing of the GUI of the application. It covers the format, look and feel, error messages, spelling mistakes.</w:t>
      </w:r>
    </w:p>
    <w:p w14:paraId="546F9B6D" w14:textId="418BCB7D" w:rsidR="0049480F" w:rsidRPr="009E684A" w:rsidRDefault="0049480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 xml:space="preserve">Functional Testing: </w:t>
      </w:r>
      <w:r w:rsidR="007D751F" w:rsidRPr="009E684A">
        <w:rPr>
          <w:rFonts w:cstheme="minorHAnsi"/>
          <w:sz w:val="24"/>
          <w:szCs w:val="24"/>
        </w:rPr>
        <w:t>This</w:t>
      </w:r>
      <w:r w:rsidRPr="009E684A">
        <w:rPr>
          <w:rFonts w:cstheme="minorHAnsi"/>
          <w:sz w:val="24"/>
          <w:szCs w:val="24"/>
        </w:rPr>
        <w:t xml:space="preserve"> involves tests that evaluate functions that the system should perform</w:t>
      </w:r>
      <w:r w:rsidR="006C502C" w:rsidRPr="009E684A">
        <w:rPr>
          <w:rFonts w:cstheme="minorHAnsi"/>
          <w:sz w:val="24"/>
          <w:szCs w:val="24"/>
        </w:rPr>
        <w:t>.</w:t>
      </w:r>
    </w:p>
    <w:p w14:paraId="292FC56B" w14:textId="51736123" w:rsidR="0049480F" w:rsidRPr="009E684A" w:rsidRDefault="006C502C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lastRenderedPageBreak/>
        <w:t xml:space="preserve">Acceptance Testing: The purpose of user acceptance testing is to </w:t>
      </w:r>
      <w:r w:rsidR="00164A54" w:rsidRPr="009E684A">
        <w:rPr>
          <w:rFonts w:cstheme="minorHAnsi"/>
          <w:sz w:val="24"/>
          <w:szCs w:val="24"/>
        </w:rPr>
        <w:t>ensure</w:t>
      </w:r>
      <w:r w:rsidRPr="009E684A">
        <w:rPr>
          <w:rFonts w:cstheme="minorHAnsi"/>
          <w:sz w:val="24"/>
          <w:szCs w:val="24"/>
        </w:rPr>
        <w:t xml:space="preserve"> that the system is developed as per the user’s requirement and is ready for operational use.</w:t>
      </w:r>
    </w:p>
    <w:p w14:paraId="2BC99C39" w14:textId="538F1D05" w:rsidR="006C502C" w:rsidRDefault="006C502C" w:rsidP="00275B6D">
      <w:pPr>
        <w:pStyle w:val="Heading3"/>
      </w:pPr>
      <w:bookmarkStart w:id="9" w:name="_Toc535829784"/>
      <w:r>
        <w:t>Tools</w:t>
      </w:r>
      <w:bookmarkEnd w:id="9"/>
    </w:p>
    <w:p w14:paraId="5AA6FEF0" w14:textId="52624B24" w:rsidR="006C502C" w:rsidRPr="009E684A" w:rsidRDefault="006C502C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Selenium IDE/</w:t>
      </w:r>
      <w:proofErr w:type="spellStart"/>
      <w:r w:rsidRPr="009E684A">
        <w:rPr>
          <w:rFonts w:cstheme="minorHAnsi"/>
          <w:sz w:val="24"/>
          <w:szCs w:val="24"/>
        </w:rPr>
        <w:t>Webdriver</w:t>
      </w:r>
      <w:proofErr w:type="spellEnd"/>
    </w:p>
    <w:p w14:paraId="1FE9833D" w14:textId="39447140" w:rsidR="00164A54" w:rsidRPr="009E684A" w:rsidRDefault="00164A5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Eclipse IDE</w:t>
      </w:r>
    </w:p>
    <w:p w14:paraId="11B9782C" w14:textId="45FE5954" w:rsidR="00164A54" w:rsidRPr="009E684A" w:rsidRDefault="007D6CAD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Web browser (Chrome)</w:t>
      </w:r>
    </w:p>
    <w:p w14:paraId="1BE10C7D" w14:textId="191B8D91" w:rsidR="006C502C" w:rsidRDefault="006C502C" w:rsidP="006C502C">
      <w:pPr>
        <w:pStyle w:val="ListParagraph"/>
        <w:ind w:left="2520"/>
      </w:pPr>
    </w:p>
    <w:p w14:paraId="5112C2E0" w14:textId="77777777" w:rsidR="00C82DC7" w:rsidRDefault="00C82DC7" w:rsidP="006C502C">
      <w:pPr>
        <w:pStyle w:val="ListParagraph"/>
        <w:ind w:left="2520"/>
      </w:pPr>
    </w:p>
    <w:p w14:paraId="06B01869" w14:textId="328A542B" w:rsidR="00E5179F" w:rsidRDefault="006C502C" w:rsidP="000C02A6">
      <w:pPr>
        <w:pStyle w:val="Heading2"/>
      </w:pPr>
      <w:bookmarkStart w:id="10" w:name="_Toc535829785"/>
      <w:r>
        <w:t>Testing Environment</w:t>
      </w:r>
      <w:bookmarkEnd w:id="10"/>
    </w:p>
    <w:p w14:paraId="0B2E3CD1" w14:textId="75BC786E" w:rsidR="005D455F" w:rsidRDefault="006C502C" w:rsidP="004E34B8">
      <w:pPr>
        <w:ind w:left="720"/>
      </w:pPr>
      <w:r>
        <w:t>In this case the only requirement is to have an internet connection</w:t>
      </w:r>
      <w:r w:rsidR="00AD5D04">
        <w:t xml:space="preserve"> to access the Parking Calculator application.</w:t>
      </w:r>
    </w:p>
    <w:p w14:paraId="1A52831C" w14:textId="77777777" w:rsidR="00C82DC7" w:rsidRDefault="00C82DC7" w:rsidP="004E34B8">
      <w:pPr>
        <w:spacing w:line="240" w:lineRule="auto"/>
        <w:ind w:left="1440"/>
      </w:pPr>
    </w:p>
    <w:p w14:paraId="2C9D8880" w14:textId="0636B114" w:rsidR="006C502C" w:rsidRDefault="00AD5D04" w:rsidP="000C02A6">
      <w:pPr>
        <w:pStyle w:val="Heading2"/>
      </w:pPr>
      <w:bookmarkStart w:id="11" w:name="_Toc535829786"/>
      <w:r>
        <w:t>Test Schedule</w:t>
      </w:r>
      <w:bookmarkEnd w:id="11"/>
    </w:p>
    <w:p w14:paraId="7B33F759" w14:textId="11220F2E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 xml:space="preserve">Test Plan – </w:t>
      </w:r>
      <w:r w:rsidR="007029DB" w:rsidRPr="009E684A">
        <w:rPr>
          <w:rFonts w:cstheme="minorHAnsi"/>
          <w:sz w:val="24"/>
          <w:szCs w:val="24"/>
        </w:rPr>
        <w:t>01/18/2019</w:t>
      </w:r>
    </w:p>
    <w:p w14:paraId="0B79F980" w14:textId="607B8AFF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 xml:space="preserve">Test Scenarios and Test Cases – </w:t>
      </w:r>
      <w:r w:rsidR="007029DB" w:rsidRPr="009E684A">
        <w:rPr>
          <w:rFonts w:cstheme="minorHAnsi"/>
          <w:sz w:val="24"/>
          <w:szCs w:val="24"/>
        </w:rPr>
        <w:t>01/18/2019</w:t>
      </w:r>
    </w:p>
    <w:p w14:paraId="0838DEF8" w14:textId="240CE831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 xml:space="preserve">Test Deliverables – </w:t>
      </w:r>
      <w:r w:rsidR="007029DB" w:rsidRPr="009E684A">
        <w:rPr>
          <w:rFonts w:cstheme="minorHAnsi"/>
          <w:sz w:val="24"/>
          <w:szCs w:val="24"/>
        </w:rPr>
        <w:t>01/19/2019</w:t>
      </w:r>
    </w:p>
    <w:p w14:paraId="1E345D2B" w14:textId="59E70B64" w:rsidR="00C574D0" w:rsidRDefault="00C574D0" w:rsidP="00AD5D04">
      <w:pPr>
        <w:pStyle w:val="ListParagraph"/>
      </w:pPr>
    </w:p>
    <w:p w14:paraId="0FACF431" w14:textId="77777777" w:rsidR="00C574D0" w:rsidRDefault="00C574D0" w:rsidP="00AD5D04">
      <w:pPr>
        <w:pStyle w:val="ListParagraph"/>
      </w:pPr>
    </w:p>
    <w:p w14:paraId="72BE2C18" w14:textId="73AF054F" w:rsidR="00AD5D04" w:rsidRDefault="00AD5D04" w:rsidP="000C02A6">
      <w:pPr>
        <w:pStyle w:val="Heading2"/>
      </w:pPr>
      <w:bookmarkStart w:id="12" w:name="_Toc535829787"/>
      <w:r>
        <w:t>Roles and Responsibilities</w:t>
      </w:r>
      <w:bookmarkEnd w:id="12"/>
    </w:p>
    <w:p w14:paraId="5509D3D1" w14:textId="44CB7FED" w:rsidR="00AD5D04" w:rsidRDefault="00AD5D04" w:rsidP="00AD5D04">
      <w:pPr>
        <w:pStyle w:val="ListParagraph"/>
      </w:pPr>
      <w:r>
        <w:t>(In the current case) QA is responsible for Test Plan, Test Scenarios and test case writing, test case execution, automating test case</w:t>
      </w:r>
      <w:r w:rsidR="00821724">
        <w:t>s and</w:t>
      </w:r>
      <w:r>
        <w:t xml:space="preserve"> defect report</w:t>
      </w:r>
      <w:r w:rsidR="00821724">
        <w:t>.</w:t>
      </w:r>
    </w:p>
    <w:p w14:paraId="404A98AC" w14:textId="7920AEC0" w:rsidR="00AD5D04" w:rsidRDefault="00AD5D04" w:rsidP="00AD5D04">
      <w:pPr>
        <w:pStyle w:val="ListParagraph"/>
        <w:ind w:left="1440"/>
      </w:pPr>
    </w:p>
    <w:p w14:paraId="75DCE95E" w14:textId="77777777" w:rsidR="00C574D0" w:rsidRDefault="00C574D0" w:rsidP="00AD5D04">
      <w:pPr>
        <w:pStyle w:val="ListParagraph"/>
        <w:ind w:left="1440"/>
      </w:pPr>
    </w:p>
    <w:p w14:paraId="580EB274" w14:textId="4AC7D958" w:rsidR="00AD5D04" w:rsidRDefault="00AD5D04" w:rsidP="000C02A6">
      <w:pPr>
        <w:pStyle w:val="Heading2"/>
      </w:pPr>
      <w:bookmarkStart w:id="13" w:name="_Toc535829788"/>
      <w:r>
        <w:t>Deliverables</w:t>
      </w:r>
      <w:bookmarkEnd w:id="13"/>
    </w:p>
    <w:p w14:paraId="6FE9EA6B" w14:textId="67EA421F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Test Plan document</w:t>
      </w:r>
    </w:p>
    <w:p w14:paraId="2F3EFC7C" w14:textId="1CCA11DB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Test Scenarios and Test cases</w:t>
      </w:r>
    </w:p>
    <w:p w14:paraId="5F8D6DDA" w14:textId="4221A98B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Defect report</w:t>
      </w:r>
    </w:p>
    <w:p w14:paraId="2072131D" w14:textId="0149FF3D" w:rsidR="00AD5D04" w:rsidRPr="009E684A" w:rsidRDefault="00AD5D04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9E684A">
        <w:rPr>
          <w:rFonts w:cstheme="minorHAnsi"/>
          <w:sz w:val="24"/>
          <w:szCs w:val="24"/>
        </w:rPr>
        <w:t>Automated test cases</w:t>
      </w:r>
    </w:p>
    <w:p w14:paraId="5B2FF090" w14:textId="36F1B176" w:rsidR="00AD5D04" w:rsidRDefault="00AD5D04" w:rsidP="00AD5D04">
      <w:pPr>
        <w:pStyle w:val="ListParagraph"/>
      </w:pPr>
    </w:p>
    <w:p w14:paraId="7131CE83" w14:textId="77777777" w:rsidR="00C574D0" w:rsidRDefault="00C574D0" w:rsidP="00AD5D04">
      <w:pPr>
        <w:pStyle w:val="ListParagraph"/>
      </w:pPr>
    </w:p>
    <w:p w14:paraId="432A59E7" w14:textId="2D079C23" w:rsidR="00AD5D04" w:rsidRDefault="00AD5D04" w:rsidP="000C02A6">
      <w:pPr>
        <w:pStyle w:val="Heading2"/>
      </w:pPr>
      <w:bookmarkStart w:id="14" w:name="_Toc535829789"/>
      <w:r>
        <w:t>Entry Criteri</w:t>
      </w:r>
      <w:r w:rsidR="003D133F">
        <w:t>a</w:t>
      </w:r>
      <w:bookmarkEnd w:id="14"/>
    </w:p>
    <w:p w14:paraId="13C92551" w14:textId="586BE8F0" w:rsidR="00023A2F" w:rsidRPr="001A7FC6" w:rsidRDefault="00023A2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1A7FC6">
        <w:rPr>
          <w:rFonts w:cstheme="minorHAnsi"/>
          <w:sz w:val="24"/>
          <w:szCs w:val="24"/>
        </w:rPr>
        <w:t>Parking calculator application is available along with reliable internet connection.</w:t>
      </w:r>
    </w:p>
    <w:p w14:paraId="26A958D6" w14:textId="17FDA7C9" w:rsidR="00023A2F" w:rsidRDefault="00023A2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1A7FC6">
        <w:rPr>
          <w:rFonts w:cstheme="minorHAnsi"/>
          <w:sz w:val="24"/>
          <w:szCs w:val="24"/>
        </w:rPr>
        <w:t>Selenium IDE/</w:t>
      </w:r>
      <w:proofErr w:type="spellStart"/>
      <w:r w:rsidRPr="001A7FC6">
        <w:rPr>
          <w:rFonts w:cstheme="minorHAnsi"/>
          <w:sz w:val="24"/>
          <w:szCs w:val="24"/>
        </w:rPr>
        <w:t>Webdriver</w:t>
      </w:r>
      <w:proofErr w:type="spellEnd"/>
      <w:r w:rsidRPr="001A7FC6">
        <w:rPr>
          <w:rFonts w:cstheme="minorHAnsi"/>
          <w:sz w:val="24"/>
          <w:szCs w:val="24"/>
        </w:rPr>
        <w:t xml:space="preserve"> tool is available for automating the tests</w:t>
      </w:r>
    </w:p>
    <w:p w14:paraId="791A7EEA" w14:textId="10269D34" w:rsidR="003D133F" w:rsidRDefault="003D133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Eclipse IDE</w:t>
      </w:r>
      <w:r w:rsidR="004F14C4">
        <w:rPr>
          <w:rFonts w:cstheme="minorHAnsi"/>
          <w:sz w:val="24"/>
          <w:szCs w:val="24"/>
        </w:rPr>
        <w:t xml:space="preserve"> with TestNG plug-in</w:t>
      </w:r>
    </w:p>
    <w:p w14:paraId="38B39C8F" w14:textId="1ECC5ED8" w:rsidR="00023A2F" w:rsidRDefault="00023A2F" w:rsidP="00023A2F">
      <w:pPr>
        <w:pStyle w:val="ListParagraph"/>
        <w:ind w:left="2520"/>
      </w:pPr>
    </w:p>
    <w:p w14:paraId="215F43A3" w14:textId="77777777" w:rsidR="00C574D0" w:rsidRDefault="00C574D0" w:rsidP="00023A2F">
      <w:pPr>
        <w:pStyle w:val="ListParagraph"/>
        <w:ind w:left="2520"/>
      </w:pPr>
    </w:p>
    <w:p w14:paraId="1A0FE0AF" w14:textId="22994ABD" w:rsidR="00AD5D04" w:rsidRDefault="00023A2F" w:rsidP="000C02A6">
      <w:pPr>
        <w:pStyle w:val="Heading2"/>
      </w:pPr>
      <w:bookmarkStart w:id="15" w:name="_Toc535829790"/>
      <w:r>
        <w:lastRenderedPageBreak/>
        <w:t>Exit Criteri</w:t>
      </w:r>
      <w:r w:rsidR="004F14C4">
        <w:t>a</w:t>
      </w:r>
      <w:bookmarkEnd w:id="15"/>
    </w:p>
    <w:p w14:paraId="0448A056" w14:textId="323039FD" w:rsidR="00023A2F" w:rsidRPr="001A7FC6" w:rsidRDefault="00023A2F" w:rsidP="009E684A">
      <w:pPr>
        <w:pStyle w:val="ListParagraph"/>
        <w:numPr>
          <w:ilvl w:val="0"/>
          <w:numId w:val="3"/>
        </w:numPr>
        <w:ind w:left="1890"/>
        <w:rPr>
          <w:rFonts w:cstheme="minorHAnsi"/>
          <w:sz w:val="24"/>
          <w:szCs w:val="24"/>
        </w:rPr>
      </w:pPr>
      <w:r w:rsidRPr="001A7FC6">
        <w:rPr>
          <w:rFonts w:cstheme="minorHAnsi"/>
          <w:sz w:val="24"/>
          <w:szCs w:val="24"/>
        </w:rPr>
        <w:t xml:space="preserve">All the test cases/test scenarios have been executed </w:t>
      </w:r>
    </w:p>
    <w:p w14:paraId="0D7DC304" w14:textId="75CADAD3" w:rsidR="00023A2F" w:rsidRPr="00023A2F" w:rsidRDefault="00023A2F" w:rsidP="009E684A">
      <w:pPr>
        <w:pStyle w:val="ListParagraph"/>
        <w:numPr>
          <w:ilvl w:val="0"/>
          <w:numId w:val="3"/>
        </w:numPr>
        <w:ind w:left="1890"/>
      </w:pPr>
      <w:r w:rsidRPr="001A7FC6">
        <w:rPr>
          <w:rFonts w:cstheme="minorHAnsi"/>
          <w:sz w:val="24"/>
          <w:szCs w:val="24"/>
        </w:rPr>
        <w:t xml:space="preserve">There are no </w:t>
      </w:r>
      <w:r w:rsidR="00FB6D37">
        <w:rPr>
          <w:rFonts w:cstheme="minorHAnsi"/>
          <w:sz w:val="24"/>
          <w:szCs w:val="24"/>
        </w:rPr>
        <w:t>o</w:t>
      </w:r>
      <w:r w:rsidRPr="001A7FC6">
        <w:rPr>
          <w:rFonts w:cstheme="minorHAnsi"/>
          <w:sz w:val="24"/>
          <w:szCs w:val="24"/>
        </w:rPr>
        <w:t xml:space="preserve">pen </w:t>
      </w:r>
      <w:r w:rsidR="00B93CF2">
        <w:rPr>
          <w:rFonts w:cstheme="minorHAnsi"/>
          <w:sz w:val="24"/>
          <w:szCs w:val="24"/>
        </w:rPr>
        <w:t>h</w:t>
      </w:r>
      <w:r w:rsidRPr="001A7FC6">
        <w:rPr>
          <w:rFonts w:cstheme="minorHAnsi"/>
          <w:sz w:val="24"/>
          <w:szCs w:val="24"/>
        </w:rPr>
        <w:t xml:space="preserve">igh </w:t>
      </w:r>
      <w:r w:rsidR="00B93CF2">
        <w:rPr>
          <w:rFonts w:cstheme="minorHAnsi"/>
          <w:sz w:val="24"/>
          <w:szCs w:val="24"/>
        </w:rPr>
        <w:t>s</w:t>
      </w:r>
      <w:r w:rsidRPr="001A7FC6">
        <w:rPr>
          <w:rFonts w:cstheme="minorHAnsi"/>
          <w:sz w:val="24"/>
          <w:szCs w:val="24"/>
        </w:rPr>
        <w:t xml:space="preserve">everity </w:t>
      </w:r>
      <w:r w:rsidR="00B93CF2">
        <w:rPr>
          <w:rFonts w:cstheme="minorHAnsi"/>
          <w:sz w:val="24"/>
          <w:szCs w:val="24"/>
        </w:rPr>
        <w:t>d</w:t>
      </w:r>
      <w:r w:rsidRPr="001A7FC6">
        <w:rPr>
          <w:rFonts w:cstheme="minorHAnsi"/>
          <w:sz w:val="24"/>
          <w:szCs w:val="24"/>
        </w:rPr>
        <w:t>efects</w:t>
      </w:r>
    </w:p>
    <w:p w14:paraId="7DE0AEA7" w14:textId="5EB27C69" w:rsidR="00023A2F" w:rsidRDefault="00023A2F" w:rsidP="00023A2F">
      <w:pPr>
        <w:pStyle w:val="ListParagraph"/>
        <w:ind w:left="2520"/>
      </w:pPr>
    </w:p>
    <w:p w14:paraId="005BAAD4" w14:textId="77777777" w:rsidR="00C574D0" w:rsidRDefault="00C574D0" w:rsidP="00023A2F">
      <w:pPr>
        <w:pStyle w:val="ListParagraph"/>
        <w:ind w:left="2520"/>
      </w:pPr>
    </w:p>
    <w:p w14:paraId="54465390" w14:textId="6B194B0D" w:rsidR="00AD5D04" w:rsidRDefault="00023A2F" w:rsidP="000C02A6">
      <w:pPr>
        <w:pStyle w:val="Heading2"/>
      </w:pPr>
      <w:bookmarkStart w:id="16" w:name="_Toc535829791"/>
      <w:r>
        <w:t>Suspension Criteria</w:t>
      </w:r>
      <w:bookmarkEnd w:id="16"/>
    </w:p>
    <w:p w14:paraId="44611B12" w14:textId="4980B7EC" w:rsidR="00023A2F" w:rsidRDefault="00604D7F" w:rsidP="009E684A">
      <w:pPr>
        <w:pStyle w:val="ListParagraph"/>
        <w:numPr>
          <w:ilvl w:val="0"/>
          <w:numId w:val="3"/>
        </w:numPr>
        <w:ind w:left="1890"/>
      </w:pPr>
      <w:r>
        <w:t xml:space="preserve">Not </w:t>
      </w:r>
      <w:r w:rsidRPr="009E684A">
        <w:rPr>
          <w:rFonts w:cstheme="minorHAnsi"/>
          <w:sz w:val="24"/>
          <w:szCs w:val="24"/>
        </w:rPr>
        <w:t>applicable</w:t>
      </w:r>
    </w:p>
    <w:p w14:paraId="6F35510F" w14:textId="57B542F5" w:rsidR="00023A2F" w:rsidRDefault="00023A2F" w:rsidP="009E684A">
      <w:pPr>
        <w:pStyle w:val="ListParagraph"/>
        <w:ind w:left="1890"/>
      </w:pPr>
    </w:p>
    <w:p w14:paraId="5FD696D5" w14:textId="77777777" w:rsidR="00C574D0" w:rsidRDefault="00C574D0" w:rsidP="00023A2F">
      <w:pPr>
        <w:pStyle w:val="ListParagraph"/>
        <w:ind w:left="2520"/>
      </w:pPr>
    </w:p>
    <w:p w14:paraId="388AC93D" w14:textId="6B73987E" w:rsidR="00023A2F" w:rsidRDefault="00023A2F" w:rsidP="000C02A6">
      <w:pPr>
        <w:pStyle w:val="Heading2"/>
      </w:pPr>
      <w:bookmarkStart w:id="17" w:name="_Toc535829792"/>
      <w:r>
        <w:t>Resumption Criteria</w:t>
      </w:r>
      <w:bookmarkEnd w:id="17"/>
    </w:p>
    <w:p w14:paraId="4CAE1747" w14:textId="46654BD6" w:rsidR="00023A2F" w:rsidRDefault="00604D7F" w:rsidP="009E684A">
      <w:pPr>
        <w:pStyle w:val="ListParagraph"/>
        <w:numPr>
          <w:ilvl w:val="0"/>
          <w:numId w:val="3"/>
        </w:numPr>
        <w:ind w:left="1890"/>
      </w:pPr>
      <w:r>
        <w:t xml:space="preserve">Not </w:t>
      </w:r>
      <w:r w:rsidRPr="009E684A">
        <w:rPr>
          <w:rFonts w:cstheme="minorHAnsi"/>
          <w:sz w:val="24"/>
          <w:szCs w:val="24"/>
        </w:rPr>
        <w:t>applicable</w:t>
      </w:r>
    </w:p>
    <w:p w14:paraId="371B1E25" w14:textId="77777777" w:rsidR="00C574D0" w:rsidRDefault="00C574D0" w:rsidP="00C574D0"/>
    <w:p w14:paraId="520A6EC7" w14:textId="18402C35" w:rsidR="00023A2F" w:rsidRDefault="00023A2F" w:rsidP="000C02A6">
      <w:pPr>
        <w:pStyle w:val="Heading2"/>
      </w:pPr>
      <w:bookmarkStart w:id="18" w:name="_Toc535829793"/>
      <w:r>
        <w:t>Risk</w:t>
      </w:r>
      <w:bookmarkEnd w:id="18"/>
    </w:p>
    <w:p w14:paraId="6E3BF4B6" w14:textId="2A4A6C6E" w:rsidR="0072478A" w:rsidRDefault="00023A2F" w:rsidP="009E684A">
      <w:pPr>
        <w:pStyle w:val="ListParagraph"/>
        <w:numPr>
          <w:ilvl w:val="0"/>
          <w:numId w:val="3"/>
        </w:numPr>
        <w:ind w:left="1890"/>
      </w:pPr>
      <w:r>
        <w:t xml:space="preserve">Not </w:t>
      </w:r>
      <w:r w:rsidRPr="009E684A">
        <w:rPr>
          <w:rFonts w:cstheme="minorHAnsi"/>
          <w:sz w:val="24"/>
          <w:szCs w:val="24"/>
        </w:rPr>
        <w:t>applicable</w:t>
      </w:r>
      <w:r w:rsidR="004A1139">
        <w:t xml:space="preserve"> </w:t>
      </w:r>
    </w:p>
    <w:sectPr w:rsidR="0072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4D8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66968"/>
    <w:multiLevelType w:val="multilevel"/>
    <w:tmpl w:val="B1A80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8ED73B1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839DB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72D0A"/>
    <w:multiLevelType w:val="hybridMultilevel"/>
    <w:tmpl w:val="71E608C2"/>
    <w:lvl w:ilvl="0" w:tplc="F1784842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0AA51AC"/>
    <w:multiLevelType w:val="hybridMultilevel"/>
    <w:tmpl w:val="E00A9A36"/>
    <w:lvl w:ilvl="0" w:tplc="18A6F9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0871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C49F6"/>
    <w:multiLevelType w:val="hybridMultilevel"/>
    <w:tmpl w:val="2D103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94823"/>
    <w:multiLevelType w:val="hybridMultilevel"/>
    <w:tmpl w:val="0F6CEB12"/>
    <w:lvl w:ilvl="0" w:tplc="C4544D70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C63CC7"/>
    <w:multiLevelType w:val="multilevel"/>
    <w:tmpl w:val="79EE0CA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44DC76C6"/>
    <w:multiLevelType w:val="multilevel"/>
    <w:tmpl w:val="8876B6D6"/>
    <w:lvl w:ilvl="0">
      <w:start w:val="1"/>
      <w:numFmt w:val="bullet"/>
      <w:pStyle w:val="Heading3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47C060C7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770E94"/>
    <w:multiLevelType w:val="multilevel"/>
    <w:tmpl w:val="823EE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E7B04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9C0395"/>
    <w:multiLevelType w:val="multilevel"/>
    <w:tmpl w:val="823EE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67479DE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DE5037"/>
    <w:multiLevelType w:val="hybridMultilevel"/>
    <w:tmpl w:val="67C69790"/>
    <w:lvl w:ilvl="0" w:tplc="1400B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F56642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5114D6"/>
    <w:multiLevelType w:val="hybridMultilevel"/>
    <w:tmpl w:val="60983750"/>
    <w:lvl w:ilvl="0" w:tplc="6B3AEC7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205C0A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F76966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7264CF"/>
    <w:multiLevelType w:val="hybridMultilevel"/>
    <w:tmpl w:val="FBDA6652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82B48"/>
    <w:multiLevelType w:val="hybridMultilevel"/>
    <w:tmpl w:val="4BEE6426"/>
    <w:lvl w:ilvl="0" w:tplc="11AAEAC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7BA0BBF"/>
    <w:multiLevelType w:val="hybridMultilevel"/>
    <w:tmpl w:val="36F60716"/>
    <w:lvl w:ilvl="0" w:tplc="C9488816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BDD4B90"/>
    <w:multiLevelType w:val="hybridMultilevel"/>
    <w:tmpl w:val="FCE21962"/>
    <w:lvl w:ilvl="0" w:tplc="C8E0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485E69"/>
    <w:multiLevelType w:val="hybridMultilevel"/>
    <w:tmpl w:val="93302D66"/>
    <w:lvl w:ilvl="0" w:tplc="25BE732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30DDD"/>
    <w:multiLevelType w:val="hybridMultilevel"/>
    <w:tmpl w:val="34947CC8"/>
    <w:lvl w:ilvl="0" w:tplc="4F5CD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B3618F"/>
    <w:multiLevelType w:val="hybridMultilevel"/>
    <w:tmpl w:val="5D54CE28"/>
    <w:lvl w:ilvl="0" w:tplc="45D44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23"/>
  </w:num>
  <w:num w:numId="5">
    <w:abstractNumId w:val="8"/>
  </w:num>
  <w:num w:numId="6">
    <w:abstractNumId w:val="7"/>
  </w:num>
  <w:num w:numId="7">
    <w:abstractNumId w:val="18"/>
  </w:num>
  <w:num w:numId="8">
    <w:abstractNumId w:val="4"/>
  </w:num>
  <w:num w:numId="9">
    <w:abstractNumId w:val="19"/>
  </w:num>
  <w:num w:numId="10">
    <w:abstractNumId w:val="26"/>
  </w:num>
  <w:num w:numId="11">
    <w:abstractNumId w:val="27"/>
  </w:num>
  <w:num w:numId="12">
    <w:abstractNumId w:val="6"/>
  </w:num>
  <w:num w:numId="13">
    <w:abstractNumId w:val="21"/>
  </w:num>
  <w:num w:numId="14">
    <w:abstractNumId w:val="11"/>
  </w:num>
  <w:num w:numId="15">
    <w:abstractNumId w:val="2"/>
  </w:num>
  <w:num w:numId="16">
    <w:abstractNumId w:val="3"/>
  </w:num>
  <w:num w:numId="17">
    <w:abstractNumId w:val="0"/>
  </w:num>
  <w:num w:numId="18">
    <w:abstractNumId w:val="16"/>
  </w:num>
  <w:num w:numId="19">
    <w:abstractNumId w:val="17"/>
  </w:num>
  <w:num w:numId="20">
    <w:abstractNumId w:val="20"/>
  </w:num>
  <w:num w:numId="21">
    <w:abstractNumId w:val="15"/>
  </w:num>
  <w:num w:numId="22">
    <w:abstractNumId w:val="24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25"/>
  </w:num>
  <w:num w:numId="38">
    <w:abstractNumId w:val="25"/>
  </w:num>
  <w:num w:numId="39">
    <w:abstractNumId w:val="25"/>
  </w:num>
  <w:num w:numId="40">
    <w:abstractNumId w:val="13"/>
  </w:num>
  <w:num w:numId="41">
    <w:abstractNumId w:val="14"/>
  </w:num>
  <w:num w:numId="42">
    <w:abstractNumId w:val="9"/>
  </w:num>
  <w:num w:numId="43">
    <w:abstractNumId w:val="1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1"/>
    <w:rsid w:val="00001233"/>
    <w:rsid w:val="00020494"/>
    <w:rsid w:val="00021F89"/>
    <w:rsid w:val="00023A2F"/>
    <w:rsid w:val="00050C55"/>
    <w:rsid w:val="00056124"/>
    <w:rsid w:val="0005781A"/>
    <w:rsid w:val="00061197"/>
    <w:rsid w:val="000616F1"/>
    <w:rsid w:val="000618E6"/>
    <w:rsid w:val="00073E26"/>
    <w:rsid w:val="00084DEF"/>
    <w:rsid w:val="00093D05"/>
    <w:rsid w:val="000C02A6"/>
    <w:rsid w:val="000C7780"/>
    <w:rsid w:val="000E13E9"/>
    <w:rsid w:val="00117FC3"/>
    <w:rsid w:val="0015492F"/>
    <w:rsid w:val="00157FE9"/>
    <w:rsid w:val="00163D84"/>
    <w:rsid w:val="00164A54"/>
    <w:rsid w:val="00167CB3"/>
    <w:rsid w:val="00175FD3"/>
    <w:rsid w:val="00195F8C"/>
    <w:rsid w:val="001B1ED1"/>
    <w:rsid w:val="001C1420"/>
    <w:rsid w:val="001C36DD"/>
    <w:rsid w:val="001D5875"/>
    <w:rsid w:val="001F3FA5"/>
    <w:rsid w:val="00274770"/>
    <w:rsid w:val="00275B6D"/>
    <w:rsid w:val="0029690A"/>
    <w:rsid w:val="002A5439"/>
    <w:rsid w:val="002C49C2"/>
    <w:rsid w:val="002C6C46"/>
    <w:rsid w:val="002D08E7"/>
    <w:rsid w:val="002D50BD"/>
    <w:rsid w:val="002D6772"/>
    <w:rsid w:val="00306CF5"/>
    <w:rsid w:val="00313A28"/>
    <w:rsid w:val="003227A9"/>
    <w:rsid w:val="00354A2D"/>
    <w:rsid w:val="003553FA"/>
    <w:rsid w:val="00371435"/>
    <w:rsid w:val="00384900"/>
    <w:rsid w:val="00394BF0"/>
    <w:rsid w:val="003B424F"/>
    <w:rsid w:val="003D133F"/>
    <w:rsid w:val="003D5BCE"/>
    <w:rsid w:val="003F2AD1"/>
    <w:rsid w:val="003F71F0"/>
    <w:rsid w:val="00401A70"/>
    <w:rsid w:val="00401D1E"/>
    <w:rsid w:val="0040406A"/>
    <w:rsid w:val="00410EC6"/>
    <w:rsid w:val="00426FFE"/>
    <w:rsid w:val="00441A7C"/>
    <w:rsid w:val="0046458C"/>
    <w:rsid w:val="00472528"/>
    <w:rsid w:val="0048299A"/>
    <w:rsid w:val="00490EF5"/>
    <w:rsid w:val="0049480F"/>
    <w:rsid w:val="004A1139"/>
    <w:rsid w:val="004A18DA"/>
    <w:rsid w:val="004A6BA9"/>
    <w:rsid w:val="004E34B8"/>
    <w:rsid w:val="004E4657"/>
    <w:rsid w:val="004F14C4"/>
    <w:rsid w:val="0050229B"/>
    <w:rsid w:val="00510096"/>
    <w:rsid w:val="0051519C"/>
    <w:rsid w:val="0053303B"/>
    <w:rsid w:val="00595D4E"/>
    <w:rsid w:val="005A5EA8"/>
    <w:rsid w:val="005D2EA1"/>
    <w:rsid w:val="005D3232"/>
    <w:rsid w:val="005D455F"/>
    <w:rsid w:val="006015D7"/>
    <w:rsid w:val="00604D7F"/>
    <w:rsid w:val="00604FA9"/>
    <w:rsid w:val="006242D7"/>
    <w:rsid w:val="00634E69"/>
    <w:rsid w:val="00646966"/>
    <w:rsid w:val="00656118"/>
    <w:rsid w:val="0066131F"/>
    <w:rsid w:val="00661409"/>
    <w:rsid w:val="006839EA"/>
    <w:rsid w:val="006861AE"/>
    <w:rsid w:val="0069115C"/>
    <w:rsid w:val="006923C2"/>
    <w:rsid w:val="00694A17"/>
    <w:rsid w:val="0069790C"/>
    <w:rsid w:val="006A054A"/>
    <w:rsid w:val="006C502C"/>
    <w:rsid w:val="006F729B"/>
    <w:rsid w:val="007029DB"/>
    <w:rsid w:val="007145F5"/>
    <w:rsid w:val="0072121E"/>
    <w:rsid w:val="0072441A"/>
    <w:rsid w:val="0072478A"/>
    <w:rsid w:val="007270A9"/>
    <w:rsid w:val="0074150D"/>
    <w:rsid w:val="00744CFA"/>
    <w:rsid w:val="00783EFA"/>
    <w:rsid w:val="00797209"/>
    <w:rsid w:val="00797478"/>
    <w:rsid w:val="007C0814"/>
    <w:rsid w:val="007D6CAD"/>
    <w:rsid w:val="007D751F"/>
    <w:rsid w:val="007F608A"/>
    <w:rsid w:val="008168E2"/>
    <w:rsid w:val="00821724"/>
    <w:rsid w:val="008312D2"/>
    <w:rsid w:val="00852076"/>
    <w:rsid w:val="00856F62"/>
    <w:rsid w:val="0086179F"/>
    <w:rsid w:val="008778A4"/>
    <w:rsid w:val="00887DF4"/>
    <w:rsid w:val="008A74C0"/>
    <w:rsid w:val="008B594D"/>
    <w:rsid w:val="008F11EA"/>
    <w:rsid w:val="0090239D"/>
    <w:rsid w:val="0090604A"/>
    <w:rsid w:val="009134C5"/>
    <w:rsid w:val="00935BD7"/>
    <w:rsid w:val="00956D79"/>
    <w:rsid w:val="009842DF"/>
    <w:rsid w:val="00985B41"/>
    <w:rsid w:val="00994077"/>
    <w:rsid w:val="009A268C"/>
    <w:rsid w:val="009A3212"/>
    <w:rsid w:val="009E508C"/>
    <w:rsid w:val="009E684A"/>
    <w:rsid w:val="00A2305B"/>
    <w:rsid w:val="00A352CD"/>
    <w:rsid w:val="00A37E67"/>
    <w:rsid w:val="00A42336"/>
    <w:rsid w:val="00A45B91"/>
    <w:rsid w:val="00A56EDF"/>
    <w:rsid w:val="00A57250"/>
    <w:rsid w:val="00A64691"/>
    <w:rsid w:val="00A67FC7"/>
    <w:rsid w:val="00A847D9"/>
    <w:rsid w:val="00AB6528"/>
    <w:rsid w:val="00AC13DE"/>
    <w:rsid w:val="00AD1D6C"/>
    <w:rsid w:val="00AD5D04"/>
    <w:rsid w:val="00AD6DA4"/>
    <w:rsid w:val="00AF0B70"/>
    <w:rsid w:val="00AF200B"/>
    <w:rsid w:val="00B072B0"/>
    <w:rsid w:val="00B25AC8"/>
    <w:rsid w:val="00B26CB6"/>
    <w:rsid w:val="00B330B5"/>
    <w:rsid w:val="00B74D21"/>
    <w:rsid w:val="00B801C4"/>
    <w:rsid w:val="00B93CF2"/>
    <w:rsid w:val="00BB26FC"/>
    <w:rsid w:val="00BB383B"/>
    <w:rsid w:val="00BD0ABB"/>
    <w:rsid w:val="00BD1402"/>
    <w:rsid w:val="00BE7AA9"/>
    <w:rsid w:val="00C242AE"/>
    <w:rsid w:val="00C33BD0"/>
    <w:rsid w:val="00C36B6F"/>
    <w:rsid w:val="00C574D0"/>
    <w:rsid w:val="00C7198F"/>
    <w:rsid w:val="00C756FB"/>
    <w:rsid w:val="00C82DC7"/>
    <w:rsid w:val="00CA034C"/>
    <w:rsid w:val="00CE7102"/>
    <w:rsid w:val="00D07DDB"/>
    <w:rsid w:val="00D139BC"/>
    <w:rsid w:val="00D17A27"/>
    <w:rsid w:val="00D20B49"/>
    <w:rsid w:val="00D3063E"/>
    <w:rsid w:val="00D550AC"/>
    <w:rsid w:val="00D770D2"/>
    <w:rsid w:val="00D934A4"/>
    <w:rsid w:val="00D96247"/>
    <w:rsid w:val="00DA5746"/>
    <w:rsid w:val="00DC0206"/>
    <w:rsid w:val="00DD629E"/>
    <w:rsid w:val="00E14D22"/>
    <w:rsid w:val="00E16F6E"/>
    <w:rsid w:val="00E336F1"/>
    <w:rsid w:val="00E5179F"/>
    <w:rsid w:val="00E62E7D"/>
    <w:rsid w:val="00E74316"/>
    <w:rsid w:val="00E75599"/>
    <w:rsid w:val="00E84039"/>
    <w:rsid w:val="00EA31D5"/>
    <w:rsid w:val="00EA6996"/>
    <w:rsid w:val="00EE78C0"/>
    <w:rsid w:val="00F12C09"/>
    <w:rsid w:val="00F23A33"/>
    <w:rsid w:val="00F4754A"/>
    <w:rsid w:val="00F57A0A"/>
    <w:rsid w:val="00F71AF0"/>
    <w:rsid w:val="00FB6D37"/>
    <w:rsid w:val="00FF0271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D35D"/>
  <w15:chartTrackingRefBased/>
  <w15:docId w15:val="{8A6389F8-82E9-4D08-85E6-6DAF1CC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B41"/>
  </w:style>
  <w:style w:type="paragraph" w:styleId="Heading1">
    <w:name w:val="heading 1"/>
    <w:basedOn w:val="Normal"/>
    <w:next w:val="Normal"/>
    <w:link w:val="Heading1Char"/>
    <w:uiPriority w:val="9"/>
    <w:qFormat/>
    <w:rsid w:val="00084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A6"/>
    <w:pPr>
      <w:keepNext/>
      <w:keepLines/>
      <w:numPr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3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275B6D"/>
    <w:pPr>
      <w:numPr>
        <w:numId w:val="43"/>
      </w:numPr>
      <w:outlineLvl w:val="2"/>
    </w:pPr>
    <w:rPr>
      <w:rFonts w:asciiTheme="minorHAnsi" w:hAnsiTheme="minorHAnsi" w:cstheme="minorHAnsi"/>
      <w:b w:val="0"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41"/>
    <w:pPr>
      <w:ind w:left="720"/>
      <w:contextualSpacing/>
    </w:pPr>
  </w:style>
  <w:style w:type="table" w:styleId="TableGrid">
    <w:name w:val="Table Grid"/>
    <w:basedOn w:val="TableNormal"/>
    <w:uiPriority w:val="39"/>
    <w:rsid w:val="00154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05B"/>
    <w:rPr>
      <w:rFonts w:ascii="Courier New" w:eastAsia="Times New Roman" w:hAnsi="Courier New" w:cs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02A6"/>
    <w:rPr>
      <w:rFonts w:asciiTheme="majorHAnsi" w:eastAsiaTheme="majorEastAsia" w:hAnsiTheme="majorHAnsi" w:cstheme="majorBidi"/>
      <w:b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75B6D"/>
    <w:rPr>
      <w:rFonts w:eastAsiaTheme="majorEastAsia" w:cstheme="minorHAnsi"/>
      <w:bCs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84DE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084DEF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84D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4D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0ABFB-9BB3-441E-BF26-03E400C3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42</cp:revision>
  <dcterms:created xsi:type="dcterms:W3CDTF">2019-01-19T18:02:00Z</dcterms:created>
  <dcterms:modified xsi:type="dcterms:W3CDTF">2019-01-21T18:27:00Z</dcterms:modified>
</cp:coreProperties>
</file>