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9EAD" w14:textId="77777777" w:rsidR="001866BF" w:rsidRDefault="00695F3B" w:rsidP="00695F3B">
      <w:pPr>
        <w:pStyle w:val="Heading1"/>
      </w:pPr>
      <w:bookmarkStart w:id="0" w:name="_Toc475538841"/>
      <w:bookmarkStart w:id="1" w:name="_Toc476584772"/>
      <w:bookmarkStart w:id="2" w:name="_Toc476584911"/>
      <w:r>
        <w:rPr>
          <w:noProof/>
        </w:rPr>
        <mc:AlternateContent>
          <mc:Choice Requires="wps">
            <w:drawing>
              <wp:anchor distT="45720" distB="45720" distL="114300" distR="114300" simplePos="0" relativeHeight="251659264"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0958AB03" w:rsidR="00FA3D26" w:rsidRDefault="0004215A" w:rsidP="000B450A">
                            <w:pPr>
                              <w:pStyle w:val="Heading1"/>
                            </w:pPr>
                            <w:r>
                              <w:t>Cloud Quantum Computer Random Number Generation for Cryptographic Purposes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0958AB03" w:rsidR="00FA3D26" w:rsidRDefault="0004215A" w:rsidP="000B450A">
                      <w:pPr>
                        <w:pStyle w:val="Heading1"/>
                      </w:pPr>
                      <w:r>
                        <w:t>Cloud Quantum Computer Random Number Generation for Cryptographic Purposes</w:t>
                      </w:r>
                    </w:p>
                  </w:txbxContent>
                </v:textbox>
                <w10:wrap anchorx="margin" anchory="margin"/>
              </v:shape>
            </w:pict>
          </mc:Fallback>
        </mc:AlternateContent>
      </w:r>
      <w:bookmarkEnd w:id="0"/>
      <w:bookmarkEnd w:id="1"/>
      <w:bookmarkEnd w:id="2"/>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2B37AD"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3" w:name="_Toc475538843"/>
      <w:r>
        <w:lastRenderedPageBreak/>
        <w:t>Abstract</w:t>
      </w:r>
      <w:bookmarkEnd w:id="3"/>
    </w:p>
    <w:p w14:paraId="652C9775" w14:textId="4278B125" w:rsidR="00273891" w:rsidRDefault="00C234A7" w:rsidP="003A1803">
      <w:pPr>
        <w:pStyle w:val="BodyText"/>
      </w:pPr>
      <w:r>
        <w:t xml:space="preserve">TODO </w:t>
      </w:r>
      <w:r w:rsidR="00273891">
        <w:t xml:space="preserve">To insert Abstract text here, select this text and then either type the text you wish to use or paste text from another document, being </w:t>
      </w:r>
      <w:r w:rsidR="00273891" w:rsidRPr="003A1803">
        <w:t>sure</w:t>
      </w:r>
      <w:r w:rsidR="00273891">
        <w:t xml:space="preserve"> to keep the text only and not the formatting from the previous document. To keep text only, choose Paste, and then from the drop-down box that will appear, choose the Keep Text Only option on the right, with the icon of a clipboard and the letter A.</w:t>
      </w:r>
    </w:p>
    <w:p w14:paraId="7ABB61E8" w14:textId="77777777" w:rsidR="004F288B" w:rsidRDefault="004F288B" w:rsidP="003A1803">
      <w:pPr>
        <w:pStyle w:val="BodyText"/>
        <w:sectPr w:rsidR="004F288B" w:rsidSect="00372689">
          <w:pgSz w:w="12240" w:h="15840"/>
          <w:pgMar w:top="1440" w:right="1440" w:bottom="1440" w:left="2160" w:header="720" w:footer="720" w:gutter="0"/>
          <w:cols w:space="720"/>
          <w:docGrid w:linePitch="360"/>
        </w:sectPr>
      </w:pPr>
    </w:p>
    <w:p w14:paraId="3F0736E5" w14:textId="7F01D971" w:rsidR="00EA5888" w:rsidRDefault="00EA5888" w:rsidP="00EA5888">
      <w:pPr>
        <w:pStyle w:val="Heading2"/>
      </w:pPr>
      <w:bookmarkStart w:id="4" w:name="_Toc94549210"/>
      <w:r>
        <w:lastRenderedPageBreak/>
        <w:t>Author’s Biographical Sketch</w:t>
      </w:r>
      <w:bookmarkEnd w:id="4"/>
    </w:p>
    <w:p w14:paraId="6735E6F6" w14:textId="77777777"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and holds a commission in the US Space Force.</w:t>
      </w:r>
    </w:p>
    <w:p w14:paraId="14B84DFA" w14:textId="3466F161" w:rsidR="00EA5888" w:rsidRDefault="00EA5888" w:rsidP="003A1803">
      <w:pPr>
        <w:pStyle w:val="BodyText"/>
        <w:sectPr w:rsidR="00EA5888" w:rsidSect="00C86303">
          <w:headerReference w:type="first" r:id="rId8"/>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5" w:name="_Toc94549211"/>
      <w:r>
        <w:lastRenderedPageBreak/>
        <w:t>Dedication</w:t>
      </w:r>
      <w:bookmarkEnd w:id="5"/>
      <w:r w:rsidR="00365E2E">
        <w:t xml:space="preserve"> </w:t>
      </w:r>
    </w:p>
    <w:p w14:paraId="691F0BD5" w14:textId="200B1AFE" w:rsidR="00EA5888" w:rsidRDefault="0004215A" w:rsidP="003A1803">
      <w:pPr>
        <w:pStyle w:val="BodyText"/>
        <w:sectPr w:rsidR="00EA5888" w:rsidSect="00C86303">
          <w:headerReference w:type="first" r:id="rId9"/>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6" w:name="_Toc94549212"/>
      <w:r>
        <w:lastRenderedPageBreak/>
        <w:t>Acknowledgments</w:t>
      </w:r>
      <w:bookmarkEnd w:id="6"/>
    </w:p>
    <w:p w14:paraId="7CB2CC14" w14:textId="5954A633" w:rsidR="004F288B" w:rsidRDefault="0004215A" w:rsidP="0004215A">
      <w:pPr>
        <w:ind w:firstLine="720"/>
        <w:jc w:val="both"/>
        <w:sectPr w:rsidR="004F288B" w:rsidSect="00C86303">
          <w:headerReference w:type="first" r:id="rId10"/>
          <w:pgSz w:w="12240" w:h="15840"/>
          <w:pgMar w:top="1440" w:right="1440" w:bottom="1440" w:left="2160" w:header="720" w:footer="720" w:gutter="0"/>
          <w:pgNumType w:fmt="lowerRoman"/>
          <w:cols w:space="720"/>
          <w:docGrid w:linePitch="360"/>
        </w:sectPr>
      </w:pPr>
      <w:r w:rsidRPr="00055415">
        <w:t>I’d like to thank all the brilliant professors, lecturers, fellows</w:t>
      </w:r>
      <w:r w:rsidR="00C234A7">
        <w:t>, and friends</w:t>
      </w:r>
      <w:r w:rsidRPr="00055415">
        <w:t xml:space="preserve"> at Harvard whose teachings have become the foundation of this thesis</w:t>
      </w:r>
      <w:r w:rsidR="00273891">
        <w:t>.</w:t>
      </w:r>
    </w:p>
    <w:p w14:paraId="724C1C11" w14:textId="77777777" w:rsidR="00B578D5" w:rsidRDefault="00B578D5" w:rsidP="005E2618">
      <w:pPr>
        <w:pStyle w:val="No-TOC-Heading"/>
      </w:pPr>
      <w:bookmarkStart w:id="7" w:name="_Toc475538848"/>
      <w:r w:rsidRPr="00B578D5">
        <w:lastRenderedPageBreak/>
        <w:t>Table of Contents</w:t>
      </w:r>
      <w:bookmarkEnd w:id="7"/>
    </w:p>
    <w:p w14:paraId="05619F76" w14:textId="605DB81B" w:rsidR="00F35127"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F35127">
        <w:rPr>
          <w:noProof/>
        </w:rPr>
        <w:t>Author’s Biographical Sketch</w:t>
      </w:r>
      <w:r w:rsidR="00F35127">
        <w:rPr>
          <w:noProof/>
        </w:rPr>
        <w:tab/>
      </w:r>
      <w:r w:rsidR="00F35127">
        <w:rPr>
          <w:noProof/>
        </w:rPr>
        <w:fldChar w:fldCharType="begin"/>
      </w:r>
      <w:r w:rsidR="00F35127">
        <w:rPr>
          <w:noProof/>
        </w:rPr>
        <w:instrText xml:space="preserve"> PAGEREF _Toc94549210 \h </w:instrText>
      </w:r>
      <w:r w:rsidR="00F35127">
        <w:rPr>
          <w:noProof/>
        </w:rPr>
      </w:r>
      <w:r w:rsidR="00F35127">
        <w:rPr>
          <w:noProof/>
        </w:rPr>
        <w:fldChar w:fldCharType="separate"/>
      </w:r>
      <w:r w:rsidR="00F35127">
        <w:rPr>
          <w:noProof/>
        </w:rPr>
        <w:t>iv</w:t>
      </w:r>
      <w:r w:rsidR="00F35127">
        <w:rPr>
          <w:noProof/>
        </w:rPr>
        <w:fldChar w:fldCharType="end"/>
      </w:r>
    </w:p>
    <w:p w14:paraId="0D2F2772" w14:textId="3494EAE7" w:rsidR="00F35127" w:rsidRDefault="00F35127">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_Toc94549211 \h </w:instrText>
      </w:r>
      <w:r>
        <w:rPr>
          <w:noProof/>
        </w:rPr>
      </w:r>
      <w:r>
        <w:rPr>
          <w:noProof/>
        </w:rPr>
        <w:fldChar w:fldCharType="separate"/>
      </w:r>
      <w:r>
        <w:rPr>
          <w:noProof/>
        </w:rPr>
        <w:t>v</w:t>
      </w:r>
      <w:r>
        <w:rPr>
          <w:noProof/>
        </w:rPr>
        <w:fldChar w:fldCharType="end"/>
      </w:r>
    </w:p>
    <w:p w14:paraId="6508EF04" w14:textId="500E0696" w:rsidR="00F35127" w:rsidRDefault="00F35127">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_Toc94549212 \h </w:instrText>
      </w:r>
      <w:r>
        <w:rPr>
          <w:noProof/>
        </w:rPr>
      </w:r>
      <w:r>
        <w:rPr>
          <w:noProof/>
        </w:rPr>
        <w:fldChar w:fldCharType="separate"/>
      </w:r>
      <w:r>
        <w:rPr>
          <w:noProof/>
        </w:rPr>
        <w:t>vi</w:t>
      </w:r>
      <w:r>
        <w:rPr>
          <w:noProof/>
        </w:rPr>
        <w:fldChar w:fldCharType="end"/>
      </w:r>
    </w:p>
    <w:p w14:paraId="22C66BE9" w14:textId="13F5C586" w:rsidR="00F35127" w:rsidRDefault="00F35127">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_Toc94549213 \h </w:instrText>
      </w:r>
      <w:r>
        <w:rPr>
          <w:noProof/>
        </w:rPr>
      </w:r>
      <w:r>
        <w:rPr>
          <w:noProof/>
        </w:rPr>
        <w:fldChar w:fldCharType="separate"/>
      </w:r>
      <w:r>
        <w:rPr>
          <w:noProof/>
        </w:rPr>
        <w:t>1</w:t>
      </w:r>
      <w:r>
        <w:rPr>
          <w:noProof/>
        </w:rPr>
        <w:fldChar w:fldCharType="end"/>
      </w:r>
    </w:p>
    <w:p w14:paraId="31267BFF" w14:textId="7E02A6C2" w:rsidR="00F35127" w:rsidRDefault="00F35127">
      <w:pPr>
        <w:pStyle w:val="TOC2"/>
        <w:rPr>
          <w:rFonts w:asciiTheme="minorHAnsi" w:eastAsiaTheme="minorEastAsia" w:hAnsiTheme="minorHAnsi" w:cstheme="minorBidi"/>
          <w:noProof/>
          <w:sz w:val="22"/>
          <w:szCs w:val="22"/>
        </w:rPr>
      </w:pPr>
      <w:r>
        <w:rPr>
          <w:noProof/>
        </w:rPr>
        <w:t>Heading 1.1, The Random Number Generation Problem in Cryptography</w:t>
      </w:r>
      <w:r>
        <w:rPr>
          <w:noProof/>
        </w:rPr>
        <w:tab/>
      </w:r>
      <w:r>
        <w:rPr>
          <w:noProof/>
        </w:rPr>
        <w:fldChar w:fldCharType="begin"/>
      </w:r>
      <w:r>
        <w:rPr>
          <w:noProof/>
        </w:rPr>
        <w:instrText xml:space="preserve"> PAGEREF _Toc94549214 \h </w:instrText>
      </w:r>
      <w:r>
        <w:rPr>
          <w:noProof/>
        </w:rPr>
      </w:r>
      <w:r>
        <w:rPr>
          <w:noProof/>
        </w:rPr>
        <w:fldChar w:fldCharType="separate"/>
      </w:r>
      <w:r>
        <w:rPr>
          <w:noProof/>
        </w:rPr>
        <w:t>1</w:t>
      </w:r>
      <w:r>
        <w:rPr>
          <w:noProof/>
        </w:rPr>
        <w:fldChar w:fldCharType="end"/>
      </w:r>
    </w:p>
    <w:p w14:paraId="2C6FC1E0" w14:textId="0B044DBC" w:rsidR="00F35127" w:rsidRDefault="00F35127">
      <w:pPr>
        <w:pStyle w:val="TOC2"/>
        <w:rPr>
          <w:rFonts w:asciiTheme="minorHAnsi" w:eastAsiaTheme="minorEastAsia" w:hAnsiTheme="minorHAnsi" w:cstheme="minorBidi"/>
          <w:noProof/>
          <w:sz w:val="22"/>
          <w:szCs w:val="22"/>
        </w:rPr>
      </w:pPr>
      <w:r>
        <w:rPr>
          <w:noProof/>
        </w:rPr>
        <w:t>Heading 1.2, Quantum Solutions to the RNG Problem</w:t>
      </w:r>
      <w:r>
        <w:rPr>
          <w:noProof/>
        </w:rPr>
        <w:tab/>
      </w:r>
      <w:r>
        <w:rPr>
          <w:noProof/>
        </w:rPr>
        <w:fldChar w:fldCharType="begin"/>
      </w:r>
      <w:r>
        <w:rPr>
          <w:noProof/>
        </w:rPr>
        <w:instrText xml:space="preserve"> PAGEREF _Toc94549215 \h </w:instrText>
      </w:r>
      <w:r>
        <w:rPr>
          <w:noProof/>
        </w:rPr>
      </w:r>
      <w:r>
        <w:rPr>
          <w:noProof/>
        </w:rPr>
        <w:fldChar w:fldCharType="separate"/>
      </w:r>
      <w:r>
        <w:rPr>
          <w:noProof/>
        </w:rPr>
        <w:t>3</w:t>
      </w:r>
      <w:r>
        <w:rPr>
          <w:noProof/>
        </w:rPr>
        <w:fldChar w:fldCharType="end"/>
      </w:r>
    </w:p>
    <w:p w14:paraId="566D78DA" w14:textId="5C7F00F5" w:rsidR="00F35127" w:rsidRDefault="00F35127">
      <w:pPr>
        <w:pStyle w:val="TOC2"/>
        <w:rPr>
          <w:rFonts w:asciiTheme="minorHAnsi" w:eastAsiaTheme="minorEastAsia" w:hAnsiTheme="minorHAnsi" w:cstheme="minorBidi"/>
          <w:noProof/>
          <w:sz w:val="22"/>
          <w:szCs w:val="22"/>
        </w:rPr>
      </w:pPr>
      <w:r>
        <w:rPr>
          <w:noProof/>
        </w:rPr>
        <w:t>Heading 1.3, Purpose of this Study</w:t>
      </w:r>
      <w:r>
        <w:rPr>
          <w:noProof/>
        </w:rPr>
        <w:tab/>
      </w:r>
      <w:r>
        <w:rPr>
          <w:noProof/>
        </w:rPr>
        <w:fldChar w:fldCharType="begin"/>
      </w:r>
      <w:r>
        <w:rPr>
          <w:noProof/>
        </w:rPr>
        <w:instrText xml:space="preserve"> PAGEREF _Toc94549216 \h </w:instrText>
      </w:r>
      <w:r>
        <w:rPr>
          <w:noProof/>
        </w:rPr>
      </w:r>
      <w:r>
        <w:rPr>
          <w:noProof/>
        </w:rPr>
        <w:fldChar w:fldCharType="separate"/>
      </w:r>
      <w:r>
        <w:rPr>
          <w:noProof/>
        </w:rPr>
        <w:t>4</w:t>
      </w:r>
      <w:r>
        <w:rPr>
          <w:noProof/>
        </w:rPr>
        <w:fldChar w:fldCharType="end"/>
      </w:r>
    </w:p>
    <w:p w14:paraId="40C2322A" w14:textId="2E81C68E" w:rsidR="00F35127" w:rsidRDefault="00F35127">
      <w:pPr>
        <w:pStyle w:val="TOC1"/>
        <w:rPr>
          <w:rFonts w:asciiTheme="minorHAnsi" w:eastAsiaTheme="minorEastAsia" w:hAnsiTheme="minorHAnsi" w:cstheme="minorBidi"/>
          <w:noProof/>
          <w:sz w:val="22"/>
          <w:szCs w:val="22"/>
        </w:rPr>
      </w:pPr>
      <w:r>
        <w:rPr>
          <w:noProof/>
        </w:rPr>
        <w:t>Chapter II. Quantum Computing Theory</w:t>
      </w:r>
      <w:r>
        <w:rPr>
          <w:noProof/>
        </w:rPr>
        <w:tab/>
      </w:r>
      <w:r>
        <w:rPr>
          <w:noProof/>
        </w:rPr>
        <w:fldChar w:fldCharType="begin"/>
      </w:r>
      <w:r>
        <w:rPr>
          <w:noProof/>
        </w:rPr>
        <w:instrText xml:space="preserve"> PAGEREF _Toc94549217 \h </w:instrText>
      </w:r>
      <w:r>
        <w:rPr>
          <w:noProof/>
        </w:rPr>
      </w:r>
      <w:r>
        <w:rPr>
          <w:noProof/>
        </w:rPr>
        <w:fldChar w:fldCharType="separate"/>
      </w:r>
      <w:r>
        <w:rPr>
          <w:noProof/>
        </w:rPr>
        <w:t>5</w:t>
      </w:r>
      <w:r>
        <w:rPr>
          <w:noProof/>
        </w:rPr>
        <w:fldChar w:fldCharType="end"/>
      </w:r>
    </w:p>
    <w:p w14:paraId="750B4F78" w14:textId="7A809DCC" w:rsidR="00F35127" w:rsidRDefault="00F35127">
      <w:pPr>
        <w:pStyle w:val="TOC2"/>
        <w:rPr>
          <w:rFonts w:asciiTheme="minorHAnsi" w:eastAsiaTheme="minorEastAsia" w:hAnsiTheme="minorHAnsi" w:cstheme="minorBidi"/>
          <w:noProof/>
          <w:sz w:val="22"/>
          <w:szCs w:val="22"/>
        </w:rPr>
      </w:pPr>
      <w:r>
        <w:rPr>
          <w:noProof/>
        </w:rPr>
        <w:t>Heading 2.1, Superposition</w:t>
      </w:r>
      <w:r>
        <w:rPr>
          <w:noProof/>
        </w:rPr>
        <w:tab/>
      </w:r>
      <w:r>
        <w:rPr>
          <w:noProof/>
        </w:rPr>
        <w:fldChar w:fldCharType="begin"/>
      </w:r>
      <w:r>
        <w:rPr>
          <w:noProof/>
        </w:rPr>
        <w:instrText xml:space="preserve"> PAGEREF _Toc94549218 \h </w:instrText>
      </w:r>
      <w:r>
        <w:rPr>
          <w:noProof/>
        </w:rPr>
      </w:r>
      <w:r>
        <w:rPr>
          <w:noProof/>
        </w:rPr>
        <w:fldChar w:fldCharType="separate"/>
      </w:r>
      <w:r>
        <w:rPr>
          <w:noProof/>
        </w:rPr>
        <w:t>5</w:t>
      </w:r>
      <w:r>
        <w:rPr>
          <w:noProof/>
        </w:rPr>
        <w:fldChar w:fldCharType="end"/>
      </w:r>
    </w:p>
    <w:p w14:paraId="4DF4A31B" w14:textId="7D8E9A17" w:rsidR="00F35127" w:rsidRDefault="00F35127">
      <w:pPr>
        <w:pStyle w:val="TOC2"/>
        <w:rPr>
          <w:rFonts w:asciiTheme="minorHAnsi" w:eastAsiaTheme="minorEastAsia" w:hAnsiTheme="minorHAnsi" w:cstheme="minorBidi"/>
          <w:noProof/>
          <w:sz w:val="22"/>
          <w:szCs w:val="22"/>
        </w:rPr>
      </w:pPr>
      <w:r>
        <w:rPr>
          <w:noProof/>
        </w:rPr>
        <w:t>Heading 2.2, The Hadamard Gate</w:t>
      </w:r>
      <w:r>
        <w:rPr>
          <w:noProof/>
        </w:rPr>
        <w:tab/>
      </w:r>
      <w:r>
        <w:rPr>
          <w:noProof/>
        </w:rPr>
        <w:fldChar w:fldCharType="begin"/>
      </w:r>
      <w:r>
        <w:rPr>
          <w:noProof/>
        </w:rPr>
        <w:instrText xml:space="preserve"> PAGEREF _Toc94549219 \h </w:instrText>
      </w:r>
      <w:r>
        <w:rPr>
          <w:noProof/>
        </w:rPr>
      </w:r>
      <w:r>
        <w:rPr>
          <w:noProof/>
        </w:rPr>
        <w:fldChar w:fldCharType="separate"/>
      </w:r>
      <w:r>
        <w:rPr>
          <w:noProof/>
        </w:rPr>
        <w:t>7</w:t>
      </w:r>
      <w:r>
        <w:rPr>
          <w:noProof/>
        </w:rPr>
        <w:fldChar w:fldCharType="end"/>
      </w:r>
    </w:p>
    <w:p w14:paraId="3D222E08" w14:textId="00FA6160" w:rsidR="00F35127" w:rsidRDefault="00F35127">
      <w:pPr>
        <w:pStyle w:val="TOC1"/>
        <w:rPr>
          <w:rFonts w:asciiTheme="minorHAnsi" w:eastAsiaTheme="minorEastAsia" w:hAnsiTheme="minorHAnsi" w:cstheme="minorBidi"/>
          <w:noProof/>
          <w:sz w:val="22"/>
          <w:szCs w:val="22"/>
        </w:rPr>
      </w:pPr>
      <w:r>
        <w:rPr>
          <w:noProof/>
        </w:rPr>
        <w:t>Chapter III. Statistical Testing</w:t>
      </w:r>
      <w:r>
        <w:rPr>
          <w:noProof/>
        </w:rPr>
        <w:tab/>
      </w:r>
      <w:r>
        <w:rPr>
          <w:noProof/>
        </w:rPr>
        <w:fldChar w:fldCharType="begin"/>
      </w:r>
      <w:r>
        <w:rPr>
          <w:noProof/>
        </w:rPr>
        <w:instrText xml:space="preserve"> PAGEREF _Toc94549220 \h </w:instrText>
      </w:r>
      <w:r>
        <w:rPr>
          <w:noProof/>
        </w:rPr>
      </w:r>
      <w:r>
        <w:rPr>
          <w:noProof/>
        </w:rPr>
        <w:fldChar w:fldCharType="separate"/>
      </w:r>
      <w:r>
        <w:rPr>
          <w:noProof/>
        </w:rPr>
        <w:t>8</w:t>
      </w:r>
      <w:r>
        <w:rPr>
          <w:noProof/>
        </w:rPr>
        <w:fldChar w:fldCharType="end"/>
      </w:r>
    </w:p>
    <w:p w14:paraId="634CBFF9" w14:textId="3A1DF9BA" w:rsidR="00F35127" w:rsidRDefault="00F35127">
      <w:pPr>
        <w:pStyle w:val="TOC1"/>
        <w:rPr>
          <w:rFonts w:asciiTheme="minorHAnsi" w:eastAsiaTheme="minorEastAsia" w:hAnsiTheme="minorHAnsi" w:cstheme="minorBidi"/>
          <w:noProof/>
          <w:sz w:val="22"/>
          <w:szCs w:val="22"/>
        </w:rPr>
      </w:pPr>
      <w:r>
        <w:rPr>
          <w:noProof/>
        </w:rPr>
        <w:t>Chapter IV. Baseline Studies</w:t>
      </w:r>
      <w:r>
        <w:rPr>
          <w:noProof/>
        </w:rPr>
        <w:tab/>
      </w:r>
      <w:r>
        <w:rPr>
          <w:noProof/>
        </w:rPr>
        <w:fldChar w:fldCharType="begin"/>
      </w:r>
      <w:r>
        <w:rPr>
          <w:noProof/>
        </w:rPr>
        <w:instrText xml:space="preserve"> PAGEREF _Toc94549221 \h </w:instrText>
      </w:r>
      <w:r>
        <w:rPr>
          <w:noProof/>
        </w:rPr>
      </w:r>
      <w:r>
        <w:rPr>
          <w:noProof/>
        </w:rPr>
        <w:fldChar w:fldCharType="separate"/>
      </w:r>
      <w:r>
        <w:rPr>
          <w:noProof/>
        </w:rPr>
        <w:t>11</w:t>
      </w:r>
      <w:r>
        <w:rPr>
          <w:noProof/>
        </w:rPr>
        <w:fldChar w:fldCharType="end"/>
      </w:r>
    </w:p>
    <w:p w14:paraId="126D8FD9" w14:textId="7C2F5626" w:rsidR="00F35127" w:rsidRDefault="00F35127">
      <w:pPr>
        <w:pStyle w:val="TOC2"/>
        <w:rPr>
          <w:rFonts w:asciiTheme="minorHAnsi" w:eastAsiaTheme="minorEastAsia" w:hAnsiTheme="minorHAnsi" w:cstheme="minorBidi"/>
          <w:noProof/>
          <w:sz w:val="22"/>
          <w:szCs w:val="22"/>
        </w:rPr>
      </w:pPr>
      <w:r>
        <w:rPr>
          <w:noProof/>
        </w:rPr>
        <w:t>Heading 4.1, IBM QX4 Tenerife</w:t>
      </w:r>
      <w:r>
        <w:rPr>
          <w:noProof/>
        </w:rPr>
        <w:tab/>
      </w:r>
      <w:r>
        <w:rPr>
          <w:noProof/>
        </w:rPr>
        <w:fldChar w:fldCharType="begin"/>
      </w:r>
      <w:r>
        <w:rPr>
          <w:noProof/>
        </w:rPr>
        <w:instrText xml:space="preserve"> PAGEREF _Toc94549222 \h </w:instrText>
      </w:r>
      <w:r>
        <w:rPr>
          <w:noProof/>
        </w:rPr>
      </w:r>
      <w:r>
        <w:rPr>
          <w:noProof/>
        </w:rPr>
        <w:fldChar w:fldCharType="separate"/>
      </w:r>
      <w:r>
        <w:rPr>
          <w:noProof/>
        </w:rPr>
        <w:t>11</w:t>
      </w:r>
      <w:r>
        <w:rPr>
          <w:noProof/>
        </w:rPr>
        <w:fldChar w:fldCharType="end"/>
      </w:r>
    </w:p>
    <w:p w14:paraId="103429E3" w14:textId="55C4CE59" w:rsidR="00F35127" w:rsidRDefault="00F35127">
      <w:pPr>
        <w:pStyle w:val="TOC2"/>
        <w:rPr>
          <w:rFonts w:asciiTheme="minorHAnsi" w:eastAsiaTheme="minorEastAsia" w:hAnsiTheme="minorHAnsi" w:cstheme="minorBidi"/>
          <w:noProof/>
          <w:sz w:val="22"/>
          <w:szCs w:val="22"/>
        </w:rPr>
      </w:pPr>
      <w:r>
        <w:rPr>
          <w:noProof/>
        </w:rPr>
        <w:t>Heading 4.2, IBM 20Q Tokyo</w:t>
      </w:r>
      <w:r>
        <w:rPr>
          <w:noProof/>
        </w:rPr>
        <w:tab/>
      </w:r>
      <w:r>
        <w:rPr>
          <w:noProof/>
        </w:rPr>
        <w:fldChar w:fldCharType="begin"/>
      </w:r>
      <w:r>
        <w:rPr>
          <w:noProof/>
        </w:rPr>
        <w:instrText xml:space="preserve"> PAGEREF _Toc94549223 \h </w:instrText>
      </w:r>
      <w:r>
        <w:rPr>
          <w:noProof/>
        </w:rPr>
      </w:r>
      <w:r>
        <w:rPr>
          <w:noProof/>
        </w:rPr>
        <w:fldChar w:fldCharType="separate"/>
      </w:r>
      <w:r>
        <w:rPr>
          <w:noProof/>
        </w:rPr>
        <w:t>12</w:t>
      </w:r>
      <w:r>
        <w:rPr>
          <w:noProof/>
        </w:rPr>
        <w:fldChar w:fldCharType="end"/>
      </w:r>
    </w:p>
    <w:p w14:paraId="3C37A9D4" w14:textId="79398B45" w:rsidR="00F35127" w:rsidRDefault="00F35127">
      <w:pPr>
        <w:pStyle w:val="TOC1"/>
        <w:rPr>
          <w:rFonts w:asciiTheme="minorHAnsi" w:eastAsiaTheme="minorEastAsia" w:hAnsiTheme="minorHAnsi" w:cstheme="minorBidi"/>
          <w:noProof/>
          <w:sz w:val="22"/>
          <w:szCs w:val="22"/>
        </w:rPr>
      </w:pPr>
      <w:r>
        <w:rPr>
          <w:noProof/>
        </w:rPr>
        <w:t>Chapter V. Experimentation</w:t>
      </w:r>
      <w:r>
        <w:rPr>
          <w:noProof/>
        </w:rPr>
        <w:tab/>
      </w:r>
      <w:r>
        <w:rPr>
          <w:noProof/>
        </w:rPr>
        <w:fldChar w:fldCharType="begin"/>
      </w:r>
      <w:r>
        <w:rPr>
          <w:noProof/>
        </w:rPr>
        <w:instrText xml:space="preserve"> PAGEREF _Toc94549224 \h </w:instrText>
      </w:r>
      <w:r>
        <w:rPr>
          <w:noProof/>
        </w:rPr>
      </w:r>
      <w:r>
        <w:rPr>
          <w:noProof/>
        </w:rPr>
        <w:fldChar w:fldCharType="separate"/>
      </w:r>
      <w:r>
        <w:rPr>
          <w:noProof/>
        </w:rPr>
        <w:t>14</w:t>
      </w:r>
      <w:r>
        <w:rPr>
          <w:noProof/>
        </w:rPr>
        <w:fldChar w:fldCharType="end"/>
      </w:r>
    </w:p>
    <w:p w14:paraId="3E7B04FB" w14:textId="59D01DF3" w:rsidR="00F35127" w:rsidRDefault="00F35127">
      <w:pPr>
        <w:pStyle w:val="TOC2"/>
        <w:rPr>
          <w:rFonts w:asciiTheme="minorHAnsi" w:eastAsiaTheme="minorEastAsia" w:hAnsiTheme="minorHAnsi" w:cstheme="minorBidi"/>
          <w:noProof/>
          <w:sz w:val="22"/>
          <w:szCs w:val="22"/>
        </w:rPr>
      </w:pPr>
      <w:r>
        <w:rPr>
          <w:noProof/>
        </w:rPr>
        <w:t>Heading 5.1, Minimum Sample Size</w:t>
      </w:r>
      <w:r>
        <w:rPr>
          <w:noProof/>
        </w:rPr>
        <w:tab/>
      </w:r>
      <w:r>
        <w:rPr>
          <w:noProof/>
        </w:rPr>
        <w:fldChar w:fldCharType="begin"/>
      </w:r>
      <w:r>
        <w:rPr>
          <w:noProof/>
        </w:rPr>
        <w:instrText xml:space="preserve"> PAGEREF _Toc94549225 \h </w:instrText>
      </w:r>
      <w:r>
        <w:rPr>
          <w:noProof/>
        </w:rPr>
      </w:r>
      <w:r>
        <w:rPr>
          <w:noProof/>
        </w:rPr>
        <w:fldChar w:fldCharType="separate"/>
      </w:r>
      <w:r>
        <w:rPr>
          <w:noProof/>
        </w:rPr>
        <w:t>14</w:t>
      </w:r>
      <w:r>
        <w:rPr>
          <w:noProof/>
        </w:rPr>
        <w:fldChar w:fldCharType="end"/>
      </w:r>
    </w:p>
    <w:p w14:paraId="107AD84B" w14:textId="145B7747" w:rsidR="00F35127" w:rsidRDefault="00F35127">
      <w:pPr>
        <w:pStyle w:val="TOC1"/>
        <w:rPr>
          <w:rFonts w:asciiTheme="minorHAnsi" w:eastAsiaTheme="minorEastAsia" w:hAnsiTheme="minorHAnsi" w:cstheme="minorBidi"/>
          <w:noProof/>
          <w:sz w:val="22"/>
          <w:szCs w:val="22"/>
        </w:rPr>
      </w:pPr>
      <w:r>
        <w:rPr>
          <w:noProof/>
        </w:rPr>
        <w:t xml:space="preserve">Chapter VI. </w:t>
      </w:r>
      <w:r w:rsidRPr="00A7383D">
        <w:rPr>
          <w:noProof/>
        </w:rPr>
        <w:t>Minimum Input Size of Each Test</w:t>
      </w:r>
      <w:r>
        <w:rPr>
          <w:noProof/>
        </w:rPr>
        <w:tab/>
      </w:r>
      <w:r>
        <w:rPr>
          <w:noProof/>
        </w:rPr>
        <w:fldChar w:fldCharType="begin"/>
      </w:r>
      <w:r>
        <w:rPr>
          <w:noProof/>
        </w:rPr>
        <w:instrText xml:space="preserve"> PAGEREF _Toc94549226 \h </w:instrText>
      </w:r>
      <w:r>
        <w:rPr>
          <w:noProof/>
        </w:rPr>
      </w:r>
      <w:r>
        <w:rPr>
          <w:noProof/>
        </w:rPr>
        <w:fldChar w:fldCharType="separate"/>
      </w:r>
      <w:r>
        <w:rPr>
          <w:noProof/>
        </w:rPr>
        <w:t>15</w:t>
      </w:r>
      <w:r>
        <w:rPr>
          <w:noProof/>
        </w:rPr>
        <w:fldChar w:fldCharType="end"/>
      </w:r>
    </w:p>
    <w:p w14:paraId="53C8772F" w14:textId="4F72D039" w:rsidR="00F35127" w:rsidRDefault="00F35127">
      <w:pPr>
        <w:pStyle w:val="TOC2"/>
        <w:rPr>
          <w:rFonts w:asciiTheme="minorHAnsi" w:eastAsiaTheme="minorEastAsia" w:hAnsiTheme="minorHAnsi" w:cstheme="minorBidi"/>
          <w:noProof/>
          <w:sz w:val="22"/>
          <w:szCs w:val="22"/>
        </w:rPr>
      </w:pPr>
      <w:r>
        <w:rPr>
          <w:noProof/>
        </w:rPr>
        <w:t>Heading 6.1, Frequency, Block Frequency, Cumulative Sums</w:t>
      </w:r>
      <w:r>
        <w:rPr>
          <w:noProof/>
        </w:rPr>
        <w:tab/>
      </w:r>
      <w:r>
        <w:rPr>
          <w:noProof/>
        </w:rPr>
        <w:fldChar w:fldCharType="begin"/>
      </w:r>
      <w:r>
        <w:rPr>
          <w:noProof/>
        </w:rPr>
        <w:instrText xml:space="preserve"> PAGEREF _Toc94549227 \h </w:instrText>
      </w:r>
      <w:r>
        <w:rPr>
          <w:noProof/>
        </w:rPr>
      </w:r>
      <w:r>
        <w:rPr>
          <w:noProof/>
        </w:rPr>
        <w:fldChar w:fldCharType="separate"/>
      </w:r>
      <w:r>
        <w:rPr>
          <w:noProof/>
        </w:rPr>
        <w:t>15</w:t>
      </w:r>
      <w:r>
        <w:rPr>
          <w:noProof/>
        </w:rPr>
        <w:fldChar w:fldCharType="end"/>
      </w:r>
    </w:p>
    <w:p w14:paraId="4C9119EB" w14:textId="728E309C" w:rsidR="00F35127" w:rsidRDefault="00F35127">
      <w:pPr>
        <w:pStyle w:val="TOC2"/>
        <w:rPr>
          <w:rFonts w:asciiTheme="minorHAnsi" w:eastAsiaTheme="minorEastAsia" w:hAnsiTheme="minorHAnsi" w:cstheme="minorBidi"/>
          <w:noProof/>
          <w:sz w:val="22"/>
          <w:szCs w:val="22"/>
        </w:rPr>
      </w:pPr>
      <w:r>
        <w:rPr>
          <w:noProof/>
        </w:rPr>
        <w:t>Heading 6.2, Longest Runs of Ones</w:t>
      </w:r>
      <w:r>
        <w:rPr>
          <w:noProof/>
        </w:rPr>
        <w:tab/>
      </w:r>
      <w:r>
        <w:rPr>
          <w:noProof/>
        </w:rPr>
        <w:fldChar w:fldCharType="begin"/>
      </w:r>
      <w:r>
        <w:rPr>
          <w:noProof/>
        </w:rPr>
        <w:instrText xml:space="preserve"> PAGEREF _Toc94549228 \h </w:instrText>
      </w:r>
      <w:r>
        <w:rPr>
          <w:noProof/>
        </w:rPr>
      </w:r>
      <w:r>
        <w:rPr>
          <w:noProof/>
        </w:rPr>
        <w:fldChar w:fldCharType="separate"/>
      </w:r>
      <w:r>
        <w:rPr>
          <w:noProof/>
        </w:rPr>
        <w:t>15</w:t>
      </w:r>
      <w:r>
        <w:rPr>
          <w:noProof/>
        </w:rPr>
        <w:fldChar w:fldCharType="end"/>
      </w:r>
    </w:p>
    <w:p w14:paraId="759C3006" w14:textId="0AD0410D" w:rsidR="00F35127" w:rsidRDefault="00F35127">
      <w:pPr>
        <w:pStyle w:val="TOC2"/>
        <w:rPr>
          <w:rFonts w:asciiTheme="minorHAnsi" w:eastAsiaTheme="minorEastAsia" w:hAnsiTheme="minorHAnsi" w:cstheme="minorBidi"/>
          <w:noProof/>
          <w:sz w:val="22"/>
          <w:szCs w:val="22"/>
        </w:rPr>
      </w:pPr>
      <w:r>
        <w:rPr>
          <w:noProof/>
        </w:rPr>
        <w:t>Heading 6.3, Binary Matrix Rank</w:t>
      </w:r>
      <w:r>
        <w:rPr>
          <w:noProof/>
        </w:rPr>
        <w:tab/>
      </w:r>
      <w:r>
        <w:rPr>
          <w:noProof/>
        </w:rPr>
        <w:fldChar w:fldCharType="begin"/>
      </w:r>
      <w:r>
        <w:rPr>
          <w:noProof/>
        </w:rPr>
        <w:instrText xml:space="preserve"> PAGEREF _Toc94549229 \h </w:instrText>
      </w:r>
      <w:r>
        <w:rPr>
          <w:noProof/>
        </w:rPr>
      </w:r>
      <w:r>
        <w:rPr>
          <w:noProof/>
        </w:rPr>
        <w:fldChar w:fldCharType="separate"/>
      </w:r>
      <w:r>
        <w:rPr>
          <w:noProof/>
        </w:rPr>
        <w:t>16</w:t>
      </w:r>
      <w:r>
        <w:rPr>
          <w:noProof/>
        </w:rPr>
        <w:fldChar w:fldCharType="end"/>
      </w:r>
    </w:p>
    <w:p w14:paraId="03EB465A" w14:textId="1315B814" w:rsidR="00F35127" w:rsidRDefault="00F35127">
      <w:pPr>
        <w:pStyle w:val="TOC2"/>
        <w:rPr>
          <w:rFonts w:asciiTheme="minorHAnsi" w:eastAsiaTheme="minorEastAsia" w:hAnsiTheme="minorHAnsi" w:cstheme="minorBidi"/>
          <w:noProof/>
          <w:sz w:val="22"/>
          <w:szCs w:val="22"/>
        </w:rPr>
      </w:pPr>
      <w:r>
        <w:rPr>
          <w:noProof/>
        </w:rPr>
        <w:t>Heading 6.4, Discrete Fourier Transform</w:t>
      </w:r>
      <w:r>
        <w:rPr>
          <w:noProof/>
        </w:rPr>
        <w:tab/>
      </w:r>
      <w:r>
        <w:rPr>
          <w:noProof/>
        </w:rPr>
        <w:fldChar w:fldCharType="begin"/>
      </w:r>
      <w:r>
        <w:rPr>
          <w:noProof/>
        </w:rPr>
        <w:instrText xml:space="preserve"> PAGEREF _Toc94549230 \h </w:instrText>
      </w:r>
      <w:r>
        <w:rPr>
          <w:noProof/>
        </w:rPr>
      </w:r>
      <w:r>
        <w:rPr>
          <w:noProof/>
        </w:rPr>
        <w:fldChar w:fldCharType="separate"/>
      </w:r>
      <w:r>
        <w:rPr>
          <w:noProof/>
        </w:rPr>
        <w:t>17</w:t>
      </w:r>
      <w:r>
        <w:rPr>
          <w:noProof/>
        </w:rPr>
        <w:fldChar w:fldCharType="end"/>
      </w:r>
    </w:p>
    <w:p w14:paraId="73F69B05" w14:textId="782C6AC9" w:rsidR="00F35127" w:rsidRDefault="00F35127">
      <w:pPr>
        <w:pStyle w:val="TOC2"/>
        <w:rPr>
          <w:rFonts w:asciiTheme="minorHAnsi" w:eastAsiaTheme="minorEastAsia" w:hAnsiTheme="minorHAnsi" w:cstheme="minorBidi"/>
          <w:noProof/>
          <w:sz w:val="22"/>
          <w:szCs w:val="22"/>
        </w:rPr>
      </w:pPr>
      <w:r>
        <w:rPr>
          <w:noProof/>
        </w:rPr>
        <w:lastRenderedPageBreak/>
        <w:t>Heading 6.5, Non-overlapping Template Matching</w:t>
      </w:r>
      <w:r>
        <w:rPr>
          <w:noProof/>
        </w:rPr>
        <w:tab/>
      </w:r>
      <w:r>
        <w:rPr>
          <w:noProof/>
        </w:rPr>
        <w:fldChar w:fldCharType="begin"/>
      </w:r>
      <w:r>
        <w:rPr>
          <w:noProof/>
        </w:rPr>
        <w:instrText xml:space="preserve"> PAGEREF _Toc94549231 \h </w:instrText>
      </w:r>
      <w:r>
        <w:rPr>
          <w:noProof/>
        </w:rPr>
      </w:r>
      <w:r>
        <w:rPr>
          <w:noProof/>
        </w:rPr>
        <w:fldChar w:fldCharType="separate"/>
      </w:r>
      <w:r>
        <w:rPr>
          <w:noProof/>
        </w:rPr>
        <w:t>17</w:t>
      </w:r>
      <w:r>
        <w:rPr>
          <w:noProof/>
        </w:rPr>
        <w:fldChar w:fldCharType="end"/>
      </w:r>
    </w:p>
    <w:p w14:paraId="56A61516" w14:textId="35F1461D" w:rsidR="00F35127" w:rsidRDefault="00F35127">
      <w:pPr>
        <w:pStyle w:val="TOC2"/>
        <w:rPr>
          <w:rFonts w:asciiTheme="minorHAnsi" w:eastAsiaTheme="minorEastAsia" w:hAnsiTheme="minorHAnsi" w:cstheme="minorBidi"/>
          <w:noProof/>
          <w:sz w:val="22"/>
          <w:szCs w:val="22"/>
        </w:rPr>
      </w:pPr>
      <w:r>
        <w:rPr>
          <w:noProof/>
        </w:rPr>
        <w:t>Heading 6.6, Overlapping Template</w:t>
      </w:r>
      <w:r>
        <w:rPr>
          <w:noProof/>
        </w:rPr>
        <w:tab/>
      </w:r>
      <w:r>
        <w:rPr>
          <w:noProof/>
        </w:rPr>
        <w:fldChar w:fldCharType="begin"/>
      </w:r>
      <w:r>
        <w:rPr>
          <w:noProof/>
        </w:rPr>
        <w:instrText xml:space="preserve"> PAGEREF _Toc94549232 \h </w:instrText>
      </w:r>
      <w:r>
        <w:rPr>
          <w:noProof/>
        </w:rPr>
      </w:r>
      <w:r>
        <w:rPr>
          <w:noProof/>
        </w:rPr>
        <w:fldChar w:fldCharType="separate"/>
      </w:r>
      <w:r>
        <w:rPr>
          <w:noProof/>
        </w:rPr>
        <w:t>17</w:t>
      </w:r>
      <w:r>
        <w:rPr>
          <w:noProof/>
        </w:rPr>
        <w:fldChar w:fldCharType="end"/>
      </w:r>
    </w:p>
    <w:p w14:paraId="3C83DA03" w14:textId="1C31BC58" w:rsidR="00F35127" w:rsidRDefault="00F35127">
      <w:pPr>
        <w:pStyle w:val="TOC2"/>
        <w:rPr>
          <w:rFonts w:asciiTheme="minorHAnsi" w:eastAsiaTheme="minorEastAsia" w:hAnsiTheme="minorHAnsi" w:cstheme="minorBidi"/>
          <w:noProof/>
          <w:sz w:val="22"/>
          <w:szCs w:val="22"/>
        </w:rPr>
      </w:pPr>
      <w:r>
        <w:rPr>
          <w:noProof/>
        </w:rPr>
        <w:t>Heading 6.7, Maurer’s Universal Statistical</w:t>
      </w:r>
      <w:r>
        <w:rPr>
          <w:noProof/>
        </w:rPr>
        <w:tab/>
      </w:r>
      <w:r>
        <w:rPr>
          <w:noProof/>
        </w:rPr>
        <w:fldChar w:fldCharType="begin"/>
      </w:r>
      <w:r>
        <w:rPr>
          <w:noProof/>
        </w:rPr>
        <w:instrText xml:space="preserve"> PAGEREF _Toc94549233 \h </w:instrText>
      </w:r>
      <w:r>
        <w:rPr>
          <w:noProof/>
        </w:rPr>
      </w:r>
      <w:r>
        <w:rPr>
          <w:noProof/>
        </w:rPr>
        <w:fldChar w:fldCharType="separate"/>
      </w:r>
      <w:r>
        <w:rPr>
          <w:noProof/>
        </w:rPr>
        <w:t>17</w:t>
      </w:r>
      <w:r>
        <w:rPr>
          <w:noProof/>
        </w:rPr>
        <w:fldChar w:fldCharType="end"/>
      </w:r>
    </w:p>
    <w:p w14:paraId="294F89F2" w14:textId="686696CD" w:rsidR="00F35127" w:rsidRDefault="00F35127">
      <w:pPr>
        <w:pStyle w:val="TOC2"/>
        <w:rPr>
          <w:rFonts w:asciiTheme="minorHAnsi" w:eastAsiaTheme="minorEastAsia" w:hAnsiTheme="minorHAnsi" w:cstheme="minorBidi"/>
          <w:noProof/>
          <w:sz w:val="22"/>
          <w:szCs w:val="22"/>
        </w:rPr>
      </w:pPr>
      <w:r>
        <w:rPr>
          <w:noProof/>
        </w:rPr>
        <w:t>Heading 6.8, Linear Complexity</w:t>
      </w:r>
      <w:r>
        <w:rPr>
          <w:noProof/>
        </w:rPr>
        <w:tab/>
      </w:r>
      <w:r>
        <w:rPr>
          <w:noProof/>
        </w:rPr>
        <w:fldChar w:fldCharType="begin"/>
      </w:r>
      <w:r>
        <w:rPr>
          <w:noProof/>
        </w:rPr>
        <w:instrText xml:space="preserve"> PAGEREF _Toc94549234 \h </w:instrText>
      </w:r>
      <w:r>
        <w:rPr>
          <w:noProof/>
        </w:rPr>
      </w:r>
      <w:r>
        <w:rPr>
          <w:noProof/>
        </w:rPr>
        <w:fldChar w:fldCharType="separate"/>
      </w:r>
      <w:r>
        <w:rPr>
          <w:noProof/>
        </w:rPr>
        <w:t>18</w:t>
      </w:r>
      <w:r>
        <w:rPr>
          <w:noProof/>
        </w:rPr>
        <w:fldChar w:fldCharType="end"/>
      </w:r>
    </w:p>
    <w:p w14:paraId="6B6BCF1F" w14:textId="294133C3" w:rsidR="00F35127" w:rsidRDefault="00F35127">
      <w:pPr>
        <w:pStyle w:val="TOC2"/>
        <w:rPr>
          <w:rFonts w:asciiTheme="minorHAnsi" w:eastAsiaTheme="minorEastAsia" w:hAnsiTheme="minorHAnsi" w:cstheme="minorBidi"/>
          <w:noProof/>
          <w:sz w:val="22"/>
          <w:szCs w:val="22"/>
        </w:rPr>
      </w:pPr>
      <w:r>
        <w:rPr>
          <w:noProof/>
        </w:rPr>
        <w:t>Heading 6.9, Serial</w:t>
      </w:r>
      <w:r>
        <w:rPr>
          <w:noProof/>
        </w:rPr>
        <w:tab/>
      </w:r>
      <w:r>
        <w:rPr>
          <w:noProof/>
        </w:rPr>
        <w:fldChar w:fldCharType="begin"/>
      </w:r>
      <w:r>
        <w:rPr>
          <w:noProof/>
        </w:rPr>
        <w:instrText xml:space="preserve"> PAGEREF _Toc94549235 \h </w:instrText>
      </w:r>
      <w:r>
        <w:rPr>
          <w:noProof/>
        </w:rPr>
      </w:r>
      <w:r>
        <w:rPr>
          <w:noProof/>
        </w:rPr>
        <w:fldChar w:fldCharType="separate"/>
      </w:r>
      <w:r>
        <w:rPr>
          <w:noProof/>
        </w:rPr>
        <w:t>18</w:t>
      </w:r>
      <w:r>
        <w:rPr>
          <w:noProof/>
        </w:rPr>
        <w:fldChar w:fldCharType="end"/>
      </w:r>
    </w:p>
    <w:p w14:paraId="21F5B9AC" w14:textId="550E1FBF" w:rsidR="00F35127" w:rsidRDefault="00F35127">
      <w:pPr>
        <w:pStyle w:val="TOC2"/>
        <w:rPr>
          <w:rFonts w:asciiTheme="minorHAnsi" w:eastAsiaTheme="minorEastAsia" w:hAnsiTheme="minorHAnsi" w:cstheme="minorBidi"/>
          <w:noProof/>
          <w:sz w:val="22"/>
          <w:szCs w:val="22"/>
        </w:rPr>
      </w:pPr>
      <w:r>
        <w:rPr>
          <w:noProof/>
        </w:rPr>
        <w:t>Heading 6.10, Approximate Entropy</w:t>
      </w:r>
      <w:r>
        <w:rPr>
          <w:noProof/>
        </w:rPr>
        <w:tab/>
      </w:r>
      <w:r>
        <w:rPr>
          <w:noProof/>
        </w:rPr>
        <w:fldChar w:fldCharType="begin"/>
      </w:r>
      <w:r>
        <w:rPr>
          <w:noProof/>
        </w:rPr>
        <w:instrText xml:space="preserve"> PAGEREF _Toc94549236 \h </w:instrText>
      </w:r>
      <w:r>
        <w:rPr>
          <w:noProof/>
        </w:rPr>
      </w:r>
      <w:r>
        <w:rPr>
          <w:noProof/>
        </w:rPr>
        <w:fldChar w:fldCharType="separate"/>
      </w:r>
      <w:r>
        <w:rPr>
          <w:noProof/>
        </w:rPr>
        <w:t>19</w:t>
      </w:r>
      <w:r>
        <w:rPr>
          <w:noProof/>
        </w:rPr>
        <w:fldChar w:fldCharType="end"/>
      </w:r>
    </w:p>
    <w:p w14:paraId="6AE0B40E" w14:textId="74D2A3B3" w:rsidR="00F35127" w:rsidRDefault="00F35127">
      <w:pPr>
        <w:pStyle w:val="TOC2"/>
        <w:rPr>
          <w:rFonts w:asciiTheme="minorHAnsi" w:eastAsiaTheme="minorEastAsia" w:hAnsiTheme="minorHAnsi" w:cstheme="minorBidi"/>
          <w:noProof/>
          <w:sz w:val="22"/>
          <w:szCs w:val="22"/>
        </w:rPr>
      </w:pPr>
      <w:r>
        <w:rPr>
          <w:noProof/>
        </w:rPr>
        <w:t>Heading 6.11, Cumulative Sums</w:t>
      </w:r>
      <w:r>
        <w:rPr>
          <w:noProof/>
        </w:rPr>
        <w:tab/>
      </w:r>
      <w:r>
        <w:rPr>
          <w:noProof/>
        </w:rPr>
        <w:fldChar w:fldCharType="begin"/>
      </w:r>
      <w:r>
        <w:rPr>
          <w:noProof/>
        </w:rPr>
        <w:instrText xml:space="preserve"> PAGEREF _Toc94549237 \h </w:instrText>
      </w:r>
      <w:r>
        <w:rPr>
          <w:noProof/>
        </w:rPr>
      </w:r>
      <w:r>
        <w:rPr>
          <w:noProof/>
        </w:rPr>
        <w:fldChar w:fldCharType="separate"/>
      </w:r>
      <w:r>
        <w:rPr>
          <w:noProof/>
        </w:rPr>
        <w:t>20</w:t>
      </w:r>
      <w:r>
        <w:rPr>
          <w:noProof/>
        </w:rPr>
        <w:fldChar w:fldCharType="end"/>
      </w:r>
    </w:p>
    <w:p w14:paraId="49685C3F" w14:textId="52552951" w:rsidR="00F35127" w:rsidRDefault="00F35127">
      <w:pPr>
        <w:pStyle w:val="TOC2"/>
        <w:rPr>
          <w:rFonts w:asciiTheme="minorHAnsi" w:eastAsiaTheme="minorEastAsia" w:hAnsiTheme="minorHAnsi" w:cstheme="minorBidi"/>
          <w:noProof/>
          <w:sz w:val="22"/>
          <w:szCs w:val="22"/>
        </w:rPr>
      </w:pPr>
      <w:r>
        <w:rPr>
          <w:noProof/>
        </w:rPr>
        <w:t>Heading 6.12, Random Excursions and Random Excursions Variant</w:t>
      </w:r>
      <w:r>
        <w:rPr>
          <w:noProof/>
        </w:rPr>
        <w:tab/>
      </w:r>
      <w:r>
        <w:rPr>
          <w:noProof/>
        </w:rPr>
        <w:fldChar w:fldCharType="begin"/>
      </w:r>
      <w:r>
        <w:rPr>
          <w:noProof/>
        </w:rPr>
        <w:instrText xml:space="preserve"> PAGEREF _Toc94549238 \h </w:instrText>
      </w:r>
      <w:r>
        <w:rPr>
          <w:noProof/>
        </w:rPr>
      </w:r>
      <w:r>
        <w:rPr>
          <w:noProof/>
        </w:rPr>
        <w:fldChar w:fldCharType="separate"/>
      </w:r>
      <w:r>
        <w:rPr>
          <w:noProof/>
        </w:rPr>
        <w:t>20</w:t>
      </w:r>
      <w:r>
        <w:rPr>
          <w:noProof/>
        </w:rPr>
        <w:fldChar w:fldCharType="end"/>
      </w:r>
    </w:p>
    <w:p w14:paraId="43A7AABD" w14:textId="7CEA0D7B" w:rsidR="00F35127" w:rsidRDefault="00F35127">
      <w:pPr>
        <w:pStyle w:val="TOC2"/>
        <w:rPr>
          <w:rFonts w:asciiTheme="minorHAnsi" w:eastAsiaTheme="minorEastAsia" w:hAnsiTheme="minorHAnsi" w:cstheme="minorBidi"/>
          <w:noProof/>
          <w:sz w:val="22"/>
          <w:szCs w:val="22"/>
        </w:rPr>
      </w:pPr>
      <w:r>
        <w:rPr>
          <w:noProof/>
        </w:rPr>
        <w:t>Heading 6.13, Overall Test Input Size Requirements</w:t>
      </w:r>
      <w:r>
        <w:rPr>
          <w:noProof/>
        </w:rPr>
        <w:tab/>
      </w:r>
      <w:r>
        <w:rPr>
          <w:noProof/>
        </w:rPr>
        <w:fldChar w:fldCharType="begin"/>
      </w:r>
      <w:r>
        <w:rPr>
          <w:noProof/>
        </w:rPr>
        <w:instrText xml:space="preserve"> PAGEREF _Toc94549239 \h </w:instrText>
      </w:r>
      <w:r>
        <w:rPr>
          <w:noProof/>
        </w:rPr>
      </w:r>
      <w:r>
        <w:rPr>
          <w:noProof/>
        </w:rPr>
        <w:fldChar w:fldCharType="separate"/>
      </w:r>
      <w:r>
        <w:rPr>
          <w:noProof/>
        </w:rPr>
        <w:t>20</w:t>
      </w:r>
      <w:r>
        <w:rPr>
          <w:noProof/>
        </w:rPr>
        <w:fldChar w:fldCharType="end"/>
      </w:r>
    </w:p>
    <w:p w14:paraId="124DE3F0" w14:textId="471F51E6" w:rsidR="00F35127" w:rsidRDefault="00F35127">
      <w:pPr>
        <w:pStyle w:val="TOC1"/>
        <w:rPr>
          <w:rFonts w:asciiTheme="minorHAnsi" w:eastAsiaTheme="minorEastAsia" w:hAnsiTheme="minorHAnsi" w:cstheme="minorBidi"/>
          <w:noProof/>
          <w:sz w:val="22"/>
          <w:szCs w:val="22"/>
        </w:rPr>
      </w:pPr>
      <w:r>
        <w:rPr>
          <w:noProof/>
        </w:rPr>
        <w:t>Chapter VII. Testing Parameter Calculations</w:t>
      </w:r>
      <w:r>
        <w:rPr>
          <w:noProof/>
        </w:rPr>
        <w:tab/>
      </w:r>
      <w:r>
        <w:rPr>
          <w:noProof/>
        </w:rPr>
        <w:fldChar w:fldCharType="begin"/>
      </w:r>
      <w:r>
        <w:rPr>
          <w:noProof/>
        </w:rPr>
        <w:instrText xml:space="preserve"> PAGEREF _Toc94549240 \h </w:instrText>
      </w:r>
      <w:r>
        <w:rPr>
          <w:noProof/>
        </w:rPr>
      </w:r>
      <w:r>
        <w:rPr>
          <w:noProof/>
        </w:rPr>
        <w:fldChar w:fldCharType="separate"/>
      </w:r>
      <w:r>
        <w:rPr>
          <w:noProof/>
        </w:rPr>
        <w:t>23</w:t>
      </w:r>
      <w:r>
        <w:rPr>
          <w:noProof/>
        </w:rPr>
        <w:fldChar w:fldCharType="end"/>
      </w:r>
    </w:p>
    <w:p w14:paraId="512E2868" w14:textId="11C5C765" w:rsidR="00F35127" w:rsidRDefault="00F35127">
      <w:pPr>
        <w:pStyle w:val="TOC2"/>
        <w:rPr>
          <w:rFonts w:asciiTheme="minorHAnsi" w:eastAsiaTheme="minorEastAsia" w:hAnsiTheme="minorHAnsi" w:cstheme="minorBidi"/>
          <w:noProof/>
          <w:sz w:val="22"/>
          <w:szCs w:val="22"/>
        </w:rPr>
      </w:pPr>
      <w:r>
        <w:rPr>
          <w:noProof/>
        </w:rPr>
        <w:t>Heading 7.1, Frequency Test Within a Block</w:t>
      </w:r>
      <w:r>
        <w:rPr>
          <w:noProof/>
        </w:rPr>
        <w:tab/>
      </w:r>
      <w:r>
        <w:rPr>
          <w:noProof/>
        </w:rPr>
        <w:fldChar w:fldCharType="begin"/>
      </w:r>
      <w:r>
        <w:rPr>
          <w:noProof/>
        </w:rPr>
        <w:instrText xml:space="preserve"> PAGEREF _Toc94549241 \h </w:instrText>
      </w:r>
      <w:r>
        <w:rPr>
          <w:noProof/>
        </w:rPr>
      </w:r>
      <w:r>
        <w:rPr>
          <w:noProof/>
        </w:rPr>
        <w:fldChar w:fldCharType="separate"/>
      </w:r>
      <w:r>
        <w:rPr>
          <w:noProof/>
        </w:rPr>
        <w:t>23</w:t>
      </w:r>
      <w:r>
        <w:rPr>
          <w:noProof/>
        </w:rPr>
        <w:fldChar w:fldCharType="end"/>
      </w:r>
    </w:p>
    <w:p w14:paraId="72D0FCCA" w14:textId="27A8DEC6" w:rsidR="00F35127" w:rsidRDefault="00F35127">
      <w:pPr>
        <w:pStyle w:val="TOC2"/>
        <w:rPr>
          <w:rFonts w:asciiTheme="minorHAnsi" w:eastAsiaTheme="minorEastAsia" w:hAnsiTheme="minorHAnsi" w:cstheme="minorBidi"/>
          <w:noProof/>
          <w:sz w:val="22"/>
          <w:szCs w:val="22"/>
        </w:rPr>
      </w:pPr>
      <w:r>
        <w:rPr>
          <w:noProof/>
        </w:rPr>
        <w:t>Heading 7.2, The Non-overlapping Template Matching</w:t>
      </w:r>
      <w:r>
        <w:rPr>
          <w:noProof/>
        </w:rPr>
        <w:tab/>
      </w:r>
      <w:r>
        <w:rPr>
          <w:noProof/>
        </w:rPr>
        <w:fldChar w:fldCharType="begin"/>
      </w:r>
      <w:r>
        <w:rPr>
          <w:noProof/>
        </w:rPr>
        <w:instrText xml:space="preserve"> PAGEREF _Toc94549242 \h </w:instrText>
      </w:r>
      <w:r>
        <w:rPr>
          <w:noProof/>
        </w:rPr>
      </w:r>
      <w:r>
        <w:rPr>
          <w:noProof/>
        </w:rPr>
        <w:fldChar w:fldCharType="separate"/>
      </w:r>
      <w:r>
        <w:rPr>
          <w:noProof/>
        </w:rPr>
        <w:t>24</w:t>
      </w:r>
      <w:r>
        <w:rPr>
          <w:noProof/>
        </w:rPr>
        <w:fldChar w:fldCharType="end"/>
      </w:r>
    </w:p>
    <w:p w14:paraId="567EB782" w14:textId="5A8C3E8D" w:rsidR="00F35127" w:rsidRDefault="00F35127">
      <w:pPr>
        <w:pStyle w:val="TOC2"/>
        <w:rPr>
          <w:rFonts w:asciiTheme="minorHAnsi" w:eastAsiaTheme="minorEastAsia" w:hAnsiTheme="minorHAnsi" w:cstheme="minorBidi"/>
          <w:noProof/>
          <w:sz w:val="22"/>
          <w:szCs w:val="22"/>
        </w:rPr>
      </w:pPr>
      <w:r>
        <w:rPr>
          <w:noProof/>
        </w:rPr>
        <w:t>Heading 7.3, Serial</w:t>
      </w:r>
      <w:r>
        <w:rPr>
          <w:noProof/>
        </w:rPr>
        <w:tab/>
      </w:r>
      <w:r>
        <w:rPr>
          <w:noProof/>
        </w:rPr>
        <w:fldChar w:fldCharType="begin"/>
      </w:r>
      <w:r>
        <w:rPr>
          <w:noProof/>
        </w:rPr>
        <w:instrText xml:space="preserve"> PAGEREF _Toc94549243 \h </w:instrText>
      </w:r>
      <w:r>
        <w:rPr>
          <w:noProof/>
        </w:rPr>
      </w:r>
      <w:r>
        <w:rPr>
          <w:noProof/>
        </w:rPr>
        <w:fldChar w:fldCharType="separate"/>
      </w:r>
      <w:r>
        <w:rPr>
          <w:noProof/>
        </w:rPr>
        <w:t>24</w:t>
      </w:r>
      <w:r>
        <w:rPr>
          <w:noProof/>
        </w:rPr>
        <w:fldChar w:fldCharType="end"/>
      </w:r>
    </w:p>
    <w:p w14:paraId="5652E63E" w14:textId="0AEE2479" w:rsidR="00F35127" w:rsidRDefault="00F35127">
      <w:pPr>
        <w:pStyle w:val="TOC2"/>
        <w:rPr>
          <w:rFonts w:asciiTheme="minorHAnsi" w:eastAsiaTheme="minorEastAsia" w:hAnsiTheme="minorHAnsi" w:cstheme="minorBidi"/>
          <w:noProof/>
          <w:sz w:val="22"/>
          <w:szCs w:val="22"/>
        </w:rPr>
      </w:pPr>
      <w:r>
        <w:rPr>
          <w:noProof/>
        </w:rPr>
        <w:t>Heading 7.4, Approximate Entropy</w:t>
      </w:r>
      <w:r>
        <w:rPr>
          <w:noProof/>
        </w:rPr>
        <w:tab/>
      </w:r>
      <w:r>
        <w:rPr>
          <w:noProof/>
        </w:rPr>
        <w:fldChar w:fldCharType="begin"/>
      </w:r>
      <w:r>
        <w:rPr>
          <w:noProof/>
        </w:rPr>
        <w:instrText xml:space="preserve"> PAGEREF _Toc94549244 \h </w:instrText>
      </w:r>
      <w:r>
        <w:rPr>
          <w:noProof/>
        </w:rPr>
      </w:r>
      <w:r>
        <w:rPr>
          <w:noProof/>
        </w:rPr>
        <w:fldChar w:fldCharType="separate"/>
      </w:r>
      <w:r>
        <w:rPr>
          <w:noProof/>
        </w:rPr>
        <w:t>25</w:t>
      </w:r>
      <w:r>
        <w:rPr>
          <w:noProof/>
        </w:rPr>
        <w:fldChar w:fldCharType="end"/>
      </w:r>
    </w:p>
    <w:p w14:paraId="4557C791" w14:textId="3C53E535" w:rsidR="00F35127" w:rsidRDefault="00F35127">
      <w:pPr>
        <w:pStyle w:val="TOC2"/>
        <w:rPr>
          <w:rFonts w:asciiTheme="minorHAnsi" w:eastAsiaTheme="minorEastAsia" w:hAnsiTheme="minorHAnsi" w:cstheme="minorBidi"/>
          <w:noProof/>
          <w:sz w:val="22"/>
          <w:szCs w:val="22"/>
        </w:rPr>
      </w:pPr>
      <w:r>
        <w:rPr>
          <w:noProof/>
        </w:rPr>
        <w:t>Heading 7.5, Overall Testing Parameters</w:t>
      </w:r>
      <w:r>
        <w:rPr>
          <w:noProof/>
        </w:rPr>
        <w:tab/>
      </w:r>
      <w:r>
        <w:rPr>
          <w:noProof/>
        </w:rPr>
        <w:fldChar w:fldCharType="begin"/>
      </w:r>
      <w:r>
        <w:rPr>
          <w:noProof/>
        </w:rPr>
        <w:instrText xml:space="preserve"> PAGEREF _Toc94549245 \h </w:instrText>
      </w:r>
      <w:r>
        <w:rPr>
          <w:noProof/>
        </w:rPr>
      </w:r>
      <w:r>
        <w:rPr>
          <w:noProof/>
        </w:rPr>
        <w:fldChar w:fldCharType="separate"/>
      </w:r>
      <w:r>
        <w:rPr>
          <w:noProof/>
        </w:rPr>
        <w:t>25</w:t>
      </w:r>
      <w:r>
        <w:rPr>
          <w:noProof/>
        </w:rPr>
        <w:fldChar w:fldCharType="end"/>
      </w:r>
    </w:p>
    <w:p w14:paraId="538FE6DB" w14:textId="41EDE820" w:rsidR="00F35127" w:rsidRDefault="00F35127">
      <w:pPr>
        <w:pStyle w:val="TOC1"/>
        <w:rPr>
          <w:rFonts w:asciiTheme="minorHAnsi" w:eastAsiaTheme="minorEastAsia" w:hAnsiTheme="minorHAnsi" w:cstheme="minorBidi"/>
          <w:noProof/>
          <w:sz w:val="22"/>
          <w:szCs w:val="22"/>
        </w:rPr>
      </w:pPr>
      <w:r>
        <w:rPr>
          <w:noProof/>
        </w:rPr>
        <w:t>Chapter VIII. Testing Environment</w:t>
      </w:r>
      <w:r>
        <w:rPr>
          <w:noProof/>
        </w:rPr>
        <w:tab/>
      </w:r>
      <w:r>
        <w:rPr>
          <w:noProof/>
        </w:rPr>
        <w:fldChar w:fldCharType="begin"/>
      </w:r>
      <w:r>
        <w:rPr>
          <w:noProof/>
        </w:rPr>
        <w:instrText xml:space="preserve"> PAGEREF _Toc94549246 \h </w:instrText>
      </w:r>
      <w:r>
        <w:rPr>
          <w:noProof/>
        </w:rPr>
      </w:r>
      <w:r>
        <w:rPr>
          <w:noProof/>
        </w:rPr>
        <w:fldChar w:fldCharType="separate"/>
      </w:r>
      <w:r>
        <w:rPr>
          <w:noProof/>
        </w:rPr>
        <w:t>27</w:t>
      </w:r>
      <w:r>
        <w:rPr>
          <w:noProof/>
        </w:rPr>
        <w:fldChar w:fldCharType="end"/>
      </w:r>
    </w:p>
    <w:p w14:paraId="52984FF3" w14:textId="3B8DF2BB" w:rsidR="00F35127" w:rsidRDefault="00F35127">
      <w:pPr>
        <w:pStyle w:val="TOC1"/>
        <w:rPr>
          <w:rFonts w:asciiTheme="minorHAnsi" w:eastAsiaTheme="minorEastAsia" w:hAnsiTheme="minorHAnsi" w:cstheme="minorBidi"/>
          <w:noProof/>
          <w:sz w:val="22"/>
          <w:szCs w:val="22"/>
        </w:rPr>
      </w:pPr>
      <w:r>
        <w:rPr>
          <w:noProof/>
        </w:rPr>
        <w:t>Chapter IX. Testing on IBMQ Manila</w:t>
      </w:r>
      <w:r>
        <w:rPr>
          <w:noProof/>
        </w:rPr>
        <w:tab/>
      </w:r>
      <w:r>
        <w:rPr>
          <w:noProof/>
        </w:rPr>
        <w:fldChar w:fldCharType="begin"/>
      </w:r>
      <w:r>
        <w:rPr>
          <w:noProof/>
        </w:rPr>
        <w:instrText xml:space="preserve"> PAGEREF _Toc94549247 \h </w:instrText>
      </w:r>
      <w:r>
        <w:rPr>
          <w:noProof/>
        </w:rPr>
      </w:r>
      <w:r>
        <w:rPr>
          <w:noProof/>
        </w:rPr>
        <w:fldChar w:fldCharType="separate"/>
      </w:r>
      <w:r>
        <w:rPr>
          <w:noProof/>
        </w:rPr>
        <w:t>28</w:t>
      </w:r>
      <w:r>
        <w:rPr>
          <w:noProof/>
        </w:rPr>
        <w:fldChar w:fldCharType="end"/>
      </w:r>
    </w:p>
    <w:p w14:paraId="384008CD" w14:textId="41328467" w:rsidR="00F35127" w:rsidRDefault="00F35127">
      <w:pPr>
        <w:pStyle w:val="TOC2"/>
        <w:rPr>
          <w:rFonts w:asciiTheme="minorHAnsi" w:eastAsiaTheme="minorEastAsia" w:hAnsiTheme="minorHAnsi" w:cstheme="minorBidi"/>
          <w:noProof/>
          <w:sz w:val="22"/>
          <w:szCs w:val="22"/>
        </w:rPr>
      </w:pPr>
      <w:r>
        <w:rPr>
          <w:noProof/>
        </w:rPr>
        <w:t>Heading 9.1, Generating Random Numbers</w:t>
      </w:r>
      <w:r>
        <w:rPr>
          <w:noProof/>
        </w:rPr>
        <w:tab/>
      </w:r>
      <w:r>
        <w:rPr>
          <w:noProof/>
        </w:rPr>
        <w:fldChar w:fldCharType="begin"/>
      </w:r>
      <w:r>
        <w:rPr>
          <w:noProof/>
        </w:rPr>
        <w:instrText xml:space="preserve"> PAGEREF _Toc94549248 \h </w:instrText>
      </w:r>
      <w:r>
        <w:rPr>
          <w:noProof/>
        </w:rPr>
      </w:r>
      <w:r>
        <w:rPr>
          <w:noProof/>
        </w:rPr>
        <w:fldChar w:fldCharType="separate"/>
      </w:r>
      <w:r>
        <w:rPr>
          <w:noProof/>
        </w:rPr>
        <w:t>28</w:t>
      </w:r>
      <w:r>
        <w:rPr>
          <w:noProof/>
        </w:rPr>
        <w:fldChar w:fldCharType="end"/>
      </w:r>
    </w:p>
    <w:p w14:paraId="0B9E6D0E" w14:textId="0C8B4BF5" w:rsidR="00F35127" w:rsidRDefault="00F35127">
      <w:pPr>
        <w:pStyle w:val="TOC2"/>
        <w:rPr>
          <w:rFonts w:asciiTheme="minorHAnsi" w:eastAsiaTheme="minorEastAsia" w:hAnsiTheme="minorHAnsi" w:cstheme="minorBidi"/>
          <w:noProof/>
          <w:sz w:val="22"/>
          <w:szCs w:val="22"/>
        </w:rPr>
      </w:pPr>
      <w:r>
        <w:rPr>
          <w:noProof/>
        </w:rPr>
        <w:t>Heading 9.2, Manila Results</w:t>
      </w:r>
      <w:r>
        <w:rPr>
          <w:noProof/>
        </w:rPr>
        <w:tab/>
      </w:r>
      <w:r>
        <w:rPr>
          <w:noProof/>
        </w:rPr>
        <w:fldChar w:fldCharType="begin"/>
      </w:r>
      <w:r>
        <w:rPr>
          <w:noProof/>
        </w:rPr>
        <w:instrText xml:space="preserve"> PAGEREF _Toc94549249 \h </w:instrText>
      </w:r>
      <w:r>
        <w:rPr>
          <w:noProof/>
        </w:rPr>
      </w:r>
      <w:r>
        <w:rPr>
          <w:noProof/>
        </w:rPr>
        <w:fldChar w:fldCharType="separate"/>
      </w:r>
      <w:r>
        <w:rPr>
          <w:noProof/>
        </w:rPr>
        <w:t>32</w:t>
      </w:r>
      <w:r>
        <w:rPr>
          <w:noProof/>
        </w:rPr>
        <w:fldChar w:fldCharType="end"/>
      </w:r>
    </w:p>
    <w:p w14:paraId="57CA57A0" w14:textId="0BAD7DBC" w:rsidR="00F35127" w:rsidRDefault="00F35127">
      <w:pPr>
        <w:pStyle w:val="TOC2"/>
        <w:rPr>
          <w:rFonts w:asciiTheme="minorHAnsi" w:eastAsiaTheme="minorEastAsia" w:hAnsiTheme="minorHAnsi" w:cstheme="minorBidi"/>
          <w:noProof/>
          <w:sz w:val="22"/>
          <w:szCs w:val="22"/>
        </w:rPr>
      </w:pPr>
      <w:r>
        <w:rPr>
          <w:noProof/>
        </w:rPr>
        <w:t>Heading 9.3, Frequency Test</w:t>
      </w:r>
      <w:r>
        <w:rPr>
          <w:noProof/>
        </w:rPr>
        <w:tab/>
      </w:r>
      <w:r>
        <w:rPr>
          <w:noProof/>
        </w:rPr>
        <w:fldChar w:fldCharType="begin"/>
      </w:r>
      <w:r>
        <w:rPr>
          <w:noProof/>
        </w:rPr>
        <w:instrText xml:space="preserve"> PAGEREF _Toc94549250 \h </w:instrText>
      </w:r>
      <w:r>
        <w:rPr>
          <w:noProof/>
        </w:rPr>
      </w:r>
      <w:r>
        <w:rPr>
          <w:noProof/>
        </w:rPr>
        <w:fldChar w:fldCharType="separate"/>
      </w:r>
      <w:r>
        <w:rPr>
          <w:noProof/>
        </w:rPr>
        <w:t>33</w:t>
      </w:r>
      <w:r>
        <w:rPr>
          <w:noProof/>
        </w:rPr>
        <w:fldChar w:fldCharType="end"/>
      </w:r>
    </w:p>
    <w:p w14:paraId="08906F0B" w14:textId="584D7C96" w:rsidR="00F35127" w:rsidRDefault="00F35127">
      <w:pPr>
        <w:pStyle w:val="TOC2"/>
        <w:rPr>
          <w:rFonts w:asciiTheme="minorHAnsi" w:eastAsiaTheme="minorEastAsia" w:hAnsiTheme="minorHAnsi" w:cstheme="minorBidi"/>
          <w:noProof/>
          <w:sz w:val="22"/>
          <w:szCs w:val="22"/>
        </w:rPr>
      </w:pPr>
      <w:r>
        <w:rPr>
          <w:noProof/>
        </w:rPr>
        <w:t>Heading 9.4, Block Frequency Test</w:t>
      </w:r>
      <w:r>
        <w:rPr>
          <w:noProof/>
        </w:rPr>
        <w:tab/>
      </w:r>
      <w:r>
        <w:rPr>
          <w:noProof/>
        </w:rPr>
        <w:fldChar w:fldCharType="begin"/>
      </w:r>
      <w:r>
        <w:rPr>
          <w:noProof/>
        </w:rPr>
        <w:instrText xml:space="preserve"> PAGEREF _Toc94549251 \h </w:instrText>
      </w:r>
      <w:r>
        <w:rPr>
          <w:noProof/>
        </w:rPr>
      </w:r>
      <w:r>
        <w:rPr>
          <w:noProof/>
        </w:rPr>
        <w:fldChar w:fldCharType="separate"/>
      </w:r>
      <w:r>
        <w:rPr>
          <w:noProof/>
        </w:rPr>
        <w:t>34</w:t>
      </w:r>
      <w:r>
        <w:rPr>
          <w:noProof/>
        </w:rPr>
        <w:fldChar w:fldCharType="end"/>
      </w:r>
    </w:p>
    <w:p w14:paraId="2800AB46" w14:textId="7601EACF" w:rsidR="00F35127" w:rsidRDefault="00F35127">
      <w:pPr>
        <w:pStyle w:val="TOC2"/>
        <w:rPr>
          <w:rFonts w:asciiTheme="minorHAnsi" w:eastAsiaTheme="minorEastAsia" w:hAnsiTheme="minorHAnsi" w:cstheme="minorBidi"/>
          <w:noProof/>
          <w:sz w:val="22"/>
          <w:szCs w:val="22"/>
        </w:rPr>
      </w:pPr>
      <w:r>
        <w:rPr>
          <w:noProof/>
        </w:rPr>
        <w:t>Heading 9.5, Cumulative Sums Test</w:t>
      </w:r>
      <w:r>
        <w:rPr>
          <w:noProof/>
        </w:rPr>
        <w:tab/>
      </w:r>
      <w:r>
        <w:rPr>
          <w:noProof/>
        </w:rPr>
        <w:fldChar w:fldCharType="begin"/>
      </w:r>
      <w:r>
        <w:rPr>
          <w:noProof/>
        </w:rPr>
        <w:instrText xml:space="preserve"> PAGEREF _Toc94549252 \h </w:instrText>
      </w:r>
      <w:r>
        <w:rPr>
          <w:noProof/>
        </w:rPr>
      </w:r>
      <w:r>
        <w:rPr>
          <w:noProof/>
        </w:rPr>
        <w:fldChar w:fldCharType="separate"/>
      </w:r>
      <w:r>
        <w:rPr>
          <w:noProof/>
        </w:rPr>
        <w:t>35</w:t>
      </w:r>
      <w:r>
        <w:rPr>
          <w:noProof/>
        </w:rPr>
        <w:fldChar w:fldCharType="end"/>
      </w:r>
    </w:p>
    <w:p w14:paraId="3CB771B3" w14:textId="2023D596" w:rsidR="00F35127" w:rsidRDefault="00F35127">
      <w:pPr>
        <w:pStyle w:val="TOC2"/>
        <w:rPr>
          <w:rFonts w:asciiTheme="minorHAnsi" w:eastAsiaTheme="minorEastAsia" w:hAnsiTheme="minorHAnsi" w:cstheme="minorBidi"/>
          <w:noProof/>
          <w:sz w:val="22"/>
          <w:szCs w:val="22"/>
        </w:rPr>
      </w:pPr>
      <w:r>
        <w:rPr>
          <w:noProof/>
        </w:rPr>
        <w:t>Heading 9.6, Runs Test</w:t>
      </w:r>
      <w:r>
        <w:rPr>
          <w:noProof/>
        </w:rPr>
        <w:tab/>
      </w:r>
      <w:r>
        <w:rPr>
          <w:noProof/>
        </w:rPr>
        <w:fldChar w:fldCharType="begin"/>
      </w:r>
      <w:r>
        <w:rPr>
          <w:noProof/>
        </w:rPr>
        <w:instrText xml:space="preserve"> PAGEREF _Toc94549253 \h </w:instrText>
      </w:r>
      <w:r>
        <w:rPr>
          <w:noProof/>
        </w:rPr>
      </w:r>
      <w:r>
        <w:rPr>
          <w:noProof/>
        </w:rPr>
        <w:fldChar w:fldCharType="separate"/>
      </w:r>
      <w:r>
        <w:rPr>
          <w:noProof/>
        </w:rPr>
        <w:t>36</w:t>
      </w:r>
      <w:r>
        <w:rPr>
          <w:noProof/>
        </w:rPr>
        <w:fldChar w:fldCharType="end"/>
      </w:r>
    </w:p>
    <w:p w14:paraId="6491AEA0" w14:textId="41D6966A" w:rsidR="00F35127" w:rsidRDefault="00F35127">
      <w:pPr>
        <w:pStyle w:val="TOC2"/>
        <w:rPr>
          <w:rFonts w:asciiTheme="minorHAnsi" w:eastAsiaTheme="minorEastAsia" w:hAnsiTheme="minorHAnsi" w:cstheme="minorBidi"/>
          <w:noProof/>
          <w:sz w:val="22"/>
          <w:szCs w:val="22"/>
        </w:rPr>
      </w:pPr>
      <w:r>
        <w:rPr>
          <w:noProof/>
        </w:rPr>
        <w:lastRenderedPageBreak/>
        <w:t>Heading 9.7, Longest Runs Test</w:t>
      </w:r>
      <w:r>
        <w:rPr>
          <w:noProof/>
        </w:rPr>
        <w:tab/>
      </w:r>
      <w:r>
        <w:rPr>
          <w:noProof/>
        </w:rPr>
        <w:fldChar w:fldCharType="begin"/>
      </w:r>
      <w:r>
        <w:rPr>
          <w:noProof/>
        </w:rPr>
        <w:instrText xml:space="preserve"> PAGEREF _Toc94549254 \h </w:instrText>
      </w:r>
      <w:r>
        <w:rPr>
          <w:noProof/>
        </w:rPr>
      </w:r>
      <w:r>
        <w:rPr>
          <w:noProof/>
        </w:rPr>
        <w:fldChar w:fldCharType="separate"/>
      </w:r>
      <w:r>
        <w:rPr>
          <w:noProof/>
        </w:rPr>
        <w:t>37</w:t>
      </w:r>
      <w:r>
        <w:rPr>
          <w:noProof/>
        </w:rPr>
        <w:fldChar w:fldCharType="end"/>
      </w:r>
    </w:p>
    <w:p w14:paraId="43E51EB8" w14:textId="677ED8C3" w:rsidR="00F35127" w:rsidRDefault="00F35127">
      <w:pPr>
        <w:pStyle w:val="TOC2"/>
        <w:rPr>
          <w:rFonts w:asciiTheme="minorHAnsi" w:eastAsiaTheme="minorEastAsia" w:hAnsiTheme="minorHAnsi" w:cstheme="minorBidi"/>
          <w:noProof/>
          <w:sz w:val="22"/>
          <w:szCs w:val="22"/>
        </w:rPr>
      </w:pPr>
      <w:r>
        <w:rPr>
          <w:noProof/>
        </w:rPr>
        <w:t>Heading 9.8, Discrete Fourier Transform Test</w:t>
      </w:r>
      <w:r>
        <w:rPr>
          <w:noProof/>
        </w:rPr>
        <w:tab/>
      </w:r>
      <w:r>
        <w:rPr>
          <w:noProof/>
        </w:rPr>
        <w:fldChar w:fldCharType="begin"/>
      </w:r>
      <w:r>
        <w:rPr>
          <w:noProof/>
        </w:rPr>
        <w:instrText xml:space="preserve"> PAGEREF _Toc94549255 \h </w:instrText>
      </w:r>
      <w:r>
        <w:rPr>
          <w:noProof/>
        </w:rPr>
      </w:r>
      <w:r>
        <w:rPr>
          <w:noProof/>
        </w:rPr>
        <w:fldChar w:fldCharType="separate"/>
      </w:r>
      <w:r>
        <w:rPr>
          <w:noProof/>
        </w:rPr>
        <w:t>38</w:t>
      </w:r>
      <w:r>
        <w:rPr>
          <w:noProof/>
        </w:rPr>
        <w:fldChar w:fldCharType="end"/>
      </w:r>
    </w:p>
    <w:p w14:paraId="47D85694" w14:textId="3D113B89" w:rsidR="00F35127" w:rsidRDefault="00F35127">
      <w:pPr>
        <w:pStyle w:val="TOC2"/>
        <w:rPr>
          <w:rFonts w:asciiTheme="minorHAnsi" w:eastAsiaTheme="minorEastAsia" w:hAnsiTheme="minorHAnsi" w:cstheme="minorBidi"/>
          <w:noProof/>
          <w:sz w:val="22"/>
          <w:szCs w:val="22"/>
        </w:rPr>
      </w:pPr>
      <w:r>
        <w:rPr>
          <w:noProof/>
        </w:rPr>
        <w:t>Heading 9.9, Non-Overlapping Template Test</w:t>
      </w:r>
      <w:r>
        <w:rPr>
          <w:noProof/>
        </w:rPr>
        <w:tab/>
      </w:r>
      <w:r>
        <w:rPr>
          <w:noProof/>
        </w:rPr>
        <w:fldChar w:fldCharType="begin"/>
      </w:r>
      <w:r>
        <w:rPr>
          <w:noProof/>
        </w:rPr>
        <w:instrText xml:space="preserve"> PAGEREF _Toc94549256 \h </w:instrText>
      </w:r>
      <w:r>
        <w:rPr>
          <w:noProof/>
        </w:rPr>
      </w:r>
      <w:r>
        <w:rPr>
          <w:noProof/>
        </w:rPr>
        <w:fldChar w:fldCharType="separate"/>
      </w:r>
      <w:r>
        <w:rPr>
          <w:noProof/>
        </w:rPr>
        <w:t>39</w:t>
      </w:r>
      <w:r>
        <w:rPr>
          <w:noProof/>
        </w:rPr>
        <w:fldChar w:fldCharType="end"/>
      </w:r>
    </w:p>
    <w:p w14:paraId="517E4E85" w14:textId="29A1BC75" w:rsidR="00F35127" w:rsidRDefault="00F35127">
      <w:pPr>
        <w:pStyle w:val="TOC2"/>
        <w:rPr>
          <w:rFonts w:asciiTheme="minorHAnsi" w:eastAsiaTheme="minorEastAsia" w:hAnsiTheme="minorHAnsi" w:cstheme="minorBidi"/>
          <w:noProof/>
          <w:sz w:val="22"/>
          <w:szCs w:val="22"/>
        </w:rPr>
      </w:pPr>
      <w:r>
        <w:rPr>
          <w:noProof/>
        </w:rPr>
        <w:t>Heading 9.10, Approximate Entropy Test</w:t>
      </w:r>
      <w:r>
        <w:rPr>
          <w:noProof/>
        </w:rPr>
        <w:tab/>
      </w:r>
      <w:r>
        <w:rPr>
          <w:noProof/>
        </w:rPr>
        <w:fldChar w:fldCharType="begin"/>
      </w:r>
      <w:r>
        <w:rPr>
          <w:noProof/>
        </w:rPr>
        <w:instrText xml:space="preserve"> PAGEREF _Toc94549257 \h </w:instrText>
      </w:r>
      <w:r>
        <w:rPr>
          <w:noProof/>
        </w:rPr>
      </w:r>
      <w:r>
        <w:rPr>
          <w:noProof/>
        </w:rPr>
        <w:fldChar w:fldCharType="separate"/>
      </w:r>
      <w:r>
        <w:rPr>
          <w:noProof/>
        </w:rPr>
        <w:t>40</w:t>
      </w:r>
      <w:r>
        <w:rPr>
          <w:noProof/>
        </w:rPr>
        <w:fldChar w:fldCharType="end"/>
      </w:r>
    </w:p>
    <w:p w14:paraId="75972D96" w14:textId="485EC075" w:rsidR="00F35127" w:rsidRDefault="00F35127">
      <w:pPr>
        <w:pStyle w:val="TOC2"/>
        <w:rPr>
          <w:rFonts w:asciiTheme="minorHAnsi" w:eastAsiaTheme="minorEastAsia" w:hAnsiTheme="minorHAnsi" w:cstheme="minorBidi"/>
          <w:noProof/>
          <w:sz w:val="22"/>
          <w:szCs w:val="22"/>
        </w:rPr>
      </w:pPr>
      <w:r>
        <w:rPr>
          <w:noProof/>
        </w:rPr>
        <w:t>Heading 9.11, Serial Test</w:t>
      </w:r>
      <w:r>
        <w:rPr>
          <w:noProof/>
        </w:rPr>
        <w:tab/>
      </w:r>
      <w:r>
        <w:rPr>
          <w:noProof/>
        </w:rPr>
        <w:fldChar w:fldCharType="begin"/>
      </w:r>
      <w:r>
        <w:rPr>
          <w:noProof/>
        </w:rPr>
        <w:instrText xml:space="preserve"> PAGEREF _Toc94549258 \h </w:instrText>
      </w:r>
      <w:r>
        <w:rPr>
          <w:noProof/>
        </w:rPr>
      </w:r>
      <w:r>
        <w:rPr>
          <w:noProof/>
        </w:rPr>
        <w:fldChar w:fldCharType="separate"/>
      </w:r>
      <w:r>
        <w:rPr>
          <w:noProof/>
        </w:rPr>
        <w:t>41</w:t>
      </w:r>
      <w:r>
        <w:rPr>
          <w:noProof/>
        </w:rPr>
        <w:fldChar w:fldCharType="end"/>
      </w:r>
    </w:p>
    <w:p w14:paraId="43BCDB90" w14:textId="44967181" w:rsidR="00F35127" w:rsidRDefault="00F35127">
      <w:pPr>
        <w:pStyle w:val="TOC1"/>
        <w:rPr>
          <w:rFonts w:asciiTheme="minorHAnsi" w:eastAsiaTheme="minorEastAsia" w:hAnsiTheme="minorHAnsi" w:cstheme="minorBidi"/>
          <w:noProof/>
          <w:sz w:val="22"/>
          <w:szCs w:val="22"/>
        </w:rPr>
      </w:pPr>
      <w:r>
        <w:rPr>
          <w:noProof/>
        </w:rPr>
        <w:t>Chapter X. Testing on AWS Rigetti</w:t>
      </w:r>
      <w:r>
        <w:rPr>
          <w:noProof/>
        </w:rPr>
        <w:tab/>
      </w:r>
      <w:r>
        <w:rPr>
          <w:noProof/>
        </w:rPr>
        <w:fldChar w:fldCharType="begin"/>
      </w:r>
      <w:r>
        <w:rPr>
          <w:noProof/>
        </w:rPr>
        <w:instrText xml:space="preserve"> PAGEREF _Toc94549259 \h </w:instrText>
      </w:r>
      <w:r>
        <w:rPr>
          <w:noProof/>
        </w:rPr>
      </w:r>
      <w:r>
        <w:rPr>
          <w:noProof/>
        </w:rPr>
        <w:fldChar w:fldCharType="separate"/>
      </w:r>
      <w:r>
        <w:rPr>
          <w:noProof/>
        </w:rPr>
        <w:t>42</w:t>
      </w:r>
      <w:r>
        <w:rPr>
          <w:noProof/>
        </w:rPr>
        <w:fldChar w:fldCharType="end"/>
      </w:r>
    </w:p>
    <w:p w14:paraId="3F3FF7C2" w14:textId="1B0CB379" w:rsidR="00F35127" w:rsidRDefault="00F35127">
      <w:pPr>
        <w:pStyle w:val="TOC2"/>
        <w:rPr>
          <w:rFonts w:asciiTheme="minorHAnsi" w:eastAsiaTheme="minorEastAsia" w:hAnsiTheme="minorHAnsi" w:cstheme="minorBidi"/>
          <w:noProof/>
          <w:sz w:val="22"/>
          <w:szCs w:val="22"/>
        </w:rPr>
      </w:pPr>
      <w:r>
        <w:rPr>
          <w:noProof/>
        </w:rPr>
        <w:t>Heading 10.1, Generating Random Numbers</w:t>
      </w:r>
      <w:r>
        <w:rPr>
          <w:noProof/>
        </w:rPr>
        <w:tab/>
      </w:r>
      <w:r>
        <w:rPr>
          <w:noProof/>
        </w:rPr>
        <w:fldChar w:fldCharType="begin"/>
      </w:r>
      <w:r>
        <w:rPr>
          <w:noProof/>
        </w:rPr>
        <w:instrText xml:space="preserve"> PAGEREF _Toc94549260 \h </w:instrText>
      </w:r>
      <w:r>
        <w:rPr>
          <w:noProof/>
        </w:rPr>
      </w:r>
      <w:r>
        <w:rPr>
          <w:noProof/>
        </w:rPr>
        <w:fldChar w:fldCharType="separate"/>
      </w:r>
      <w:r>
        <w:rPr>
          <w:noProof/>
        </w:rPr>
        <w:t>42</w:t>
      </w:r>
      <w:r>
        <w:rPr>
          <w:noProof/>
        </w:rPr>
        <w:fldChar w:fldCharType="end"/>
      </w:r>
    </w:p>
    <w:p w14:paraId="14109C27" w14:textId="062EC882" w:rsidR="00F35127" w:rsidRDefault="00F35127">
      <w:pPr>
        <w:pStyle w:val="TOC2"/>
        <w:rPr>
          <w:rFonts w:asciiTheme="minorHAnsi" w:eastAsiaTheme="minorEastAsia" w:hAnsiTheme="minorHAnsi" w:cstheme="minorBidi"/>
          <w:noProof/>
          <w:sz w:val="22"/>
          <w:szCs w:val="22"/>
        </w:rPr>
      </w:pPr>
      <w:r>
        <w:rPr>
          <w:noProof/>
        </w:rPr>
        <w:t>Heading 10.2, Aspen 9 Results</w:t>
      </w:r>
      <w:r>
        <w:rPr>
          <w:noProof/>
        </w:rPr>
        <w:tab/>
      </w:r>
      <w:r>
        <w:rPr>
          <w:noProof/>
        </w:rPr>
        <w:fldChar w:fldCharType="begin"/>
      </w:r>
      <w:r>
        <w:rPr>
          <w:noProof/>
        </w:rPr>
        <w:instrText xml:space="preserve"> PAGEREF _Toc94549261 \h </w:instrText>
      </w:r>
      <w:r>
        <w:rPr>
          <w:noProof/>
        </w:rPr>
      </w:r>
      <w:r>
        <w:rPr>
          <w:noProof/>
        </w:rPr>
        <w:fldChar w:fldCharType="separate"/>
      </w:r>
      <w:r>
        <w:rPr>
          <w:noProof/>
        </w:rPr>
        <w:t>46</w:t>
      </w:r>
      <w:r>
        <w:rPr>
          <w:noProof/>
        </w:rPr>
        <w:fldChar w:fldCharType="end"/>
      </w:r>
    </w:p>
    <w:p w14:paraId="5C43535E" w14:textId="150E627F" w:rsidR="00F35127" w:rsidRDefault="00F35127">
      <w:pPr>
        <w:pStyle w:val="TOC2"/>
        <w:rPr>
          <w:rFonts w:asciiTheme="minorHAnsi" w:eastAsiaTheme="minorEastAsia" w:hAnsiTheme="minorHAnsi" w:cstheme="minorBidi"/>
          <w:noProof/>
          <w:sz w:val="22"/>
          <w:szCs w:val="22"/>
        </w:rPr>
      </w:pPr>
      <w:r>
        <w:rPr>
          <w:noProof/>
        </w:rPr>
        <w:t>Heading 10.3, Frequency Test</w:t>
      </w:r>
      <w:r>
        <w:rPr>
          <w:noProof/>
        </w:rPr>
        <w:tab/>
      </w:r>
      <w:r>
        <w:rPr>
          <w:noProof/>
        </w:rPr>
        <w:fldChar w:fldCharType="begin"/>
      </w:r>
      <w:r>
        <w:rPr>
          <w:noProof/>
        </w:rPr>
        <w:instrText xml:space="preserve"> PAGEREF _Toc94549262 \h </w:instrText>
      </w:r>
      <w:r>
        <w:rPr>
          <w:noProof/>
        </w:rPr>
      </w:r>
      <w:r>
        <w:rPr>
          <w:noProof/>
        </w:rPr>
        <w:fldChar w:fldCharType="separate"/>
      </w:r>
      <w:r>
        <w:rPr>
          <w:noProof/>
        </w:rPr>
        <w:t>47</w:t>
      </w:r>
      <w:r>
        <w:rPr>
          <w:noProof/>
        </w:rPr>
        <w:fldChar w:fldCharType="end"/>
      </w:r>
    </w:p>
    <w:p w14:paraId="1DE216C4" w14:textId="7057F895" w:rsidR="00F35127" w:rsidRDefault="00F35127">
      <w:pPr>
        <w:pStyle w:val="TOC2"/>
        <w:rPr>
          <w:rFonts w:asciiTheme="minorHAnsi" w:eastAsiaTheme="minorEastAsia" w:hAnsiTheme="minorHAnsi" w:cstheme="minorBidi"/>
          <w:noProof/>
          <w:sz w:val="22"/>
          <w:szCs w:val="22"/>
        </w:rPr>
      </w:pPr>
      <w:r>
        <w:rPr>
          <w:noProof/>
        </w:rPr>
        <w:t>Heading 10.4, Block Frequency Test</w:t>
      </w:r>
      <w:r>
        <w:rPr>
          <w:noProof/>
        </w:rPr>
        <w:tab/>
      </w:r>
      <w:r>
        <w:rPr>
          <w:noProof/>
        </w:rPr>
        <w:fldChar w:fldCharType="begin"/>
      </w:r>
      <w:r>
        <w:rPr>
          <w:noProof/>
        </w:rPr>
        <w:instrText xml:space="preserve"> PAGEREF _Toc94549263 \h </w:instrText>
      </w:r>
      <w:r>
        <w:rPr>
          <w:noProof/>
        </w:rPr>
      </w:r>
      <w:r>
        <w:rPr>
          <w:noProof/>
        </w:rPr>
        <w:fldChar w:fldCharType="separate"/>
      </w:r>
      <w:r>
        <w:rPr>
          <w:noProof/>
        </w:rPr>
        <w:t>48</w:t>
      </w:r>
      <w:r>
        <w:rPr>
          <w:noProof/>
        </w:rPr>
        <w:fldChar w:fldCharType="end"/>
      </w:r>
    </w:p>
    <w:p w14:paraId="059019F9" w14:textId="51133596" w:rsidR="00F35127" w:rsidRDefault="00F35127">
      <w:pPr>
        <w:pStyle w:val="TOC2"/>
        <w:rPr>
          <w:rFonts w:asciiTheme="minorHAnsi" w:eastAsiaTheme="minorEastAsia" w:hAnsiTheme="minorHAnsi" w:cstheme="minorBidi"/>
          <w:noProof/>
          <w:sz w:val="22"/>
          <w:szCs w:val="22"/>
        </w:rPr>
      </w:pPr>
      <w:r>
        <w:rPr>
          <w:noProof/>
        </w:rPr>
        <w:t>Heading 10.5, Cumulative Sums Test</w:t>
      </w:r>
      <w:r>
        <w:rPr>
          <w:noProof/>
        </w:rPr>
        <w:tab/>
      </w:r>
      <w:r>
        <w:rPr>
          <w:noProof/>
        </w:rPr>
        <w:fldChar w:fldCharType="begin"/>
      </w:r>
      <w:r>
        <w:rPr>
          <w:noProof/>
        </w:rPr>
        <w:instrText xml:space="preserve"> PAGEREF _Toc94549264 \h </w:instrText>
      </w:r>
      <w:r>
        <w:rPr>
          <w:noProof/>
        </w:rPr>
      </w:r>
      <w:r>
        <w:rPr>
          <w:noProof/>
        </w:rPr>
        <w:fldChar w:fldCharType="separate"/>
      </w:r>
      <w:r>
        <w:rPr>
          <w:noProof/>
        </w:rPr>
        <w:t>49</w:t>
      </w:r>
      <w:r>
        <w:rPr>
          <w:noProof/>
        </w:rPr>
        <w:fldChar w:fldCharType="end"/>
      </w:r>
    </w:p>
    <w:p w14:paraId="044124DA" w14:textId="2769CD93" w:rsidR="00F35127" w:rsidRDefault="00F35127">
      <w:pPr>
        <w:pStyle w:val="TOC2"/>
        <w:rPr>
          <w:rFonts w:asciiTheme="minorHAnsi" w:eastAsiaTheme="minorEastAsia" w:hAnsiTheme="minorHAnsi" w:cstheme="minorBidi"/>
          <w:noProof/>
          <w:sz w:val="22"/>
          <w:szCs w:val="22"/>
        </w:rPr>
      </w:pPr>
      <w:r>
        <w:rPr>
          <w:noProof/>
        </w:rPr>
        <w:t>Heading 10.6, Runs Test</w:t>
      </w:r>
      <w:r>
        <w:rPr>
          <w:noProof/>
        </w:rPr>
        <w:tab/>
      </w:r>
      <w:r>
        <w:rPr>
          <w:noProof/>
        </w:rPr>
        <w:fldChar w:fldCharType="begin"/>
      </w:r>
      <w:r>
        <w:rPr>
          <w:noProof/>
        </w:rPr>
        <w:instrText xml:space="preserve"> PAGEREF _Toc94549265 \h </w:instrText>
      </w:r>
      <w:r>
        <w:rPr>
          <w:noProof/>
        </w:rPr>
      </w:r>
      <w:r>
        <w:rPr>
          <w:noProof/>
        </w:rPr>
        <w:fldChar w:fldCharType="separate"/>
      </w:r>
      <w:r>
        <w:rPr>
          <w:noProof/>
        </w:rPr>
        <w:t>50</w:t>
      </w:r>
      <w:r>
        <w:rPr>
          <w:noProof/>
        </w:rPr>
        <w:fldChar w:fldCharType="end"/>
      </w:r>
    </w:p>
    <w:p w14:paraId="522F65EF" w14:textId="0E9EC043" w:rsidR="00F35127" w:rsidRDefault="00F35127">
      <w:pPr>
        <w:pStyle w:val="TOC2"/>
        <w:rPr>
          <w:rFonts w:asciiTheme="minorHAnsi" w:eastAsiaTheme="minorEastAsia" w:hAnsiTheme="minorHAnsi" w:cstheme="minorBidi"/>
          <w:noProof/>
          <w:sz w:val="22"/>
          <w:szCs w:val="22"/>
        </w:rPr>
      </w:pPr>
      <w:r>
        <w:rPr>
          <w:noProof/>
        </w:rPr>
        <w:t>Heading 10.7, Longest Runs Test</w:t>
      </w:r>
      <w:r>
        <w:rPr>
          <w:noProof/>
        </w:rPr>
        <w:tab/>
      </w:r>
      <w:r>
        <w:rPr>
          <w:noProof/>
        </w:rPr>
        <w:fldChar w:fldCharType="begin"/>
      </w:r>
      <w:r>
        <w:rPr>
          <w:noProof/>
        </w:rPr>
        <w:instrText xml:space="preserve"> PAGEREF _Toc94549266 \h </w:instrText>
      </w:r>
      <w:r>
        <w:rPr>
          <w:noProof/>
        </w:rPr>
      </w:r>
      <w:r>
        <w:rPr>
          <w:noProof/>
        </w:rPr>
        <w:fldChar w:fldCharType="separate"/>
      </w:r>
      <w:r>
        <w:rPr>
          <w:noProof/>
        </w:rPr>
        <w:t>51</w:t>
      </w:r>
      <w:r>
        <w:rPr>
          <w:noProof/>
        </w:rPr>
        <w:fldChar w:fldCharType="end"/>
      </w:r>
    </w:p>
    <w:p w14:paraId="7F665823" w14:textId="23B0839A" w:rsidR="00F35127" w:rsidRDefault="00F35127">
      <w:pPr>
        <w:pStyle w:val="TOC2"/>
        <w:rPr>
          <w:rFonts w:asciiTheme="minorHAnsi" w:eastAsiaTheme="minorEastAsia" w:hAnsiTheme="minorHAnsi" w:cstheme="minorBidi"/>
          <w:noProof/>
          <w:sz w:val="22"/>
          <w:szCs w:val="22"/>
        </w:rPr>
      </w:pPr>
      <w:r>
        <w:rPr>
          <w:noProof/>
        </w:rPr>
        <w:t>Heading 10.8, Discrete Fourier Transform Test</w:t>
      </w:r>
      <w:r>
        <w:rPr>
          <w:noProof/>
        </w:rPr>
        <w:tab/>
      </w:r>
      <w:r>
        <w:rPr>
          <w:noProof/>
        </w:rPr>
        <w:fldChar w:fldCharType="begin"/>
      </w:r>
      <w:r>
        <w:rPr>
          <w:noProof/>
        </w:rPr>
        <w:instrText xml:space="preserve"> PAGEREF _Toc94549267 \h </w:instrText>
      </w:r>
      <w:r>
        <w:rPr>
          <w:noProof/>
        </w:rPr>
      </w:r>
      <w:r>
        <w:rPr>
          <w:noProof/>
        </w:rPr>
        <w:fldChar w:fldCharType="separate"/>
      </w:r>
      <w:r>
        <w:rPr>
          <w:noProof/>
        </w:rPr>
        <w:t>52</w:t>
      </w:r>
      <w:r>
        <w:rPr>
          <w:noProof/>
        </w:rPr>
        <w:fldChar w:fldCharType="end"/>
      </w:r>
    </w:p>
    <w:p w14:paraId="14504083" w14:textId="2FCC6130" w:rsidR="00F35127" w:rsidRDefault="00F35127">
      <w:pPr>
        <w:pStyle w:val="TOC2"/>
        <w:rPr>
          <w:rFonts w:asciiTheme="minorHAnsi" w:eastAsiaTheme="minorEastAsia" w:hAnsiTheme="minorHAnsi" w:cstheme="minorBidi"/>
          <w:noProof/>
          <w:sz w:val="22"/>
          <w:szCs w:val="22"/>
        </w:rPr>
      </w:pPr>
      <w:r>
        <w:rPr>
          <w:noProof/>
        </w:rPr>
        <w:t>Heading 10.9, Non-Overlapping Template Test</w:t>
      </w:r>
      <w:r>
        <w:rPr>
          <w:noProof/>
        </w:rPr>
        <w:tab/>
      </w:r>
      <w:r>
        <w:rPr>
          <w:noProof/>
        </w:rPr>
        <w:fldChar w:fldCharType="begin"/>
      </w:r>
      <w:r>
        <w:rPr>
          <w:noProof/>
        </w:rPr>
        <w:instrText xml:space="preserve"> PAGEREF _Toc94549268 \h </w:instrText>
      </w:r>
      <w:r>
        <w:rPr>
          <w:noProof/>
        </w:rPr>
      </w:r>
      <w:r>
        <w:rPr>
          <w:noProof/>
        </w:rPr>
        <w:fldChar w:fldCharType="separate"/>
      </w:r>
      <w:r>
        <w:rPr>
          <w:noProof/>
        </w:rPr>
        <w:t>53</w:t>
      </w:r>
      <w:r>
        <w:rPr>
          <w:noProof/>
        </w:rPr>
        <w:fldChar w:fldCharType="end"/>
      </w:r>
    </w:p>
    <w:p w14:paraId="65C79690" w14:textId="49646627" w:rsidR="00F35127" w:rsidRDefault="00F35127">
      <w:pPr>
        <w:pStyle w:val="TOC2"/>
        <w:rPr>
          <w:rFonts w:asciiTheme="minorHAnsi" w:eastAsiaTheme="minorEastAsia" w:hAnsiTheme="minorHAnsi" w:cstheme="minorBidi"/>
          <w:noProof/>
          <w:sz w:val="22"/>
          <w:szCs w:val="22"/>
        </w:rPr>
      </w:pPr>
      <w:r>
        <w:rPr>
          <w:noProof/>
        </w:rPr>
        <w:t>Heading 10.10, Approximate Entropy Test</w:t>
      </w:r>
      <w:r>
        <w:rPr>
          <w:noProof/>
        </w:rPr>
        <w:tab/>
      </w:r>
      <w:r>
        <w:rPr>
          <w:noProof/>
        </w:rPr>
        <w:fldChar w:fldCharType="begin"/>
      </w:r>
      <w:r>
        <w:rPr>
          <w:noProof/>
        </w:rPr>
        <w:instrText xml:space="preserve"> PAGEREF _Toc94549269 \h </w:instrText>
      </w:r>
      <w:r>
        <w:rPr>
          <w:noProof/>
        </w:rPr>
      </w:r>
      <w:r>
        <w:rPr>
          <w:noProof/>
        </w:rPr>
        <w:fldChar w:fldCharType="separate"/>
      </w:r>
      <w:r>
        <w:rPr>
          <w:noProof/>
        </w:rPr>
        <w:t>54</w:t>
      </w:r>
      <w:r>
        <w:rPr>
          <w:noProof/>
        </w:rPr>
        <w:fldChar w:fldCharType="end"/>
      </w:r>
    </w:p>
    <w:p w14:paraId="34E7FC43" w14:textId="1B33140F" w:rsidR="00F35127" w:rsidRDefault="00F35127">
      <w:pPr>
        <w:pStyle w:val="TOC2"/>
        <w:rPr>
          <w:rFonts w:asciiTheme="minorHAnsi" w:eastAsiaTheme="minorEastAsia" w:hAnsiTheme="minorHAnsi" w:cstheme="minorBidi"/>
          <w:noProof/>
          <w:sz w:val="22"/>
          <w:szCs w:val="22"/>
        </w:rPr>
      </w:pPr>
      <w:r>
        <w:rPr>
          <w:noProof/>
        </w:rPr>
        <w:t>Heading 10.11, Serial Test</w:t>
      </w:r>
      <w:r>
        <w:rPr>
          <w:noProof/>
        </w:rPr>
        <w:tab/>
      </w:r>
      <w:r>
        <w:rPr>
          <w:noProof/>
        </w:rPr>
        <w:fldChar w:fldCharType="begin"/>
      </w:r>
      <w:r>
        <w:rPr>
          <w:noProof/>
        </w:rPr>
        <w:instrText xml:space="preserve"> PAGEREF _Toc94549270 \h </w:instrText>
      </w:r>
      <w:r>
        <w:rPr>
          <w:noProof/>
        </w:rPr>
      </w:r>
      <w:r>
        <w:rPr>
          <w:noProof/>
        </w:rPr>
        <w:fldChar w:fldCharType="separate"/>
      </w:r>
      <w:r>
        <w:rPr>
          <w:noProof/>
        </w:rPr>
        <w:t>55</w:t>
      </w:r>
      <w:r>
        <w:rPr>
          <w:noProof/>
        </w:rPr>
        <w:fldChar w:fldCharType="end"/>
      </w:r>
    </w:p>
    <w:p w14:paraId="42C56A09" w14:textId="416102F8" w:rsidR="00F35127" w:rsidRDefault="00F35127">
      <w:pPr>
        <w:pStyle w:val="TOC1"/>
        <w:rPr>
          <w:rFonts w:asciiTheme="minorHAnsi" w:eastAsiaTheme="minorEastAsia" w:hAnsiTheme="minorHAnsi" w:cstheme="minorBidi"/>
          <w:noProof/>
          <w:sz w:val="22"/>
          <w:szCs w:val="22"/>
        </w:rPr>
      </w:pPr>
      <w:r>
        <w:rPr>
          <w:noProof/>
        </w:rPr>
        <w:t>Chapter XI. Findings and Discussion</w:t>
      </w:r>
      <w:r>
        <w:rPr>
          <w:noProof/>
        </w:rPr>
        <w:tab/>
      </w:r>
      <w:r>
        <w:rPr>
          <w:noProof/>
        </w:rPr>
        <w:fldChar w:fldCharType="begin"/>
      </w:r>
      <w:r>
        <w:rPr>
          <w:noProof/>
        </w:rPr>
        <w:instrText xml:space="preserve"> PAGEREF _Toc94549271 \h </w:instrText>
      </w:r>
      <w:r>
        <w:rPr>
          <w:noProof/>
        </w:rPr>
      </w:r>
      <w:r>
        <w:rPr>
          <w:noProof/>
        </w:rPr>
        <w:fldChar w:fldCharType="separate"/>
      </w:r>
      <w:r>
        <w:rPr>
          <w:noProof/>
        </w:rPr>
        <w:t>56</w:t>
      </w:r>
      <w:r>
        <w:rPr>
          <w:noProof/>
        </w:rPr>
        <w:fldChar w:fldCharType="end"/>
      </w:r>
    </w:p>
    <w:p w14:paraId="2A81B0FD" w14:textId="3ABF7C7A" w:rsidR="00F35127" w:rsidRDefault="00F35127">
      <w:pPr>
        <w:pStyle w:val="TOC2"/>
        <w:rPr>
          <w:rFonts w:asciiTheme="minorHAnsi" w:eastAsiaTheme="minorEastAsia" w:hAnsiTheme="minorHAnsi" w:cstheme="minorBidi"/>
          <w:noProof/>
          <w:sz w:val="22"/>
          <w:szCs w:val="22"/>
        </w:rPr>
      </w:pPr>
      <w:r>
        <w:rPr>
          <w:noProof/>
        </w:rPr>
        <w:t>Heading 11.1, IBM Quantum Computers</w:t>
      </w:r>
      <w:r>
        <w:rPr>
          <w:noProof/>
        </w:rPr>
        <w:tab/>
      </w:r>
      <w:r>
        <w:rPr>
          <w:noProof/>
        </w:rPr>
        <w:fldChar w:fldCharType="begin"/>
      </w:r>
      <w:r>
        <w:rPr>
          <w:noProof/>
        </w:rPr>
        <w:instrText xml:space="preserve"> PAGEREF _Toc94549272 \h </w:instrText>
      </w:r>
      <w:r>
        <w:rPr>
          <w:noProof/>
        </w:rPr>
      </w:r>
      <w:r>
        <w:rPr>
          <w:noProof/>
        </w:rPr>
        <w:fldChar w:fldCharType="separate"/>
      </w:r>
      <w:r>
        <w:rPr>
          <w:noProof/>
        </w:rPr>
        <w:t>56</w:t>
      </w:r>
      <w:r>
        <w:rPr>
          <w:noProof/>
        </w:rPr>
        <w:fldChar w:fldCharType="end"/>
      </w:r>
    </w:p>
    <w:p w14:paraId="4C6FABF5" w14:textId="22BE86C8" w:rsidR="00F35127" w:rsidRDefault="00F35127">
      <w:pPr>
        <w:pStyle w:val="TOC2"/>
        <w:rPr>
          <w:rFonts w:asciiTheme="minorHAnsi" w:eastAsiaTheme="minorEastAsia" w:hAnsiTheme="minorHAnsi" w:cstheme="minorBidi"/>
          <w:noProof/>
          <w:sz w:val="22"/>
          <w:szCs w:val="22"/>
        </w:rPr>
      </w:pPr>
      <w:r>
        <w:rPr>
          <w:noProof/>
        </w:rPr>
        <w:t>Heading 11.2, Modern Quantum Computers</w:t>
      </w:r>
      <w:r>
        <w:rPr>
          <w:noProof/>
        </w:rPr>
        <w:tab/>
      </w:r>
      <w:r>
        <w:rPr>
          <w:noProof/>
        </w:rPr>
        <w:fldChar w:fldCharType="begin"/>
      </w:r>
      <w:r>
        <w:rPr>
          <w:noProof/>
        </w:rPr>
        <w:instrText xml:space="preserve"> PAGEREF _Toc94549273 \h </w:instrText>
      </w:r>
      <w:r>
        <w:rPr>
          <w:noProof/>
        </w:rPr>
      </w:r>
      <w:r>
        <w:rPr>
          <w:noProof/>
        </w:rPr>
        <w:fldChar w:fldCharType="separate"/>
      </w:r>
      <w:r>
        <w:rPr>
          <w:noProof/>
        </w:rPr>
        <w:t>57</w:t>
      </w:r>
      <w:r>
        <w:rPr>
          <w:noProof/>
        </w:rPr>
        <w:fldChar w:fldCharType="end"/>
      </w:r>
    </w:p>
    <w:p w14:paraId="7324ABDE" w14:textId="7D703021" w:rsidR="00F35127" w:rsidRDefault="00F35127">
      <w:pPr>
        <w:pStyle w:val="TOC2"/>
        <w:rPr>
          <w:rFonts w:asciiTheme="minorHAnsi" w:eastAsiaTheme="minorEastAsia" w:hAnsiTheme="minorHAnsi" w:cstheme="minorBidi"/>
          <w:noProof/>
          <w:sz w:val="22"/>
          <w:szCs w:val="22"/>
        </w:rPr>
      </w:pPr>
      <w:r>
        <w:rPr>
          <w:noProof/>
        </w:rPr>
        <w:t>Heading 11.3, Comparing All the Quantum Computers</w:t>
      </w:r>
      <w:r>
        <w:rPr>
          <w:noProof/>
        </w:rPr>
        <w:tab/>
      </w:r>
      <w:r>
        <w:rPr>
          <w:noProof/>
        </w:rPr>
        <w:fldChar w:fldCharType="begin"/>
      </w:r>
      <w:r>
        <w:rPr>
          <w:noProof/>
        </w:rPr>
        <w:instrText xml:space="preserve"> PAGEREF _Toc94549274 \h </w:instrText>
      </w:r>
      <w:r>
        <w:rPr>
          <w:noProof/>
        </w:rPr>
      </w:r>
      <w:r>
        <w:rPr>
          <w:noProof/>
        </w:rPr>
        <w:fldChar w:fldCharType="separate"/>
      </w:r>
      <w:r>
        <w:rPr>
          <w:noProof/>
        </w:rPr>
        <w:t>59</w:t>
      </w:r>
      <w:r>
        <w:rPr>
          <w:noProof/>
        </w:rPr>
        <w:fldChar w:fldCharType="end"/>
      </w:r>
    </w:p>
    <w:p w14:paraId="60E269FE" w14:textId="38B92833" w:rsidR="00F35127" w:rsidRDefault="00F35127">
      <w:pPr>
        <w:pStyle w:val="TOC1"/>
        <w:rPr>
          <w:rFonts w:asciiTheme="minorHAnsi" w:eastAsiaTheme="minorEastAsia" w:hAnsiTheme="minorHAnsi" w:cstheme="minorBidi"/>
          <w:noProof/>
          <w:sz w:val="22"/>
          <w:szCs w:val="22"/>
        </w:rPr>
      </w:pPr>
      <w:r>
        <w:rPr>
          <w:noProof/>
        </w:rPr>
        <w:t>Chapter XII. Conclusion</w:t>
      </w:r>
      <w:r>
        <w:rPr>
          <w:noProof/>
        </w:rPr>
        <w:tab/>
      </w:r>
      <w:r>
        <w:rPr>
          <w:noProof/>
        </w:rPr>
        <w:fldChar w:fldCharType="begin"/>
      </w:r>
      <w:r>
        <w:rPr>
          <w:noProof/>
        </w:rPr>
        <w:instrText xml:space="preserve"> PAGEREF _Toc94549275 \h </w:instrText>
      </w:r>
      <w:r>
        <w:rPr>
          <w:noProof/>
        </w:rPr>
      </w:r>
      <w:r>
        <w:rPr>
          <w:noProof/>
        </w:rPr>
        <w:fldChar w:fldCharType="separate"/>
      </w:r>
      <w:r>
        <w:rPr>
          <w:noProof/>
        </w:rPr>
        <w:t>61</w:t>
      </w:r>
      <w:r>
        <w:rPr>
          <w:noProof/>
        </w:rPr>
        <w:fldChar w:fldCharType="end"/>
      </w:r>
    </w:p>
    <w:p w14:paraId="69092956" w14:textId="44F34433" w:rsidR="00F35127" w:rsidRDefault="00F35127">
      <w:pPr>
        <w:pStyle w:val="TOC1"/>
        <w:rPr>
          <w:rFonts w:asciiTheme="minorHAnsi" w:eastAsiaTheme="minorEastAsia" w:hAnsiTheme="minorHAnsi" w:cstheme="minorBidi"/>
          <w:noProof/>
          <w:sz w:val="22"/>
          <w:szCs w:val="22"/>
        </w:rPr>
      </w:pPr>
      <w:r>
        <w:rPr>
          <w:noProof/>
        </w:rPr>
        <w:t>Appendix 1. Glossary</w:t>
      </w:r>
      <w:r>
        <w:rPr>
          <w:noProof/>
        </w:rPr>
        <w:tab/>
      </w:r>
      <w:r>
        <w:rPr>
          <w:noProof/>
        </w:rPr>
        <w:fldChar w:fldCharType="begin"/>
      </w:r>
      <w:r>
        <w:rPr>
          <w:noProof/>
        </w:rPr>
        <w:instrText xml:space="preserve"> PAGEREF _Toc94549276 \h </w:instrText>
      </w:r>
      <w:r>
        <w:rPr>
          <w:noProof/>
        </w:rPr>
      </w:r>
      <w:r>
        <w:rPr>
          <w:noProof/>
        </w:rPr>
        <w:fldChar w:fldCharType="separate"/>
      </w:r>
      <w:r>
        <w:rPr>
          <w:noProof/>
        </w:rPr>
        <w:t>62</w:t>
      </w:r>
      <w:r>
        <w:rPr>
          <w:noProof/>
        </w:rPr>
        <w:fldChar w:fldCharType="end"/>
      </w:r>
    </w:p>
    <w:p w14:paraId="1F83AFF2" w14:textId="24C0514B" w:rsidR="00F35127" w:rsidRDefault="00F35127">
      <w:pPr>
        <w:pStyle w:val="TOC1"/>
        <w:rPr>
          <w:rFonts w:asciiTheme="minorHAnsi" w:eastAsiaTheme="minorEastAsia" w:hAnsiTheme="minorHAnsi" w:cstheme="minorBidi"/>
          <w:noProof/>
          <w:sz w:val="22"/>
          <w:szCs w:val="22"/>
        </w:rPr>
      </w:pPr>
      <w:r>
        <w:rPr>
          <w:noProof/>
        </w:rPr>
        <w:lastRenderedPageBreak/>
        <w:t>References</w:t>
      </w:r>
      <w:r>
        <w:rPr>
          <w:noProof/>
        </w:rPr>
        <w:tab/>
      </w:r>
      <w:r>
        <w:rPr>
          <w:noProof/>
        </w:rPr>
        <w:fldChar w:fldCharType="begin"/>
      </w:r>
      <w:r>
        <w:rPr>
          <w:noProof/>
        </w:rPr>
        <w:instrText xml:space="preserve"> PAGEREF _Toc94549277 \h </w:instrText>
      </w:r>
      <w:r>
        <w:rPr>
          <w:noProof/>
        </w:rPr>
      </w:r>
      <w:r>
        <w:rPr>
          <w:noProof/>
        </w:rPr>
        <w:fldChar w:fldCharType="separate"/>
      </w:r>
      <w:r>
        <w:rPr>
          <w:noProof/>
        </w:rPr>
        <w:t>64</w:t>
      </w:r>
      <w:r>
        <w:rPr>
          <w:noProof/>
        </w:rPr>
        <w:fldChar w:fldCharType="end"/>
      </w:r>
    </w:p>
    <w:p w14:paraId="1ACC7EF9" w14:textId="1A019961" w:rsidR="004F288B" w:rsidRDefault="00DE7FA4" w:rsidP="005D2BEC">
      <w:pPr>
        <w:sectPr w:rsidR="004F288B"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8" w:name="_Toc476584781"/>
      <w:bookmarkStart w:id="9" w:name="_Toc94549213"/>
      <w:r>
        <w:lastRenderedPageBreak/>
        <w:t>Chapter I.</w:t>
      </w:r>
      <w:r>
        <w:br/>
      </w:r>
      <w:r w:rsidR="00383B9C">
        <w:t>Introduction</w:t>
      </w:r>
      <w:bookmarkEnd w:id="9"/>
    </w:p>
    <w:p w14:paraId="22950B0F" w14:textId="393D9E7E" w:rsidR="00383B9C" w:rsidRDefault="00383B9C" w:rsidP="00383B9C">
      <w:pPr>
        <w:pStyle w:val="BodyText"/>
      </w:pPr>
      <w:r w:rsidRPr="00383B9C">
        <w:t xml:space="preserve">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w:t>
      </w:r>
      <w:r w:rsidR="000E566C">
        <w:t>possess the ability to measure inherently random systems unlike classical computers</w:t>
      </w:r>
      <w:r w:rsidR="00911863">
        <w:t xml:space="preserve"> (Deshpande et al., 2020)</w:t>
      </w:r>
      <w:r w:rsidR="007B5530" w:rsidRPr="00717CB5">
        <w:t>.</w:t>
      </w:r>
    </w:p>
    <w:p w14:paraId="4AD610B8" w14:textId="592B54CC" w:rsidR="00383B9C" w:rsidRDefault="00383B9C" w:rsidP="00383B9C">
      <w:pPr>
        <w:pStyle w:val="Heading3"/>
      </w:pPr>
      <w:bookmarkStart w:id="10" w:name="_Toc94549214"/>
      <w:r>
        <w:t xml:space="preserve">Heading 1.1, </w:t>
      </w:r>
      <w:r w:rsidRPr="00383B9C">
        <w:t>The Random Number Generation Problem in Cryptography</w:t>
      </w:r>
      <w:bookmarkEnd w:id="10"/>
    </w:p>
    <w:p w14:paraId="63591DEE" w14:textId="52F0BE44"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hackers can predict or narrow down the range of the random seed, the data can 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0EA94500"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can and have been the demise of many encrypted systems</w:t>
      </w:r>
      <w:r w:rsidR="000E566C">
        <w:rPr>
          <w:rFonts w:eastAsia="Times New Roman"/>
          <w:color w:val="000000"/>
        </w:rPr>
        <w:t xml:space="preserve"> (Kelsey et al., 1998)</w:t>
      </w:r>
      <w:r w:rsidRPr="00055415">
        <w:rPr>
          <w:rFonts w:eastAsia="Times New Roman"/>
          <w:color w:val="000000"/>
        </w:rPr>
        <w:t>.</w:t>
      </w:r>
      <w:r>
        <w:rPr>
          <w:rFonts w:eastAsia="Times New Roman"/>
          <w:color w:val="000000"/>
        </w:rPr>
        <w:t xml:space="preserve"> </w:t>
      </w:r>
      <w:r w:rsidR="00272C79">
        <w:rPr>
          <w:rFonts w:eastAsia="Times New Roman"/>
          <w:color w:val="000000"/>
        </w:rPr>
        <w:t>A random</w:t>
      </w:r>
      <w:r w:rsidR="00C234A7">
        <w:rPr>
          <w:rFonts w:eastAsia="Times New Roman"/>
          <w:color w:val="000000"/>
        </w:rPr>
        <w:t xml:space="preserve"> number generator should</w:t>
      </w:r>
      <w:r w:rsidR="00272C79">
        <w:rPr>
          <w:rFonts w:eastAsia="Times New Roman"/>
          <w:color w:val="000000"/>
        </w:rPr>
        <w:t xml:space="preserve"> </w:t>
      </w:r>
      <w:r w:rsidR="00C234A7">
        <w:rPr>
          <w:rFonts w:eastAsia="Times New Roman"/>
          <w:color w:val="000000"/>
        </w:rPr>
        <w:t>output</w:t>
      </w:r>
      <w:r w:rsidR="00272C79">
        <w:rPr>
          <w:rFonts w:eastAsia="Times New Roman"/>
          <w:color w:val="000000"/>
        </w:rPr>
        <w:t xml:space="preserve"> equal probability of being 0 or 1 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 xml:space="preserve">Typically, a combination </w:t>
      </w:r>
      <w:r w:rsidR="00EA16B8">
        <w:rPr>
          <w:rFonts w:eastAsia="Times New Roman"/>
          <w:color w:val="000000"/>
        </w:rPr>
        <w:lastRenderedPageBreak/>
        <w:t>of HRNG and PRNG is used to create the random seed.</w:t>
      </w:r>
    </w:p>
    <w:p w14:paraId="7FFB2236" w14:textId="77CA0212" w:rsidR="00383B9C" w:rsidRDefault="00383B9C" w:rsidP="00383B9C">
      <w:pPr>
        <w:widowControl w:val="0"/>
        <w:spacing w:after="240"/>
        <w:ind w:firstLine="720"/>
        <w:jc w:val="both"/>
        <w:rPr>
          <w:rFonts w:eastAsia="Times New Roman"/>
          <w:color w:val="000000"/>
        </w:rPr>
      </w:pPr>
      <w:r w:rsidRPr="00055415">
        <w:rPr>
          <w:rFonts w:eastAsia="Times New Roman"/>
          <w:color w:val="000000"/>
        </w:rPr>
        <w:t>PRNGs utilize an algorithm to generate “random” numbers</w:t>
      </w:r>
      <w:r w:rsidR="00D76350">
        <w:rPr>
          <w:rFonts w:eastAsia="Times New Roman"/>
          <w:color w:val="000000"/>
        </w:rPr>
        <w:t xml:space="preserve"> via </w:t>
      </w:r>
      <w:r w:rsidRPr="00055415">
        <w:rPr>
          <w:rFonts w:eastAsia="Times New Roman"/>
          <w:color w:val="000000"/>
        </w:rPr>
        <w:t>a series of mathematical formulas. However, by nature of an algorithm, PRNGs are deterministic and can be predicted if the state of the PRNG is known.</w:t>
      </w:r>
      <w:r w:rsidR="00C234A7">
        <w:rPr>
          <w:rFonts w:eastAsia="Times New Roman"/>
          <w:color w:val="000000"/>
        </w:rPr>
        <w:t xml:space="preserve"> </w:t>
      </w:r>
      <w:r w:rsidRPr="00055415">
        <w:rPr>
          <w:rFonts w:eastAsia="Times New Roman"/>
          <w:color w:val="000000"/>
        </w:rPr>
        <w:t xml:space="preserve">PRNGs require inputs called seeds which adds unpredictability. </w:t>
      </w:r>
      <w:r w:rsidR="00121709">
        <w:rPr>
          <w:rFonts w:eastAsia="Times New Roman"/>
          <w:color w:val="000000"/>
        </w:rPr>
        <w:t xml:space="preserve">PRNGs alone are not truly random because sequences generated by PRNGs are determined by the seed. </w:t>
      </w:r>
      <w:r w:rsidRPr="00055415">
        <w:rPr>
          <w:rFonts w:eastAsia="Times New Roman"/>
          <w:color w:val="000000"/>
        </w:rPr>
        <w:t>The seed itself must be random and unpredictable</w:t>
      </w:r>
      <w:r w:rsidR="00121709">
        <w:rPr>
          <w:rFonts w:eastAsia="Times New Roman"/>
          <w:color w:val="000000"/>
        </w:rPr>
        <w:t xml:space="preserve"> which brings us back to our original problem</w:t>
      </w:r>
      <w:r w:rsidRPr="00055415">
        <w:rPr>
          <w:rFonts w:eastAsia="Times New Roman"/>
          <w:color w:val="000000"/>
        </w:rPr>
        <w:t xml:space="preserve">. </w:t>
      </w:r>
      <w:r w:rsidR="00121709">
        <w:rPr>
          <w:rFonts w:eastAsia="Times New Roman"/>
          <w:color w:val="000000"/>
        </w:rPr>
        <w:t>To solve this</w:t>
      </w:r>
      <w:r w:rsidRPr="00055415">
        <w:rPr>
          <w:rFonts w:eastAsia="Times New Roman"/>
          <w:color w:val="000000"/>
        </w:rPr>
        <w:t>,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Since they must be seeded with a random number, it</w:t>
      </w:r>
      <w:r w:rsidR="00121709">
        <w:rPr>
          <w:rFonts w:eastAsia="Times New Roman"/>
          <w:color w:val="000000"/>
        </w:rPr>
        <w:t xml:space="preserve"> may</w:t>
      </w:r>
      <w:r w:rsidR="00272C79">
        <w:rPr>
          <w:rFonts w:eastAsia="Times New Roman"/>
          <w:color w:val="000000"/>
        </w:rPr>
        <w:t xml:space="preserve"> seem to defeat the purpose of using PRNGs since one needs a random number to begin the process.</w:t>
      </w:r>
      <w:r w:rsidR="00626A72">
        <w:rPr>
          <w:rFonts w:eastAsia="Times New Roman"/>
          <w:color w:val="000000"/>
        </w:rPr>
        <w:t xml:space="preserve"> However,</w:t>
      </w:r>
      <w:r w:rsidRPr="00055415">
        <w:rPr>
          <w:rFonts w:eastAsia="Times New Roman"/>
          <w:color w:val="000000"/>
        </w:rPr>
        <w:t xml:space="preserve"> </w:t>
      </w:r>
      <w:r w:rsidR="00121709">
        <w:rPr>
          <w:rFonts w:eastAsia="Times New Roman"/>
          <w:color w:val="000000"/>
        </w:rPr>
        <w:t>PRNGs are useful because they</w:t>
      </w:r>
      <w:r w:rsidRPr="00055415">
        <w:rPr>
          <w:rFonts w:eastAsia="Times New Roman"/>
          <w:color w:val="000000"/>
        </w:rPr>
        <w:t xml:space="preserve"> have better statistical properties for randomness and produce numbers faster than pure HRNGs</w:t>
      </w:r>
      <w:r w:rsidR="00272C79">
        <w:rPr>
          <w:rFonts w:eastAsia="Times New Roman"/>
          <w:color w:val="000000"/>
        </w:rPr>
        <w:t>. HRNGs are typically used in conjunction with PRNGs with HRNGs providing the seed.</w:t>
      </w:r>
    </w:p>
    <w:p w14:paraId="2ADCDD23" w14:textId="3F467924" w:rsidR="00383B9C" w:rsidRDefault="00383B9C" w:rsidP="00383B9C">
      <w:pPr>
        <w:pStyle w:val="BodyText"/>
      </w:pPr>
      <w:r w:rsidRPr="00055415">
        <w:rPr>
          <w:rFonts w:eastAsia="Times New Roman"/>
          <w:color w:val="000000"/>
        </w:rPr>
        <w:t xml:space="preserve">HRNGs produce random numbers by taking data from a physical process. Usually, sensors are trained on statistically random signals such as </w:t>
      </w:r>
      <w:r w:rsidR="00272C79">
        <w:rPr>
          <w:rFonts w:eastAsia="Times New Roman"/>
          <w:color w:val="000000"/>
        </w:rPr>
        <w:t>environmental</w:t>
      </w:r>
      <w:r w:rsidRPr="00055415">
        <w:rPr>
          <w:rFonts w:eastAsia="Times New Roman"/>
          <w:color w:val="000000"/>
        </w:rPr>
        <w:t xml:space="preserve"> noise. HRNG often relies on processes that are difficult to simulate and model but may not inherently be random, such as camera data pointed at an entropic </w:t>
      </w:r>
      <w:r w:rsidR="00EA16B8">
        <w:rPr>
          <w:rFonts w:eastAsia="Times New Roman"/>
          <w:color w:val="000000"/>
        </w:rPr>
        <w:t>scene</w:t>
      </w:r>
      <w:r w:rsidRPr="00055415">
        <w:rPr>
          <w:rFonts w:eastAsia="Times New Roman"/>
          <w:color w:val="000000"/>
        </w:rPr>
        <w:t xml:space="preserve"> (Noll et al., 1998). It’s worth noting that random data has a high level of entropy, but data that has high entropy is not necessarily very random. There are requirements other than entropy that are recommended for cryptographic RNGs (E. B. Barker &amp; Kelsey, 2015). </w:t>
      </w:r>
      <w:r w:rsidR="00626A72">
        <w:rPr>
          <w:rFonts w:eastAsia="Times New Roman"/>
          <w:color w:val="000000"/>
        </w:rPr>
        <w:t>Other m</w:t>
      </w:r>
      <w:r w:rsidRPr="00055415">
        <w:rPr>
          <w:rFonts w:eastAsia="Times New Roman"/>
          <w:color w:val="000000"/>
        </w:rPr>
        <w:t>ethods of HRNG come from sources such as keyboard delays</w:t>
      </w:r>
      <w:r>
        <w:rPr>
          <w:rFonts w:eastAsia="Times New Roman"/>
          <w:color w:val="000000"/>
        </w:rPr>
        <w:t>, mouse movement,</w:t>
      </w:r>
      <w:r w:rsidRPr="00055415">
        <w:rPr>
          <w:rFonts w:eastAsia="Times New Roman"/>
          <w:color w:val="000000"/>
        </w:rPr>
        <w:t xml:space="preserve"> or disk drive timing information. These methods</w:t>
      </w:r>
      <w:r w:rsidR="00626A72">
        <w:rPr>
          <w:rFonts w:eastAsia="Times New Roman"/>
          <w:color w:val="000000"/>
        </w:rPr>
        <w:t xml:space="preserve"> are “weakly random” and</w:t>
      </w:r>
      <w:r w:rsidRPr="00055415">
        <w:rPr>
          <w:rFonts w:eastAsia="Times New Roman"/>
          <w:color w:val="000000"/>
        </w:rPr>
        <w:t xml:space="preserve"> need to be run through a randomness extractor to pass for use in cryptographic standards (Trevisan &amp; </w:t>
      </w:r>
      <w:r w:rsidRPr="00055415">
        <w:rPr>
          <w:rFonts w:eastAsia="Times New Roman"/>
          <w:color w:val="000000"/>
        </w:rPr>
        <w:lastRenderedPageBreak/>
        <w:t>Vadhan, 2000).</w:t>
      </w:r>
      <w:r>
        <w:rPr>
          <w:rFonts w:eastAsia="Times New Roman"/>
          <w:color w:val="000000"/>
        </w:rPr>
        <w:t xml:space="preserve"> 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174D4D27" w14:textId="2A865449" w:rsidR="005B4CA5" w:rsidRPr="00BB34A9" w:rsidRDefault="005B4CA5" w:rsidP="005B4CA5">
      <w:pPr>
        <w:pStyle w:val="Figure"/>
      </w:pPr>
      <w:r>
        <w:rPr>
          <w:noProof/>
        </w:rPr>
        <w:drawing>
          <wp:inline distT="0" distB="0" distL="0" distR="0" wp14:anchorId="3347718F" wp14:editId="7E5C470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59608" w14:textId="3C103E7D" w:rsidR="005B4CA5" w:rsidRDefault="005B4CA5" w:rsidP="005B4CA5">
      <w:pPr>
        <w:pStyle w:val="FigureTitle"/>
        <w:spacing w:before="0"/>
      </w:pPr>
      <w:bookmarkStart w:id="11" w:name="_Toc94475447"/>
      <w:r>
        <w:t xml:space="preserve">Figure 1. </w:t>
      </w:r>
      <w:r w:rsidR="00A77B49">
        <w:t xml:space="preserve">Wall of Entropy </w:t>
      </w:r>
      <w:r>
        <w:t>at Cloudflare.</w:t>
      </w:r>
      <w:bookmarkEnd w:id="11"/>
    </w:p>
    <w:p w14:paraId="59867BEE" w14:textId="2C792971" w:rsidR="005B4CA5" w:rsidRDefault="00A77B49" w:rsidP="005B4CA5">
      <w:pPr>
        <w:pStyle w:val="FigureDescription"/>
      </w:pPr>
      <w:r>
        <w:t>This w</w:t>
      </w:r>
      <w:r w:rsidR="005B4CA5">
        <w:t xml:space="preserve">all of lava lamps </w:t>
      </w:r>
      <w:r>
        <w:t>is used as an entropy generator or HRNG</w:t>
      </w:r>
      <w:r w:rsidR="005B4CA5">
        <w:t xml:space="preserve"> </w:t>
      </w:r>
      <w:r>
        <w:t>for</w:t>
      </w:r>
      <w:r w:rsidR="005B4CA5">
        <w:t xml:space="preserve"> encryption at website security company, Cloudflare.</w:t>
      </w:r>
      <w:r w:rsidR="005B4CA5" w:rsidRPr="005B4CA5">
        <w:t xml:space="preserve"> </w:t>
      </w:r>
      <w:r>
        <w:t xml:space="preserve">It’s been sensationally reported that this wall encrypts a tenth of all internet traffic. </w:t>
      </w:r>
      <w:r w:rsidR="00855726">
        <w:t>Photo l</w:t>
      </w:r>
      <w:r w:rsidR="000E0351">
        <w:t>icensed to Andrew Pham</w:t>
      </w:r>
      <w:r w:rsidR="00121709">
        <w:t>.</w:t>
      </w:r>
      <w:r w:rsidR="000E0351">
        <w:t xml:space="preserve"> </w:t>
      </w:r>
      <w:r w:rsidR="005B4CA5" w:rsidRPr="005B4CA5">
        <w:t>© David Edelman</w:t>
      </w:r>
    </w:p>
    <w:p w14:paraId="761C60F4" w14:textId="1DB887A8" w:rsidR="00383B9C" w:rsidRDefault="00383B9C" w:rsidP="00383B9C">
      <w:pPr>
        <w:pStyle w:val="Heading3"/>
      </w:pPr>
      <w:bookmarkStart w:id="12" w:name="_Toc94549215"/>
      <w:r>
        <w:t xml:space="preserve">Heading 1.2, </w:t>
      </w:r>
      <w:r w:rsidRPr="00383B9C">
        <w:t>Quantum Solutions to the RNG Problem</w:t>
      </w:r>
      <w:bookmarkEnd w:id="12"/>
    </w:p>
    <w:p w14:paraId="4144B14A" w14:textId="56A822EC" w:rsidR="00383B9C" w:rsidRDefault="00756AA1" w:rsidP="00383B9C">
      <w:pPr>
        <w:pStyle w:val="BodyText"/>
      </w:pPr>
      <w:r>
        <w:t xml:space="preserve">HRNGs that rely on processes dictated by classical physics can theoretically be determined with enough information of the initial state. </w:t>
      </w:r>
      <w:r w:rsidR="00383B9C" w:rsidRPr="00383B9C">
        <w:t>Quantum processes have non-deterministic fundamental unpredictability</w:t>
      </w:r>
      <w:r w:rsidR="00563C58">
        <w:t xml:space="preserve">. </w:t>
      </w:r>
      <w:r w:rsidR="00563C58" w:rsidRPr="00383B9C">
        <w:t>Multiple measurements made on quantum processes in identical superimposed states will not always give the same result</w:t>
      </w:r>
      <w:r w:rsidR="00563C58">
        <w:t xml:space="preserve"> (Ma et al., </w:t>
      </w:r>
      <w:r w:rsidR="00563C58">
        <w:lastRenderedPageBreak/>
        <w:t>2016)</w:t>
      </w:r>
      <w:r w:rsidR="00563C58" w:rsidRPr="00383B9C">
        <w:t>.</w:t>
      </w:r>
      <w:r w:rsidR="00563C58">
        <w:t xml:space="preserve"> In other words, </w:t>
      </w:r>
      <w:r w:rsidR="00626A72">
        <w:t>quantum systems</w:t>
      </w:r>
      <w:r w:rsidR="00563C58">
        <w:t xml:space="preserve"> are inherently random. This makes them </w:t>
      </w:r>
      <w:r w:rsidR="00626A72">
        <w:t>an ideal candidate as</w:t>
      </w:r>
      <w:r w:rsidR="00563C58">
        <w:t xml:space="preserve"> </w:t>
      </w:r>
      <w:r w:rsidR="00626A72">
        <w:t xml:space="preserve">a </w:t>
      </w:r>
      <w:r w:rsidR="00563C58">
        <w:t>source of entropy</w:t>
      </w:r>
      <w:r w:rsidR="00626A72">
        <w:t>. Quantum RNGs could</w:t>
      </w:r>
      <w:r w:rsidR="00563C58">
        <w:t xml:space="preserve"> perhaps</w:t>
      </w:r>
      <w:r w:rsidR="00626A72">
        <w:t xml:space="preserve"> be</w:t>
      </w:r>
      <w:r w:rsidR="00563C58">
        <w:t xml:space="preserve"> </w:t>
      </w:r>
      <w:r w:rsidR="00383B9C" w:rsidRPr="00383B9C">
        <w:t>the ultimate iteration of HRNGs and a potential solution to the RNG problem.</w:t>
      </w:r>
    </w:p>
    <w:p w14:paraId="0352321D" w14:textId="32161D18" w:rsidR="00383B9C" w:rsidRDefault="00383B9C" w:rsidP="00383B9C">
      <w:pPr>
        <w:pStyle w:val="Heading3"/>
      </w:pPr>
      <w:bookmarkStart w:id="13" w:name="_Toc94549216"/>
      <w:r>
        <w:t>Heading 1.3, Purpose of this Study</w:t>
      </w:r>
      <w:bookmarkEnd w:id="13"/>
    </w:p>
    <w:p w14:paraId="47C00618" w14:textId="30E0C679" w:rsidR="00383B9C" w:rsidRDefault="00FB1E73" w:rsidP="00383B9C">
      <w:pPr>
        <w:widowControl w:val="0"/>
        <w:spacing w:after="240"/>
        <w:ind w:firstLine="720"/>
        <w:jc w:val="both"/>
        <w:rPr>
          <w:rFonts w:eastAsia="Times New Roman"/>
          <w:color w:val="000000"/>
        </w:rPr>
      </w:pPr>
      <w:r>
        <w:rPr>
          <w:rFonts w:eastAsia="Times New Roman"/>
          <w:color w:val="000000"/>
        </w:rPr>
        <w:t>Many</w:t>
      </w:r>
      <w:r w:rsidR="00383B9C" w:rsidRPr="00055415">
        <w:rPr>
          <w:rFonts w:eastAsia="Times New Roman"/>
          <w:color w:val="000000"/>
        </w:rPr>
        <w:t xml:space="preserve"> companies sell QRNG hardware that utilizes quantum phenomena; however, QRNG hardware is not widespread for the average consumer. </w:t>
      </w:r>
      <w:r w:rsidR="00383B9C">
        <w:rPr>
          <w:rFonts w:eastAsia="Times New Roman"/>
          <w:color w:val="000000"/>
        </w:rPr>
        <w:t xml:space="preserve">Those hoping to take advantage of QRNG for encryption typically need to purchase expensive </w:t>
      </w:r>
      <w:r w:rsidR="00626A72">
        <w:rPr>
          <w:rFonts w:eastAsia="Times New Roman"/>
          <w:color w:val="000000"/>
        </w:rPr>
        <w:t>devices</w:t>
      </w:r>
      <w:r w:rsidR="00383B9C">
        <w:rPr>
          <w:rFonts w:eastAsia="Times New Roman"/>
          <w:color w:val="000000"/>
        </w:rPr>
        <w:t xml:space="preserve"> or utilize research grade resources. With the introduction of Amazon Braket, a cloud-based quantum computing service, quantum computers have become commercially available by renting computing time on the </w:t>
      </w:r>
      <w:r w:rsidR="008822DB">
        <w:rPr>
          <w:rFonts w:eastAsia="Times New Roman"/>
          <w:color w:val="000000"/>
        </w:rPr>
        <w:t>quantum</w:t>
      </w:r>
      <w:r w:rsidR="00383B9C">
        <w:rPr>
          <w:rFonts w:eastAsia="Times New Roman"/>
          <w:color w:val="000000"/>
        </w:rPr>
        <w:t xml:space="preserve"> machine</w:t>
      </w:r>
      <w:r w:rsidR="008822DB">
        <w:rPr>
          <w:rFonts w:eastAsia="Times New Roman"/>
          <w:color w:val="000000"/>
        </w:rPr>
        <w:t>s.</w:t>
      </w:r>
      <w:r w:rsidR="00383B9C">
        <w:rPr>
          <w:rFonts w:eastAsia="Times New Roman"/>
          <w:color w:val="000000"/>
        </w:rPr>
        <w:t xml:space="preserve"> </w:t>
      </w:r>
      <w:r w:rsidR="008822DB">
        <w:rPr>
          <w:rFonts w:eastAsia="Times New Roman"/>
          <w:color w:val="000000"/>
        </w:rPr>
        <w:t xml:space="preserve">However, it is unknown if quantum devices </w:t>
      </w:r>
      <w:r w:rsidR="00626A72">
        <w:rPr>
          <w:rFonts w:eastAsia="Times New Roman"/>
          <w:color w:val="000000"/>
        </w:rPr>
        <w:t>produce</w:t>
      </w:r>
      <w:r w:rsidR="008822DB">
        <w:rPr>
          <w:rFonts w:eastAsia="Times New Roman"/>
          <w:color w:val="000000"/>
        </w:rPr>
        <w:t xml:space="preserve"> </w:t>
      </w:r>
      <w:r w:rsidR="008822DB" w:rsidRPr="00055415">
        <w:rPr>
          <w:rFonts w:eastAsia="Times New Roman"/>
        </w:rPr>
        <w:t>cryptographically strong random bits</w:t>
      </w:r>
      <w:r w:rsidR="008822DB">
        <w:rPr>
          <w:rFonts w:eastAsia="Times New Roman"/>
        </w:rPr>
        <w:t xml:space="preserve">. </w:t>
      </w:r>
      <w:r w:rsidR="00626A72">
        <w:rPr>
          <w:rFonts w:eastAsia="Times New Roman"/>
        </w:rPr>
        <w:t>F</w:t>
      </w:r>
      <w:r w:rsidR="008822DB">
        <w:rPr>
          <w:rFonts w:eastAsia="Times New Roman"/>
        </w:rPr>
        <w:t xml:space="preserve">actors such as </w:t>
      </w:r>
      <w:r w:rsidR="00626A72">
        <w:rPr>
          <w:rFonts w:eastAsia="Times New Roman"/>
        </w:rPr>
        <w:t>noise</w:t>
      </w:r>
      <w:r w:rsidR="008822DB">
        <w:rPr>
          <w:rFonts w:eastAsia="Times New Roman"/>
        </w:rPr>
        <w:t xml:space="preserve"> and measurement error </w:t>
      </w:r>
      <w:r w:rsidR="00626A72">
        <w:rPr>
          <w:rFonts w:eastAsia="Times New Roman"/>
        </w:rPr>
        <w:t>interfere with quantum computers potentially skewing the results of random quantum processes</w:t>
      </w:r>
      <w:r w:rsidR="008822DB">
        <w:rPr>
          <w:rFonts w:eastAsia="Times New Roman"/>
        </w:rPr>
        <w:t>. Previous studies have shown that older quantum computers failed to produce cryptographically strong random bits.</w:t>
      </w:r>
    </w:p>
    <w:p w14:paraId="4A9E965A" w14:textId="52C7BF0A" w:rsidR="00383B9C" w:rsidRPr="00724098" w:rsidRDefault="00383B9C" w:rsidP="00724098">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w:t>
      </w:r>
      <w:r w:rsidR="008822DB">
        <w:rPr>
          <w:rFonts w:eastAsia="Times New Roman"/>
          <w:color w:val="000000"/>
        </w:rPr>
        <w:t xml:space="preserve">newer research grade and </w:t>
      </w:r>
      <w:r w:rsidR="00FB1E73">
        <w:rPr>
          <w:rFonts w:eastAsia="Times New Roman"/>
          <w:color w:val="000000"/>
        </w:rPr>
        <w:t>consumer grade quantum</w:t>
      </w:r>
      <w:r>
        <w:rPr>
          <w:rFonts w:eastAsia="Times New Roman"/>
          <w:color w:val="000000"/>
        </w:rPr>
        <w:t xml:space="preserve"> machine</w:t>
      </w:r>
      <w:r w:rsidR="00FB1E73">
        <w:rPr>
          <w:rFonts w:eastAsia="Times New Roman"/>
          <w:color w:val="000000"/>
        </w:rPr>
        <w:t>s</w:t>
      </w:r>
      <w:r>
        <w:rPr>
          <w:rFonts w:eastAsia="Times New Roman"/>
          <w:color w:val="000000"/>
        </w:rPr>
        <w:t xml:space="preserve"> produce </w:t>
      </w:r>
      <w:r w:rsidRPr="00055415">
        <w:rPr>
          <w:rFonts w:eastAsia="Times New Roman"/>
        </w:rPr>
        <w:t>cryptographically strong random bits</w:t>
      </w:r>
      <w:r>
        <w:rPr>
          <w:rFonts w:eastAsia="Times New Roman"/>
        </w:rPr>
        <w:t xml:space="preserve"> by </w:t>
      </w:r>
      <w:r w:rsidR="00626A72">
        <w:rPr>
          <w:rFonts w:eastAsia="Times New Roman"/>
        </w:rPr>
        <w:t>using them to generate random sequences and subjecting those sequences</w:t>
      </w:r>
      <w:r>
        <w:rPr>
          <w:rFonts w:eastAsia="Times New Roman"/>
        </w:rPr>
        <w:t xml:space="preserve"> to statistical testing.</w:t>
      </w:r>
    </w:p>
    <w:p w14:paraId="1AD88A9C" w14:textId="7B8C2619" w:rsidR="00383B9C" w:rsidRDefault="00383B9C" w:rsidP="00D2787C">
      <w:pPr>
        <w:pStyle w:val="BodyText"/>
        <w:ind w:firstLine="0"/>
        <w:sectPr w:rsidR="00383B9C" w:rsidSect="006B3E10">
          <w:headerReference w:type="default" r:id="rId12"/>
          <w:footerReference w:type="default" r:id="rId13"/>
          <w:headerReference w:type="first" r:id="rId14"/>
          <w:footerReference w:type="first" r:id="rId15"/>
          <w:pgSz w:w="12240" w:h="15840"/>
          <w:pgMar w:top="1440" w:right="1440" w:bottom="1440" w:left="2160" w:header="720" w:footer="720" w:gutter="0"/>
          <w:pgNumType w:start="1"/>
          <w:cols w:space="720"/>
          <w:docGrid w:linePitch="360"/>
        </w:sectPr>
      </w:pPr>
    </w:p>
    <w:p w14:paraId="5931C4BF" w14:textId="466C16AB" w:rsidR="00216B5C" w:rsidRDefault="00216B5C" w:rsidP="00216B5C">
      <w:pPr>
        <w:pStyle w:val="Heading2"/>
      </w:pPr>
      <w:bookmarkStart w:id="14" w:name="_Toc94549217"/>
      <w:r>
        <w:lastRenderedPageBreak/>
        <w:t>Chapter II.</w:t>
      </w:r>
      <w:r>
        <w:br/>
      </w:r>
      <w:r w:rsidR="00383B9C">
        <w:t>Quantum Computing</w:t>
      </w:r>
      <w:r w:rsidR="00435739">
        <w:t xml:space="preserve"> Theory</w:t>
      </w:r>
      <w:bookmarkEnd w:id="14"/>
    </w:p>
    <w:p w14:paraId="60EA0C1B" w14:textId="77777777" w:rsidR="00383B9C" w:rsidRDefault="00383B9C" w:rsidP="00383B9C">
      <w:pPr>
        <w:pStyle w:val="BodyText"/>
      </w:pPr>
      <w:r w:rsidRPr="00383B9C">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0DDF5296" w14:textId="58BC17DC" w:rsidR="00383B9C" w:rsidRDefault="00383B9C" w:rsidP="00383B9C">
      <w:pPr>
        <w:pStyle w:val="Heading3"/>
      </w:pPr>
      <w:bookmarkStart w:id="15" w:name="_Toc94549218"/>
      <w:r>
        <w:t>Heading 2.1, Superposition</w:t>
      </w:r>
      <w:bookmarkEnd w:id="15"/>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458F7CD8"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(Gerlach &amp; Stern, 1922)</w:t>
      </w:r>
      <w:r>
        <w:rPr>
          <w:rFonts w:eastAsia="Times New Roman"/>
        </w:rPr>
        <w:t xml:space="preserve">. Because of this angular-momentum quantization, the direction of the spin is in superposition until the time of observation. Observation collapses the state into one of two Eigen states, spin up or spin down, allowing us to store the data as a qubit </w:t>
      </w:r>
      <w:r>
        <w:rPr>
          <w:rFonts w:eastAsia="Times New Roman"/>
        </w:rPr>
        <w:lastRenderedPageBreak/>
        <w:t>and utilize the data as a distinct binary output, 0 for spin up and 1 for spin down.</w:t>
      </w:r>
    </w:p>
    <w:p w14:paraId="7985F87F" w14:textId="5F575ED5" w:rsidR="00383B9C" w:rsidRDefault="00383B9C" w:rsidP="00383B9C">
      <w:pPr>
        <w:pStyle w:val="BodyText"/>
      </w:pPr>
      <w:r>
        <w:rPr>
          <w:rFonts w:eastAsia="Times New Roman"/>
        </w:rPr>
        <w:t xml:space="preserve">IBM and </w:t>
      </w:r>
      <w:r w:rsidR="00C8028E">
        <w:rPr>
          <w:rFonts w:eastAsia="Times New Roman"/>
        </w:rPr>
        <w:t>Rigetti</w:t>
      </w:r>
      <w:r>
        <w:rPr>
          <w:rFonts w:eastAsia="Times New Roman"/>
        </w:rPr>
        <w:t xml:space="preserve">, the two manufacturers of quantum devices </w:t>
      </w:r>
      <w:r w:rsidR="007E7F99">
        <w:rPr>
          <w:rFonts w:eastAsia="Times New Roman"/>
        </w:rPr>
        <w:t>experimented on</w:t>
      </w:r>
      <w:r>
        <w:rPr>
          <w:rFonts w:eastAsia="Times New Roman"/>
        </w:rPr>
        <w:t xml:space="preserve">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in</w:t>
      </w:r>
      <w:r>
        <w:rPr>
          <w:rFonts w:eastAsia="Times New Roman"/>
        </w:rPr>
        <w:t xml:space="preserve"> 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28CB5E8E" w:rsidR="00D2789C" w:rsidRDefault="00D2789C" w:rsidP="00D2789C">
      <w:pPr>
        <w:pStyle w:val="FigureTitle"/>
        <w:spacing w:before="0"/>
      </w:pPr>
      <w:bookmarkStart w:id="16" w:name="_Toc94475448"/>
      <w:r>
        <w:t xml:space="preserve">Figure </w:t>
      </w:r>
      <w:r w:rsidR="00E81AB0">
        <w:t>2</w:t>
      </w:r>
      <w:r>
        <w:t>. IBM Dilution Refrigerator.</w:t>
      </w:r>
      <w:bookmarkEnd w:id="16"/>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 xml:space="preserve">Creative Commons BY-ND 2.0 </w:t>
      </w:r>
      <w:r w:rsidRPr="005B4CA5">
        <w:t xml:space="preserve">© </w:t>
      </w:r>
      <w:r>
        <w:t>Graham Carlow</w:t>
      </w:r>
    </w:p>
    <w:p w14:paraId="239B0FDB" w14:textId="13027B2A" w:rsidR="00383B9C" w:rsidRDefault="00383B9C" w:rsidP="00383B9C">
      <w:pPr>
        <w:pStyle w:val="Heading3"/>
      </w:pPr>
      <w:bookmarkStart w:id="17" w:name="_Toc94549219"/>
      <w:r>
        <w:lastRenderedPageBreak/>
        <w:t>Heading 2.2, The Hadamard Gate</w:t>
      </w:r>
      <w:bookmarkEnd w:id="17"/>
    </w:p>
    <w:p w14:paraId="6555B0D2" w14:textId="34201377" w:rsidR="00216B5C" w:rsidRDefault="00383B9C" w:rsidP="00383B9C">
      <w:pPr>
        <w:pStyle w:val="BodyText"/>
      </w:pPr>
      <w:r w:rsidRPr="00383B9C">
        <w:t xml:space="preserve">To create a random </w:t>
      </w:r>
      <w:r w:rsidR="001B1C83" w:rsidRPr="00383B9C">
        <w:t>number,</w:t>
      </w:r>
      <w:r w:rsidRPr="00383B9C">
        <w:t xml:space="preserve"> we want to 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 This is commonly called Hadamard initialization. Now upon measurement, the qubit has an equal chance of collapsing into the 0 state or the 1 state</w:t>
      </w:r>
      <w:r>
        <w:t>.</w:t>
      </w:r>
      <w:r w:rsidR="00386E22">
        <w:t xml:space="preserve"> Reading out a Hadamard initialized qubit should theoretically generate 0s and 1s </w:t>
      </w:r>
      <w:r w:rsidR="0046779D">
        <w:t>with</w:t>
      </w:r>
      <w:r w:rsidR="00386E22">
        <w:t xml:space="preserve"> equal probability. Repeating this process will give us a sequence of random bits.</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7"/>
                    <a:stretch>
                      <a:fillRect/>
                    </a:stretch>
                  </pic:blipFill>
                  <pic:spPr>
                    <a:xfrm>
                      <a:off x="0" y="0"/>
                      <a:ext cx="1704975" cy="1314450"/>
                    </a:xfrm>
                    <a:prstGeom prst="rect">
                      <a:avLst/>
                    </a:prstGeom>
                  </pic:spPr>
                </pic:pic>
              </a:graphicData>
            </a:graphic>
          </wp:inline>
        </w:drawing>
      </w:r>
    </w:p>
    <w:p w14:paraId="64C6AF1F" w14:textId="50A800E2" w:rsidR="00383B9C" w:rsidRDefault="00383B9C" w:rsidP="00383B9C">
      <w:pPr>
        <w:pStyle w:val="FigureTitle"/>
        <w:spacing w:before="0"/>
      </w:pPr>
      <w:bookmarkStart w:id="18" w:name="_Toc94475449"/>
      <w:r>
        <w:t xml:space="preserve">Figure </w:t>
      </w:r>
      <w:r w:rsidR="00E81AB0">
        <w:t>3</w:t>
      </w:r>
      <w:r>
        <w:t xml:space="preserve">. </w:t>
      </w:r>
      <w:r w:rsidR="001B1C83">
        <w:t>Hadamard Gate Visualized</w:t>
      </w:r>
      <w:r>
        <w:t>.</w:t>
      </w:r>
      <w:bookmarkEnd w:id="18"/>
    </w:p>
    <w:p w14:paraId="02E733A6" w14:textId="728C37D9" w:rsidR="007240DF" w:rsidRDefault="001B1C83" w:rsidP="007240DF">
      <w:pPr>
        <w:pStyle w:val="FigureDescription"/>
      </w:pPr>
      <w:r w:rsidRPr="001B1C83">
        <w:t>Output of quantum Hadamard gate on a qubit as visualized in IBM Q Experienc</w:t>
      </w:r>
      <w:r w:rsidR="007240DF">
        <w:t>e.</w:t>
      </w:r>
    </w:p>
    <w:p w14:paraId="2BF7A477" w14:textId="029BECAF" w:rsidR="007240DF" w:rsidRDefault="007240DF" w:rsidP="007240DF">
      <w:pPr>
        <w:sectPr w:rsidR="007240DF" w:rsidSect="00D74720">
          <w:pgSz w:w="12240" w:h="15840"/>
          <w:pgMar w:top="1440" w:right="1440" w:bottom="1440" w:left="2160" w:header="720" w:footer="720" w:gutter="0"/>
          <w:cols w:space="720"/>
          <w:docGrid w:linePitch="360"/>
        </w:sectPr>
      </w:pPr>
    </w:p>
    <w:p w14:paraId="78F9906A" w14:textId="3455F682" w:rsidR="00BB0E27" w:rsidRDefault="00BB0E27" w:rsidP="00BB0E27">
      <w:pPr>
        <w:pStyle w:val="Heading2"/>
      </w:pPr>
      <w:bookmarkStart w:id="19" w:name="_Toc94549220"/>
      <w:r>
        <w:lastRenderedPageBreak/>
        <w:t>Chapter I</w:t>
      </w:r>
      <w:r w:rsidR="00985543">
        <w:t>II</w:t>
      </w:r>
      <w:r>
        <w:t>.</w:t>
      </w:r>
      <w:r>
        <w:br/>
      </w:r>
      <w:r w:rsidR="001B1C83">
        <w:t>Statistical Testing</w:t>
      </w:r>
      <w:bookmarkEnd w:id="19"/>
    </w:p>
    <w:p w14:paraId="5AACD0DA" w14:textId="30CA1C5D" w:rsidR="001B1C83" w:rsidRPr="00055415" w:rsidRDefault="001B1C83" w:rsidP="001B1C83">
      <w:pPr>
        <w:spacing w:after="240"/>
        <w:ind w:firstLine="720"/>
        <w:jc w:val="both"/>
        <w:rPr>
          <w:rFonts w:eastAsia="Times New Roman"/>
        </w:rPr>
      </w:pPr>
      <w:r w:rsidRPr="00055415">
        <w:rPr>
          <w:rFonts w:eastAsia="Times New Roman"/>
        </w:rPr>
        <w:t xml:space="preserve">The National Institute of Standards and Technology is a physical science lab and an agency of the US Department of Commerce. Their mission is to promote innovation and publish science in a wide variety of fields to further that mission. The NIST publishes a standard for testing random number generators along with a recommendation of cryptographically secure random number generators. </w:t>
      </w:r>
      <w:r w:rsidR="004F00F6">
        <w:rPr>
          <w:rFonts w:eastAsia="Times New Roman"/>
        </w:rPr>
        <w:t>These papers are widely recognized as the de facto standard for testing and implementing random number generation in cryptography.</w:t>
      </w:r>
    </w:p>
    <w:p w14:paraId="192636C2" w14:textId="0F0D2892" w:rsidR="00BB0E27" w:rsidRDefault="001B1C83" w:rsidP="001B1C83">
      <w:pPr>
        <w:pStyle w:val="BodyText"/>
      </w:pPr>
      <w:r w:rsidRPr="00055415">
        <w:rPr>
          <w:rFonts w:eastAsia="Times New Roman"/>
        </w:rPr>
        <w:t>The NIST Statistical Test Suite</w:t>
      </w:r>
      <w:r w:rsidR="004F00F6">
        <w:rPr>
          <w:rFonts w:eastAsia="Times New Roman"/>
        </w:rPr>
        <w:t xml:space="preserve"> (STS)</w:t>
      </w:r>
      <w:r w:rsidRPr="00055415">
        <w:rPr>
          <w:rFonts w:eastAsia="Times New Roman"/>
        </w:rPr>
        <w:t xml:space="preserve"> for Random and Pseudorandom Number Generators for Cryptographic Applications is a testing suite created by the NIST for determining whether a random number generator is suitable for cryptographic applications (Bassham et al., 2010). While others have devised tests and test suites for randomness, we have chosen this test suite because the NIST</w:t>
      </w:r>
      <w:r w:rsidR="00F17942">
        <w:rPr>
          <w:rFonts w:eastAsia="Times New Roman"/>
        </w:rPr>
        <w:t xml:space="preserve"> STS</w:t>
      </w:r>
      <w:r w:rsidRPr="00055415">
        <w:rPr>
          <w:rFonts w:eastAsia="Times New Roman"/>
        </w:rPr>
        <w:t xml:space="preserve"> is</w:t>
      </w:r>
      <w:r w:rsidR="00F17942">
        <w:rPr>
          <w:rFonts w:eastAsia="Times New Roman"/>
        </w:rPr>
        <w:t xml:space="preserve"> from</w:t>
      </w:r>
      <w:r w:rsidRPr="00055415">
        <w:rPr>
          <w:rFonts w:eastAsia="Times New Roman"/>
        </w:rPr>
        <w:t xml:space="preserve"> a US government agency, has strong documentation, and provides tests specifically for cryptographic applications</w:t>
      </w:r>
      <w:r w:rsidR="00F17942">
        <w:rPr>
          <w:rFonts w:eastAsia="Times New Roman"/>
        </w:rPr>
        <w:t>, not just randomness in general</w:t>
      </w:r>
      <w:r w:rsidR="00BB0E27">
        <w:t>.</w:t>
      </w:r>
    </w:p>
    <w:p w14:paraId="4AE03717" w14:textId="3096C3A9" w:rsidR="000B3A5F" w:rsidRDefault="000B3A5F" w:rsidP="001B1C83">
      <w:pPr>
        <w:pStyle w:val="BodyText"/>
      </w:pPr>
      <w:r>
        <w:t>The NIST STS will show P-values and number of passing sequences as part of its analysis. For the purpose of this study</w:t>
      </w:r>
      <w:r w:rsidR="004F00F6">
        <w:t xml:space="preserve"> and other studies using the NIST STS</w:t>
      </w:r>
      <w:r>
        <w:t xml:space="preserve">, the null hypothesis is that “the sequence tested is random”. </w:t>
      </w:r>
      <w:r w:rsidR="004F00F6">
        <w:t>Tests can either fail by not having enough passing sequences or by showing an uneven distribution of P-values.</w:t>
      </w:r>
    </w:p>
    <w:p w14:paraId="6D44CF2C" w14:textId="67631552" w:rsidR="00627016" w:rsidRDefault="00627016" w:rsidP="00627016">
      <w:pPr>
        <w:pStyle w:val="TableTitle"/>
      </w:pPr>
      <w:bookmarkStart w:id="20" w:name="_Toc94475491"/>
      <w:r w:rsidRPr="00884CEF">
        <w:lastRenderedPageBreak/>
        <w:t>Table 1</w:t>
      </w:r>
      <w:r>
        <w:t xml:space="preserve">. </w:t>
      </w:r>
      <w:r w:rsidRPr="00627016">
        <w:t>NIST Statistical Tests for Randomness</w:t>
      </w:r>
      <w:r>
        <w:t>.</w:t>
      </w:r>
      <w:bookmarkEnd w:id="20"/>
    </w:p>
    <w:tbl>
      <w:tblPr>
        <w:tblStyle w:val="TableGrid"/>
        <w:tblW w:w="0" w:type="auto"/>
        <w:tblLook w:val="06A0" w:firstRow="1" w:lastRow="0" w:firstColumn="1" w:lastColumn="0" w:noHBand="1" w:noVBand="1"/>
      </w:tblPr>
      <w:tblGrid>
        <w:gridCol w:w="1060"/>
        <w:gridCol w:w="2267"/>
        <w:gridCol w:w="5303"/>
      </w:tblGrid>
      <w:tr w:rsidR="007512D2" w:rsidRPr="00055415" w14:paraId="437F5197" w14:textId="77777777" w:rsidTr="00B1493F">
        <w:tc>
          <w:tcPr>
            <w:tcW w:w="0" w:type="auto"/>
          </w:tcPr>
          <w:p w14:paraId="27EACC7F"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Number</w:t>
            </w:r>
          </w:p>
        </w:tc>
        <w:tc>
          <w:tcPr>
            <w:tcW w:w="0" w:type="auto"/>
          </w:tcPr>
          <w:p w14:paraId="75B3F0B6" w14:textId="5F87D083"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r w:rsidR="007512D2">
              <w:rPr>
                <w:rFonts w:ascii="Times New Roman" w:eastAsia="Times New Roman" w:hAnsi="Times New Roman" w:cs="Times New Roman"/>
                <w:sz w:val="24"/>
                <w:szCs w:val="24"/>
              </w:rPr>
              <w:t xml:space="preserve"> Name</w:t>
            </w:r>
          </w:p>
        </w:tc>
        <w:tc>
          <w:tcPr>
            <w:tcW w:w="0" w:type="auto"/>
          </w:tcPr>
          <w:p w14:paraId="1326686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7512D2" w:rsidRPr="00055415" w14:paraId="00EBF1B2" w14:textId="77777777" w:rsidTr="00B1493F">
        <w:tc>
          <w:tcPr>
            <w:tcW w:w="0" w:type="auto"/>
          </w:tcPr>
          <w:p w14:paraId="0669ED7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28C7BF61" w14:textId="77777777"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(Monoids) Test</w:t>
            </w:r>
          </w:p>
        </w:tc>
        <w:tc>
          <w:tcPr>
            <w:tcW w:w="0" w:type="auto"/>
          </w:tcPr>
          <w:p w14:paraId="1205BB37" w14:textId="754C8D04"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1" w:name="_Hlk93234924"/>
            <w:r w:rsidRPr="00055415">
              <w:rPr>
                <w:rFonts w:ascii="Times New Roman" w:eastAsia="Times New Roman" w:hAnsi="Times New Roman" w:cs="Times New Roman"/>
                <w:sz w:val="24"/>
                <w:szCs w:val="24"/>
              </w:rPr>
              <w:t xml:space="preserve">To determine whether </w:t>
            </w:r>
            <w:r w:rsidR="00490B02">
              <w:rPr>
                <w:rFonts w:ascii="Times New Roman" w:eastAsia="Times New Roman" w:hAnsi="Times New Roman" w:cs="Times New Roman"/>
                <w:sz w:val="24"/>
                <w:szCs w:val="24"/>
              </w:rPr>
              <w:t>the</w:t>
            </w:r>
            <w:r w:rsidRPr="00055415">
              <w:rPr>
                <w:rFonts w:ascii="Times New Roman" w:eastAsia="Times New Roman" w:hAnsi="Times New Roman" w:cs="Times New Roman"/>
                <w:sz w:val="24"/>
                <w:szCs w:val="24"/>
              </w:rPr>
              <w:t xml:space="preserve"> number of ones and zeros in a sequence are approximately the same as would be expected for a truly random sequence. The test assesses the closeness of the proportion of ones to 0.5, that is, the number of ones and zeroes in a sequence should be about the same.</w:t>
            </w:r>
            <w:bookmarkEnd w:id="21"/>
          </w:p>
        </w:tc>
      </w:tr>
      <w:tr w:rsidR="007512D2" w:rsidRPr="00055415" w14:paraId="7F94AC0A" w14:textId="77777777" w:rsidTr="00B1493F">
        <w:tc>
          <w:tcPr>
            <w:tcW w:w="0" w:type="auto"/>
          </w:tcPr>
          <w:p w14:paraId="76A3DC6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074C4C98" w14:textId="46FC0464"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r w:rsidR="007512D2">
              <w:rPr>
                <w:rFonts w:ascii="Times New Roman" w:eastAsia="Times New Roman" w:hAnsi="Times New Roman" w:cs="Times New Roman"/>
                <w:sz w:val="24"/>
                <w:szCs w:val="24"/>
              </w:rPr>
              <w:t xml:space="preserve"> (Block Frequency)</w:t>
            </w:r>
          </w:p>
        </w:tc>
        <w:tc>
          <w:tcPr>
            <w:tcW w:w="0" w:type="auto"/>
          </w:tcPr>
          <w:p w14:paraId="15232023" w14:textId="23243F63"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2" w:name="_Hlk93234935"/>
            <w:r w:rsidRPr="00055415">
              <w:rPr>
                <w:rFonts w:ascii="Times New Roman" w:eastAsia="Times New Roman" w:hAnsi="Times New Roman" w:cs="Times New Roman"/>
                <w:sz w:val="24"/>
                <w:szCs w:val="24"/>
              </w:rPr>
              <w:t>To determine whether the frequency of ones i</w:t>
            </w:r>
            <w:r w:rsidR="00F17942">
              <w:rPr>
                <w:rFonts w:ascii="Times New Roman" w:eastAsia="Times New Roman" w:hAnsi="Times New Roman" w:cs="Times New Roman"/>
                <w:sz w:val="24"/>
                <w:szCs w:val="24"/>
              </w:rPr>
              <w:t>n</w:t>
            </w:r>
            <w:r w:rsidRPr="00055415">
              <w:rPr>
                <w:rFonts w:ascii="Times New Roman" w:eastAsia="Times New Roman" w:hAnsi="Times New Roman" w:cs="Times New Roman"/>
                <w:sz w:val="24"/>
                <w:szCs w:val="24"/>
              </w:rPr>
              <w:t xml:space="preserve"> an M-bit block is approximately M/2.</w:t>
            </w:r>
            <w:bookmarkEnd w:id="22"/>
            <w:r w:rsidR="004F00F6">
              <w:rPr>
                <w:rFonts w:ascii="Times New Roman" w:eastAsia="Times New Roman" w:hAnsi="Times New Roman" w:cs="Times New Roman"/>
                <w:sz w:val="24"/>
                <w:szCs w:val="24"/>
              </w:rPr>
              <w:t xml:space="preserve"> This test is the same as the frequency test performed within an M-bit block.</w:t>
            </w:r>
          </w:p>
        </w:tc>
      </w:tr>
      <w:tr w:rsidR="007512D2" w:rsidRPr="00055415" w14:paraId="631A07E5" w14:textId="77777777" w:rsidTr="00B1493F">
        <w:tc>
          <w:tcPr>
            <w:tcW w:w="0" w:type="auto"/>
          </w:tcPr>
          <w:p w14:paraId="0598E6DC"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Pr>
          <w:p w14:paraId="55DD36B3" w14:textId="77777777"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tcPr>
          <w:p w14:paraId="22885462" w14:textId="46D99A54"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substrings is too fast or too slow.</w:t>
            </w:r>
          </w:p>
        </w:tc>
      </w:tr>
      <w:tr w:rsidR="007512D2" w:rsidRPr="00055415" w14:paraId="18265D85" w14:textId="77777777" w:rsidTr="00B1493F">
        <w:tc>
          <w:tcPr>
            <w:tcW w:w="0" w:type="auto"/>
          </w:tcPr>
          <w:p w14:paraId="78ADC34A"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3D29EBB0" w14:textId="7CABCAD5" w:rsidR="00627016" w:rsidRPr="00055415" w:rsidRDefault="00627016" w:rsidP="007512D2">
            <w:pPr>
              <w:pStyle w:val="Normal1"/>
              <w:spacing w:after="240"/>
              <w:rPr>
                <w:rFonts w:ascii="Times New Roman" w:eastAsia="Times New Roman" w:hAnsi="Times New Roman" w:cs="Times New Roman"/>
                <w:sz w:val="24"/>
                <w:szCs w:val="24"/>
              </w:rPr>
            </w:pPr>
            <w:bookmarkStart w:id="23" w:name="_Hlk80130635"/>
            <w:r w:rsidRPr="00055415">
              <w:rPr>
                <w:rFonts w:ascii="Times New Roman" w:eastAsia="Times New Roman" w:hAnsi="Times New Roman" w:cs="Times New Roman"/>
                <w:sz w:val="24"/>
                <w:szCs w:val="24"/>
              </w:rPr>
              <w:t>Test for the Longest Run of Ones in a Block</w:t>
            </w:r>
            <w:bookmarkEnd w:id="23"/>
            <w:r w:rsidR="007512D2">
              <w:rPr>
                <w:rFonts w:ascii="Times New Roman" w:eastAsia="Times New Roman" w:hAnsi="Times New Roman" w:cs="Times New Roman"/>
                <w:sz w:val="24"/>
                <w:szCs w:val="24"/>
              </w:rPr>
              <w:t xml:space="preserve"> (Longest Run)</w:t>
            </w:r>
          </w:p>
        </w:tc>
        <w:tc>
          <w:tcPr>
            <w:tcW w:w="0" w:type="auto"/>
          </w:tcPr>
          <w:p w14:paraId="0C4397E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4" w:name="_Hlk93234949"/>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bookmarkEnd w:id="24"/>
          </w:p>
        </w:tc>
      </w:tr>
      <w:tr w:rsidR="007512D2" w:rsidRPr="00055415" w14:paraId="5599666F" w14:textId="77777777" w:rsidTr="00B1493F">
        <w:tc>
          <w:tcPr>
            <w:tcW w:w="0" w:type="auto"/>
          </w:tcPr>
          <w:p w14:paraId="12DE756F"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Pr>
          <w:p w14:paraId="7B4BED0D" w14:textId="77777777" w:rsidR="00627016" w:rsidRPr="00055415" w:rsidRDefault="00627016" w:rsidP="007512D2">
            <w:pPr>
              <w:pStyle w:val="Normal1"/>
              <w:spacing w:after="240"/>
              <w:rPr>
                <w:rFonts w:ascii="Times New Roman" w:eastAsia="Times New Roman" w:hAnsi="Times New Roman" w:cs="Times New Roman"/>
                <w:sz w:val="24"/>
                <w:szCs w:val="24"/>
              </w:rPr>
            </w:pPr>
            <w:bookmarkStart w:id="25" w:name="_Hlk80130659"/>
            <w:r w:rsidRPr="00055415">
              <w:rPr>
                <w:rFonts w:ascii="Times New Roman" w:eastAsia="Times New Roman" w:hAnsi="Times New Roman" w:cs="Times New Roman"/>
                <w:sz w:val="24"/>
                <w:szCs w:val="24"/>
              </w:rPr>
              <w:t>Random Binary Matrix Rank Test</w:t>
            </w:r>
            <w:bookmarkEnd w:id="25"/>
          </w:p>
        </w:tc>
        <w:tc>
          <w:tcPr>
            <w:tcW w:w="0" w:type="auto"/>
          </w:tcPr>
          <w:p w14:paraId="2AD201B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6" w:name="_Hlk93234955"/>
            <w:r w:rsidRPr="00055415">
              <w:rPr>
                <w:rFonts w:ascii="Times New Roman" w:eastAsia="Times New Roman" w:hAnsi="Times New Roman" w:cs="Times New Roman"/>
                <w:sz w:val="24"/>
                <w:szCs w:val="24"/>
              </w:rPr>
              <w:t>To check for linear dependence among fixed length substrings of the original sequence.</w:t>
            </w:r>
            <w:bookmarkEnd w:id="26"/>
          </w:p>
        </w:tc>
      </w:tr>
      <w:tr w:rsidR="007512D2" w:rsidRPr="00055415" w14:paraId="1AF93762" w14:textId="77777777" w:rsidTr="00B1493F">
        <w:tc>
          <w:tcPr>
            <w:tcW w:w="0" w:type="auto"/>
          </w:tcPr>
          <w:p w14:paraId="78FB81B1"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Pr>
          <w:p w14:paraId="63AB6D8B" w14:textId="3974FFC0" w:rsidR="00627016" w:rsidRPr="00055415" w:rsidRDefault="00627016" w:rsidP="007512D2">
            <w:pPr>
              <w:pStyle w:val="Normal1"/>
              <w:spacing w:after="240"/>
              <w:rPr>
                <w:rFonts w:ascii="Times New Roman" w:eastAsia="Times New Roman" w:hAnsi="Times New Roman" w:cs="Times New Roman"/>
                <w:sz w:val="24"/>
                <w:szCs w:val="24"/>
              </w:rPr>
            </w:pPr>
            <w:bookmarkStart w:id="27" w:name="_Hlk80130665"/>
            <w:r w:rsidRPr="00055415">
              <w:rPr>
                <w:rFonts w:ascii="Times New Roman" w:eastAsia="Times New Roman" w:hAnsi="Times New Roman" w:cs="Times New Roman"/>
                <w:sz w:val="24"/>
                <w:szCs w:val="24"/>
              </w:rPr>
              <w:t>Discrete Fourier Transform (Spectral) Test</w:t>
            </w:r>
            <w:bookmarkEnd w:id="27"/>
            <w:r w:rsidR="007512D2">
              <w:rPr>
                <w:rFonts w:ascii="Times New Roman" w:eastAsia="Times New Roman" w:hAnsi="Times New Roman" w:cs="Times New Roman"/>
                <w:sz w:val="24"/>
                <w:szCs w:val="24"/>
              </w:rPr>
              <w:t xml:space="preserve"> or Fast Fourier Transform Test (FFT)</w:t>
            </w:r>
          </w:p>
        </w:tc>
        <w:tc>
          <w:tcPr>
            <w:tcW w:w="0" w:type="auto"/>
          </w:tcPr>
          <w:p w14:paraId="42964C4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8" w:name="_Hlk93234975"/>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bookmarkEnd w:id="28"/>
          </w:p>
        </w:tc>
      </w:tr>
      <w:tr w:rsidR="007512D2" w:rsidRPr="00055415" w14:paraId="5BB06772" w14:textId="77777777" w:rsidTr="00B1493F">
        <w:tc>
          <w:tcPr>
            <w:tcW w:w="0" w:type="auto"/>
          </w:tcPr>
          <w:p w14:paraId="65CE5A2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Pr>
          <w:p w14:paraId="38667DAA" w14:textId="55D778A4" w:rsidR="00627016" w:rsidRPr="00055415" w:rsidRDefault="00627016" w:rsidP="007512D2">
            <w:pPr>
              <w:pStyle w:val="Normal1"/>
              <w:spacing w:after="240"/>
              <w:rPr>
                <w:rFonts w:ascii="Times New Roman" w:eastAsia="Times New Roman" w:hAnsi="Times New Roman" w:cs="Times New Roman"/>
                <w:sz w:val="24"/>
                <w:szCs w:val="24"/>
              </w:rPr>
            </w:pPr>
            <w:bookmarkStart w:id="29" w:name="_Hlk80130675"/>
            <w:r w:rsidRPr="00055415">
              <w:rPr>
                <w:rFonts w:ascii="Times New Roman" w:eastAsia="Times New Roman" w:hAnsi="Times New Roman" w:cs="Times New Roman"/>
                <w:sz w:val="24"/>
                <w:szCs w:val="24"/>
              </w:rPr>
              <w:t xml:space="preserve">Non-overlapping </w:t>
            </w:r>
            <w:r w:rsidR="00C310AB">
              <w:rPr>
                <w:rFonts w:ascii="Times New Roman" w:eastAsia="Times New Roman" w:hAnsi="Times New Roman" w:cs="Times New Roman"/>
                <w:sz w:val="24"/>
                <w:szCs w:val="24"/>
              </w:rPr>
              <w:t xml:space="preserve">(Non-periodic) </w:t>
            </w:r>
            <w:r w:rsidRPr="00055415">
              <w:rPr>
                <w:rFonts w:ascii="Times New Roman" w:eastAsia="Times New Roman" w:hAnsi="Times New Roman" w:cs="Times New Roman"/>
                <w:sz w:val="24"/>
                <w:szCs w:val="24"/>
              </w:rPr>
              <w:t>Template Matching</w:t>
            </w:r>
            <w:bookmarkEnd w:id="29"/>
          </w:p>
        </w:tc>
        <w:tc>
          <w:tcPr>
            <w:tcW w:w="0" w:type="auto"/>
          </w:tcPr>
          <w:p w14:paraId="4EEFAC4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0" w:name="_Hlk93234979"/>
            <w:r w:rsidRPr="00055415">
              <w:rPr>
                <w:rFonts w:ascii="Times New Roman" w:eastAsia="Times New Roman" w:hAnsi="Times New Roman" w:cs="Times New Roman"/>
                <w:sz w:val="24"/>
                <w:szCs w:val="24"/>
              </w:rPr>
              <w:t>To reject sequences that exhibit too many occurrences of a given non-periodic (aperiodic) pattern.</w:t>
            </w:r>
            <w:bookmarkEnd w:id="30"/>
          </w:p>
        </w:tc>
      </w:tr>
      <w:tr w:rsidR="007512D2" w:rsidRPr="00055415" w14:paraId="61B6F11E" w14:textId="77777777" w:rsidTr="00B1493F">
        <w:tc>
          <w:tcPr>
            <w:tcW w:w="0" w:type="auto"/>
          </w:tcPr>
          <w:p w14:paraId="197D69D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Pr>
          <w:p w14:paraId="7B522662" w14:textId="7E2DCF72" w:rsidR="00627016" w:rsidRPr="00055415" w:rsidRDefault="00627016" w:rsidP="007512D2">
            <w:pPr>
              <w:pStyle w:val="Normal1"/>
              <w:spacing w:after="240"/>
              <w:rPr>
                <w:rFonts w:ascii="Times New Roman" w:eastAsia="Times New Roman" w:hAnsi="Times New Roman" w:cs="Times New Roman"/>
                <w:sz w:val="24"/>
                <w:szCs w:val="24"/>
              </w:rPr>
            </w:pPr>
            <w:bookmarkStart w:id="31" w:name="_Hlk80130680"/>
            <w:r w:rsidRPr="00055415">
              <w:rPr>
                <w:rFonts w:ascii="Times New Roman" w:eastAsia="Times New Roman" w:hAnsi="Times New Roman" w:cs="Times New Roman"/>
                <w:sz w:val="24"/>
                <w:szCs w:val="24"/>
              </w:rPr>
              <w:t>Overlapping</w:t>
            </w:r>
            <w:r w:rsidR="00C310AB">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Template Matching Test</w:t>
            </w:r>
            <w:bookmarkEnd w:id="31"/>
          </w:p>
        </w:tc>
        <w:tc>
          <w:tcPr>
            <w:tcW w:w="0" w:type="auto"/>
          </w:tcPr>
          <w:p w14:paraId="1997702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2" w:name="_Hlk93234985"/>
            <w:r w:rsidRPr="00055415">
              <w:rPr>
                <w:rFonts w:ascii="Times New Roman" w:eastAsia="Times New Roman" w:hAnsi="Times New Roman" w:cs="Times New Roman"/>
                <w:sz w:val="24"/>
                <w:szCs w:val="24"/>
              </w:rPr>
              <w:t>To reject sequences that show deviations from the expected number of runs of ones of a given length.</w:t>
            </w:r>
            <w:bookmarkEnd w:id="32"/>
          </w:p>
        </w:tc>
      </w:tr>
      <w:tr w:rsidR="007512D2" w:rsidRPr="00055415" w14:paraId="2CEFFB1D" w14:textId="77777777" w:rsidTr="00B1493F">
        <w:tc>
          <w:tcPr>
            <w:tcW w:w="0" w:type="auto"/>
          </w:tcPr>
          <w:p w14:paraId="424D016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0" w:type="auto"/>
          </w:tcPr>
          <w:p w14:paraId="1F3B059D" w14:textId="3FE46CCE" w:rsidR="00627016" w:rsidRPr="00055415" w:rsidRDefault="00627016" w:rsidP="007512D2">
            <w:pPr>
              <w:pStyle w:val="Normal1"/>
              <w:spacing w:after="240"/>
              <w:rPr>
                <w:rFonts w:ascii="Times New Roman" w:eastAsia="Times New Roman" w:hAnsi="Times New Roman" w:cs="Times New Roman"/>
                <w:sz w:val="24"/>
                <w:szCs w:val="24"/>
              </w:rPr>
            </w:pPr>
            <w:bookmarkStart w:id="33" w:name="_Hlk80130687"/>
            <w:r w:rsidRPr="00055415">
              <w:rPr>
                <w:rFonts w:ascii="Times New Roman" w:eastAsia="Times New Roman" w:hAnsi="Times New Roman" w:cs="Times New Roman"/>
                <w:sz w:val="24"/>
                <w:szCs w:val="24"/>
              </w:rPr>
              <w:t>Maurer's Universal Statistical Test</w:t>
            </w:r>
            <w:bookmarkEnd w:id="33"/>
            <w:r w:rsidR="007512D2">
              <w:rPr>
                <w:rFonts w:ascii="Times New Roman" w:eastAsia="Times New Roman" w:hAnsi="Times New Roman" w:cs="Times New Roman"/>
                <w:sz w:val="24"/>
                <w:szCs w:val="24"/>
              </w:rPr>
              <w:t xml:space="preserve"> (Universal Statistical Test)</w:t>
            </w:r>
          </w:p>
        </w:tc>
        <w:tc>
          <w:tcPr>
            <w:tcW w:w="0" w:type="auto"/>
          </w:tcPr>
          <w:p w14:paraId="365318E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4" w:name="_Hlk93234989"/>
            <w:r w:rsidRPr="00055415">
              <w:rPr>
                <w:rFonts w:ascii="Times New Roman" w:eastAsia="Times New Roman" w:hAnsi="Times New Roman" w:cs="Times New Roman"/>
                <w:sz w:val="24"/>
                <w:szCs w:val="24"/>
              </w:rPr>
              <w:t>To detect whether the sequence can be significantly compressed without loss of information. An overly compressible sequence is non-random.</w:t>
            </w:r>
            <w:bookmarkEnd w:id="34"/>
          </w:p>
        </w:tc>
      </w:tr>
      <w:tr w:rsidR="007512D2" w:rsidRPr="00055415" w14:paraId="5A3C9989" w14:textId="77777777" w:rsidTr="00B1493F">
        <w:tc>
          <w:tcPr>
            <w:tcW w:w="0" w:type="auto"/>
          </w:tcPr>
          <w:p w14:paraId="0D815829"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Pr>
          <w:p w14:paraId="361FE174" w14:textId="77777777"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tcPr>
          <w:p w14:paraId="001900B4"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sequence is complex enough to be considered random.</w:t>
            </w:r>
          </w:p>
        </w:tc>
      </w:tr>
      <w:tr w:rsidR="007512D2" w:rsidRPr="00055415" w14:paraId="4820FCD7" w14:textId="77777777" w:rsidTr="00B1493F">
        <w:tc>
          <w:tcPr>
            <w:tcW w:w="0" w:type="auto"/>
          </w:tcPr>
          <w:p w14:paraId="61DAF3B0"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Pr>
          <w:p w14:paraId="27C38307" w14:textId="77777777" w:rsidR="00627016" w:rsidRPr="00055415" w:rsidRDefault="00627016" w:rsidP="007512D2">
            <w:pPr>
              <w:pStyle w:val="Normal1"/>
              <w:spacing w:after="240"/>
              <w:rPr>
                <w:rFonts w:ascii="Times New Roman" w:eastAsia="Times New Roman" w:hAnsi="Times New Roman" w:cs="Times New Roman"/>
                <w:sz w:val="24"/>
                <w:szCs w:val="24"/>
              </w:rPr>
            </w:pPr>
            <w:bookmarkStart w:id="35" w:name="_Hlk80130708"/>
            <w:r w:rsidRPr="00055415">
              <w:rPr>
                <w:rFonts w:ascii="Times New Roman" w:eastAsia="Times New Roman" w:hAnsi="Times New Roman" w:cs="Times New Roman"/>
                <w:sz w:val="24"/>
                <w:szCs w:val="24"/>
              </w:rPr>
              <w:t>Serial Test</w:t>
            </w:r>
            <w:bookmarkEnd w:id="35"/>
          </w:p>
        </w:tc>
        <w:tc>
          <w:tcPr>
            <w:tcW w:w="0" w:type="auto"/>
          </w:tcPr>
          <w:p w14:paraId="1286601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7512D2" w:rsidRPr="00055415" w14:paraId="4E5DD050" w14:textId="77777777" w:rsidTr="00B1493F">
        <w:tc>
          <w:tcPr>
            <w:tcW w:w="0" w:type="auto"/>
          </w:tcPr>
          <w:p w14:paraId="34909D9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Pr>
          <w:p w14:paraId="2AF9BF3C" w14:textId="77777777" w:rsidR="00627016" w:rsidRPr="00055415" w:rsidRDefault="00627016" w:rsidP="007512D2">
            <w:pPr>
              <w:pStyle w:val="Normal1"/>
              <w:spacing w:after="240"/>
              <w:rPr>
                <w:rFonts w:ascii="Times New Roman" w:eastAsia="Times New Roman" w:hAnsi="Times New Roman" w:cs="Times New Roman"/>
                <w:sz w:val="24"/>
                <w:szCs w:val="24"/>
              </w:rPr>
            </w:pPr>
            <w:bookmarkStart w:id="36" w:name="_Hlk80130723"/>
            <w:r w:rsidRPr="00055415">
              <w:rPr>
                <w:rFonts w:ascii="Times New Roman" w:eastAsia="Times New Roman" w:hAnsi="Times New Roman" w:cs="Times New Roman"/>
                <w:sz w:val="24"/>
                <w:szCs w:val="24"/>
              </w:rPr>
              <w:t>Approximate Entropy Test</w:t>
            </w:r>
            <w:bookmarkEnd w:id="36"/>
          </w:p>
        </w:tc>
        <w:tc>
          <w:tcPr>
            <w:tcW w:w="0" w:type="auto"/>
          </w:tcPr>
          <w:p w14:paraId="4A2A286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7" w:name="_Hlk93235031"/>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bookmarkEnd w:id="37"/>
          </w:p>
        </w:tc>
      </w:tr>
      <w:tr w:rsidR="007512D2" w:rsidRPr="00055415" w14:paraId="0E3C7D48" w14:textId="77777777" w:rsidTr="00B1493F">
        <w:tc>
          <w:tcPr>
            <w:tcW w:w="0" w:type="auto"/>
          </w:tcPr>
          <w:p w14:paraId="000D6A6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Pr>
          <w:p w14:paraId="1DB89784" w14:textId="24AB01FA" w:rsidR="00627016" w:rsidRPr="00055415" w:rsidRDefault="00627016" w:rsidP="007512D2">
            <w:pPr>
              <w:pStyle w:val="Normal1"/>
              <w:spacing w:after="240"/>
              <w:rPr>
                <w:rFonts w:ascii="Times New Roman" w:eastAsia="Times New Roman" w:hAnsi="Times New Roman" w:cs="Times New Roman"/>
                <w:sz w:val="24"/>
                <w:szCs w:val="24"/>
              </w:rPr>
            </w:pPr>
            <w:bookmarkStart w:id="38" w:name="_Hlk80130734"/>
            <w:r w:rsidRPr="00055415">
              <w:rPr>
                <w:rFonts w:ascii="Times New Roman" w:eastAsia="Times New Roman" w:hAnsi="Times New Roman" w:cs="Times New Roman"/>
                <w:sz w:val="24"/>
                <w:szCs w:val="24"/>
              </w:rPr>
              <w:t>Cumulative Sum (Cu</w:t>
            </w:r>
            <w:r w:rsidR="007512D2">
              <w:rPr>
                <w:rFonts w:ascii="Times New Roman" w:eastAsia="Times New Roman" w:hAnsi="Times New Roman" w:cs="Times New Roman"/>
                <w:sz w:val="24"/>
                <w:szCs w:val="24"/>
              </w:rPr>
              <w:t>S</w:t>
            </w:r>
            <w:r w:rsidRPr="00055415">
              <w:rPr>
                <w:rFonts w:ascii="Times New Roman" w:eastAsia="Times New Roman" w:hAnsi="Times New Roman" w:cs="Times New Roman"/>
                <w:sz w:val="24"/>
                <w:szCs w:val="24"/>
              </w:rPr>
              <w:t>um) Test</w:t>
            </w:r>
            <w:bookmarkEnd w:id="38"/>
          </w:p>
        </w:tc>
        <w:tc>
          <w:tcPr>
            <w:tcW w:w="0" w:type="auto"/>
          </w:tcPr>
          <w:p w14:paraId="4D99541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9" w:name="_Hlk93235035"/>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bookmarkEnd w:id="39"/>
          </w:p>
        </w:tc>
      </w:tr>
      <w:tr w:rsidR="007512D2" w:rsidRPr="00055415" w14:paraId="6E84C3E5" w14:textId="77777777" w:rsidTr="00B1493F">
        <w:tc>
          <w:tcPr>
            <w:tcW w:w="0" w:type="auto"/>
          </w:tcPr>
          <w:p w14:paraId="419EF518" w14:textId="77777777" w:rsidR="00627016"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tcPr>
          <w:p w14:paraId="0A2D6D91" w14:textId="77777777" w:rsidR="00627016" w:rsidRPr="00055415" w:rsidRDefault="00627016" w:rsidP="007512D2">
            <w:pPr>
              <w:pStyle w:val="Normal1"/>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Random Excursions Test</w:t>
            </w:r>
          </w:p>
        </w:tc>
        <w:tc>
          <w:tcPr>
            <w:tcW w:w="0" w:type="auto"/>
          </w:tcPr>
          <w:p w14:paraId="0BD110F8" w14:textId="19002E4B" w:rsidR="00627016" w:rsidRPr="00055415" w:rsidRDefault="008822DB" w:rsidP="008822DB">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Pr="008822DB">
              <w:rPr>
                <w:rFonts w:ascii="Times New Roman" w:eastAsia="Times New Roman" w:hAnsi="Times New Roman" w:cs="Times New Roman"/>
                <w:sz w:val="24"/>
                <w:szCs w:val="24"/>
              </w:rPr>
              <w:t xml:space="preserve"> determine if the</w:t>
            </w:r>
            <w:r>
              <w:rPr>
                <w:rFonts w:ascii="Times New Roman" w:eastAsia="Times New Roman" w:hAnsi="Times New Roman" w:cs="Times New Roman"/>
                <w:sz w:val="24"/>
                <w:szCs w:val="24"/>
              </w:rPr>
              <w:t xml:space="preserve"> </w:t>
            </w:r>
            <w:r w:rsidRPr="008822DB">
              <w:rPr>
                <w:rFonts w:ascii="Times New Roman" w:eastAsia="Times New Roman" w:hAnsi="Times New Roman" w:cs="Times New Roman"/>
                <w:sz w:val="24"/>
                <w:szCs w:val="24"/>
              </w:rPr>
              <w:t>number of visits to a particular state within a cycle deviates from what one would expect for a random</w:t>
            </w:r>
            <w:r>
              <w:rPr>
                <w:rFonts w:ascii="Times New Roman" w:eastAsia="Times New Roman" w:hAnsi="Times New Roman" w:cs="Times New Roman"/>
                <w:sz w:val="24"/>
                <w:szCs w:val="24"/>
              </w:rPr>
              <w:t xml:space="preserve"> </w:t>
            </w:r>
            <w:r w:rsidRPr="008822DB">
              <w:rPr>
                <w:rFonts w:ascii="Times New Roman" w:eastAsia="Times New Roman" w:hAnsi="Times New Roman" w:cs="Times New Roman"/>
                <w:sz w:val="24"/>
                <w:szCs w:val="24"/>
              </w:rPr>
              <w:t>sequence</w:t>
            </w:r>
            <w:r>
              <w:rPr>
                <w:rFonts w:ascii="Times New Roman" w:eastAsia="Times New Roman" w:hAnsi="Times New Roman" w:cs="Times New Roman"/>
                <w:sz w:val="24"/>
                <w:szCs w:val="24"/>
              </w:rPr>
              <w:t>.</w:t>
            </w:r>
          </w:p>
        </w:tc>
      </w:tr>
      <w:tr w:rsidR="007512D2" w:rsidRPr="00055415" w14:paraId="1EF954BA" w14:textId="77777777" w:rsidTr="00B1493F">
        <w:tc>
          <w:tcPr>
            <w:tcW w:w="0" w:type="auto"/>
          </w:tcPr>
          <w:p w14:paraId="765C252B" w14:textId="77777777" w:rsidR="00627016"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480AE1ED" w14:textId="77777777" w:rsidR="00627016" w:rsidRDefault="00627016" w:rsidP="007512D2">
            <w:pPr>
              <w:pStyle w:val="Normal1"/>
              <w:spacing w:after="240"/>
              <w:rPr>
                <w:rFonts w:ascii="Times New Roman" w:eastAsia="Times New Roman" w:hAnsi="Times New Roman" w:cs="Times New Roman"/>
                <w:sz w:val="24"/>
                <w:szCs w:val="24"/>
              </w:rPr>
            </w:pPr>
            <w:r w:rsidRPr="00EA65F7">
              <w:rPr>
                <w:rFonts w:ascii="Times New Roman" w:eastAsia="Times New Roman" w:hAnsi="Times New Roman" w:cs="Times New Roman"/>
                <w:sz w:val="24"/>
                <w:szCs w:val="24"/>
              </w:rPr>
              <w:t>Random Excursions Variant Test</w:t>
            </w:r>
          </w:p>
        </w:tc>
        <w:tc>
          <w:tcPr>
            <w:tcW w:w="0" w:type="auto"/>
          </w:tcPr>
          <w:p w14:paraId="648A0BF3" w14:textId="0EDE04B8" w:rsidR="00627016" w:rsidRPr="00055415" w:rsidRDefault="004F00F6" w:rsidP="00435624">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35624" w:rsidRPr="00435624">
              <w:rPr>
                <w:rFonts w:ascii="Times New Roman" w:eastAsia="Times New Roman" w:hAnsi="Times New Roman" w:cs="Times New Roman"/>
                <w:sz w:val="24"/>
                <w:szCs w:val="24"/>
              </w:rPr>
              <w:t>detect deviations from the expected number</w:t>
            </w:r>
            <w:r w:rsidR="00435624">
              <w:rPr>
                <w:rFonts w:ascii="Times New Roman" w:eastAsia="Times New Roman" w:hAnsi="Times New Roman" w:cs="Times New Roman"/>
                <w:sz w:val="24"/>
                <w:szCs w:val="24"/>
              </w:rPr>
              <w:t xml:space="preserve"> </w:t>
            </w:r>
            <w:r w:rsidR="00435624" w:rsidRPr="00435624">
              <w:rPr>
                <w:rFonts w:ascii="Times New Roman" w:eastAsia="Times New Roman" w:hAnsi="Times New Roman" w:cs="Times New Roman"/>
                <w:sz w:val="24"/>
                <w:szCs w:val="24"/>
              </w:rPr>
              <w:t xml:space="preserve">of visits to various states in </w:t>
            </w:r>
            <w:r>
              <w:rPr>
                <w:rFonts w:ascii="Times New Roman" w:eastAsia="Times New Roman" w:hAnsi="Times New Roman" w:cs="Times New Roman"/>
                <w:sz w:val="24"/>
                <w:szCs w:val="24"/>
              </w:rPr>
              <w:t>a</w:t>
            </w:r>
            <w:r w:rsidR="00435624" w:rsidRPr="00435624">
              <w:rPr>
                <w:rFonts w:ascii="Times New Roman" w:eastAsia="Times New Roman" w:hAnsi="Times New Roman" w:cs="Times New Roman"/>
                <w:sz w:val="24"/>
                <w:szCs w:val="24"/>
              </w:rPr>
              <w:t xml:space="preserve"> random walk</w:t>
            </w:r>
            <w:r w:rsidR="00435624">
              <w:rPr>
                <w:rFonts w:ascii="Times New Roman" w:eastAsia="Times New Roman" w:hAnsi="Times New Roman" w:cs="Times New Roman"/>
                <w:sz w:val="24"/>
                <w:szCs w:val="24"/>
              </w:rPr>
              <w:t>.</w:t>
            </w:r>
          </w:p>
        </w:tc>
      </w:tr>
    </w:tbl>
    <w:p w14:paraId="67DB3843" w14:textId="2D0BD981" w:rsidR="00724098" w:rsidRDefault="00435624" w:rsidP="00724098">
      <w:pPr>
        <w:pStyle w:val="FigureDescription"/>
      </w:pPr>
      <w:r>
        <w:t>Purpose of the 15 tests in the NIST STS</w:t>
      </w:r>
      <w:r w:rsidR="00627016">
        <w:t>.</w:t>
      </w:r>
    </w:p>
    <w:p w14:paraId="600A5EA5" w14:textId="77777777" w:rsidR="00724098" w:rsidRDefault="00724098" w:rsidP="00724098">
      <w:pPr>
        <w:sectPr w:rsidR="00724098" w:rsidSect="00D74720">
          <w:pgSz w:w="12240" w:h="15840"/>
          <w:pgMar w:top="1440" w:right="1440" w:bottom="1440" w:left="2160" w:header="720" w:footer="720" w:gutter="0"/>
          <w:cols w:space="720"/>
          <w:docGrid w:linePitch="360"/>
        </w:sectPr>
      </w:pPr>
    </w:p>
    <w:p w14:paraId="0950A801" w14:textId="55FDCFE1" w:rsidR="00724098" w:rsidRDefault="00724098" w:rsidP="00724098">
      <w:pPr>
        <w:pStyle w:val="Heading2"/>
      </w:pPr>
      <w:bookmarkStart w:id="40" w:name="_Toc94549221"/>
      <w:r>
        <w:lastRenderedPageBreak/>
        <w:t xml:space="preserve">Chapter </w:t>
      </w:r>
      <w:r w:rsidR="00546731">
        <w:t>IV</w:t>
      </w:r>
      <w:r>
        <w:t>.</w:t>
      </w:r>
      <w:r>
        <w:br/>
        <w:t>Baseline Studies</w:t>
      </w:r>
      <w:bookmarkEnd w:id="40"/>
    </w:p>
    <w:p w14:paraId="57A38C8C" w14:textId="31615FAD" w:rsidR="007240DF" w:rsidRDefault="007240DF" w:rsidP="007240DF">
      <w:pPr>
        <w:pStyle w:val="BodyText"/>
      </w:pPr>
      <w:r w:rsidRPr="00FB20E1">
        <w:t xml:space="preserve">The International Business Machines Corporation (IBM) has made quantum computers available to research scholars for years now developing their own online quantum computing portal with access to IBM quantum hardware and developing an </w:t>
      </w:r>
      <w:r w:rsidR="004F00F6" w:rsidRPr="00FB20E1">
        <w:t>open-source</w:t>
      </w:r>
      <w:r w:rsidRPr="00FB20E1">
        <w:t xml:space="preserve"> quantum software framework, Qiskit</w:t>
      </w:r>
      <w:r>
        <w:t xml:space="preserve">. </w:t>
      </w:r>
      <w:r w:rsidR="00AB726C">
        <w:t>The baseline studies utilize IBM quantum computers to generate a random bitstring then subject the bitstring to the NIST STS.</w:t>
      </w:r>
    </w:p>
    <w:p w14:paraId="3853CC33" w14:textId="3C606B6B" w:rsidR="007240DF" w:rsidRDefault="007240DF" w:rsidP="007240DF">
      <w:pPr>
        <w:pStyle w:val="Heading3"/>
      </w:pPr>
      <w:bookmarkStart w:id="41" w:name="_Toc501379377"/>
      <w:bookmarkStart w:id="42" w:name="_Toc94549222"/>
      <w:r>
        <w:t xml:space="preserve">Heading </w:t>
      </w:r>
      <w:r w:rsidR="00546731">
        <w:t>4</w:t>
      </w:r>
      <w:r>
        <w:t xml:space="preserve">.1, </w:t>
      </w:r>
      <w:bookmarkEnd w:id="41"/>
      <w:r>
        <w:t>IBM QX4 Tenerife</w:t>
      </w:r>
      <w:bookmarkEnd w:id="42"/>
    </w:p>
    <w:p w14:paraId="01CD853E" w14:textId="76B88362" w:rsidR="007240DF" w:rsidRDefault="007240DF" w:rsidP="007240DF">
      <w:pPr>
        <w:pStyle w:val="BodyText"/>
      </w:pPr>
      <w:r w:rsidRPr="00FB20E1">
        <w:t xml:space="preserve">One of the first studies to evaluate IBM computers for cryptographic random number generation was done by Abdullah Ash- Saki, Mahabubul Alam, and Swaroop Ghosh in “True Random Number Generator using Superconducting Qubits”. In their implementation, they use IBM’s quantum computer QX4, also known as ibmq_tenerife, </w:t>
      </w:r>
      <w:r w:rsidR="00B3260F">
        <w:t>released in 2016</w:t>
      </w:r>
      <w:r w:rsidRPr="00FB20E1">
        <w:t>.</w:t>
      </w:r>
      <w:r w:rsidR="00B3260F">
        <w:t xml:space="preserve"> They noticed that</w:t>
      </w:r>
      <w:r w:rsidRPr="00FB20E1">
        <w:t xml:space="preserve"> </w:t>
      </w:r>
      <w:r w:rsidR="00B3260F">
        <w:t>t</w:t>
      </w:r>
      <w:r w:rsidRPr="00FB20E1">
        <w:t xml:space="preserve">he frequency test shows a deviation of 35% from the ideal ratio. In an attempt to </w:t>
      </w:r>
      <w:r w:rsidR="00B3260F">
        <w:t>address</w:t>
      </w:r>
      <w:r w:rsidRPr="00FB20E1">
        <w:t xml:space="preserve"> the issue, they swap the readout of the worst performing qubits to qubits with higher fidelity readout. </w:t>
      </w:r>
      <w:r w:rsidR="00D04555" w:rsidRPr="00FB20E1">
        <w:t>However,</w:t>
      </w:r>
      <w:r w:rsidRPr="00FB20E1">
        <w:t xml:space="preserve"> the data generated </w:t>
      </w:r>
      <w:r w:rsidR="00D04555">
        <w:t xml:space="preserve">still </w:t>
      </w:r>
      <w:r w:rsidRPr="00FB20E1">
        <w:t>failed 8 of the 15 NIST randomness tests at best</w:t>
      </w:r>
      <w:r>
        <w:t>.</w:t>
      </w:r>
    </w:p>
    <w:p w14:paraId="447D3E4A" w14:textId="4E7A1CB8" w:rsidR="007240DF" w:rsidRDefault="007240DF" w:rsidP="00434A55">
      <w:pPr>
        <w:pStyle w:val="TableTitle"/>
        <w:keepNext/>
        <w:keepLines/>
      </w:pPr>
      <w:bookmarkStart w:id="43" w:name="_Toc94475492"/>
      <w:r w:rsidRPr="00884CEF">
        <w:lastRenderedPageBreak/>
        <w:t xml:space="preserve">Table </w:t>
      </w:r>
      <w:r w:rsidR="00E81AB0">
        <w:t>2</w:t>
      </w:r>
      <w:r>
        <w:t xml:space="preserve">. </w:t>
      </w:r>
      <w:r w:rsidRPr="00FB20E1">
        <w:t>NIST STS Results from IBM Tenerife RNG</w:t>
      </w:r>
      <w:r>
        <w:t>.</w:t>
      </w:r>
      <w:bookmarkEnd w:id="43"/>
    </w:p>
    <w:tbl>
      <w:tblPr>
        <w:tblStyle w:val="TableGrid"/>
        <w:tblW w:w="0" w:type="auto"/>
        <w:tblLook w:val="04A0" w:firstRow="1" w:lastRow="0" w:firstColumn="1" w:lastColumn="0" w:noHBand="0" w:noVBand="1"/>
      </w:tblPr>
      <w:tblGrid>
        <w:gridCol w:w="4476"/>
        <w:gridCol w:w="797"/>
        <w:gridCol w:w="797"/>
        <w:gridCol w:w="797"/>
        <w:gridCol w:w="797"/>
      </w:tblGrid>
      <w:tr w:rsidR="007240DF" w:rsidRPr="00055415" w14:paraId="74C66F4B" w14:textId="77777777" w:rsidTr="00B1493F">
        <w:trPr>
          <w:trHeight w:val="314"/>
        </w:trPr>
        <w:tc>
          <w:tcPr>
            <w:tcW w:w="0" w:type="auto"/>
            <w:shd w:val="clear" w:color="auto" w:fill="D0CECE" w:themeFill="background2" w:themeFillShade="E6"/>
          </w:tcPr>
          <w:p w14:paraId="13CB818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01346D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535061A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4DC02ED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60D2099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7240DF" w:rsidRPr="00055415" w14:paraId="266A2278" w14:textId="77777777" w:rsidTr="00B1493F">
        <w:tc>
          <w:tcPr>
            <w:tcW w:w="0" w:type="auto"/>
          </w:tcPr>
          <w:p w14:paraId="7BA88C1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0C13A5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AEC0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1A03D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12704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5B5B460D" w14:textId="77777777" w:rsidTr="00B1493F">
        <w:tc>
          <w:tcPr>
            <w:tcW w:w="0" w:type="auto"/>
          </w:tcPr>
          <w:p w14:paraId="50B924C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5595C"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02018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F0263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C23AE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65ACA3B" w14:textId="77777777" w:rsidTr="00B1493F">
        <w:tc>
          <w:tcPr>
            <w:tcW w:w="0" w:type="auto"/>
          </w:tcPr>
          <w:p w14:paraId="579B442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A92676D"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6C9F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CCDFA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50D9D5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7213750" w14:textId="77777777" w:rsidTr="00B1493F">
        <w:tc>
          <w:tcPr>
            <w:tcW w:w="0" w:type="auto"/>
          </w:tcPr>
          <w:p w14:paraId="140D244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35B8E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0301C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5673DC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B9CE0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E25DB5E" w14:textId="77777777" w:rsidTr="00B1493F">
        <w:tc>
          <w:tcPr>
            <w:tcW w:w="0" w:type="auto"/>
          </w:tcPr>
          <w:p w14:paraId="4053B2F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6053200"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05C116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714695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51B29F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3E8F2FF" w14:textId="77777777" w:rsidTr="00B1493F">
        <w:tc>
          <w:tcPr>
            <w:tcW w:w="0" w:type="auto"/>
          </w:tcPr>
          <w:p w14:paraId="0D5DA1E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5C1905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46F0AB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9EDC6E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1F5206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77D78E" w14:textId="77777777" w:rsidTr="00B1493F">
        <w:trPr>
          <w:trHeight w:val="70"/>
        </w:trPr>
        <w:tc>
          <w:tcPr>
            <w:tcW w:w="0" w:type="auto"/>
          </w:tcPr>
          <w:p w14:paraId="5ABF09D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6DE9317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61C144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E41A9B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1818A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CFF9E9F" w14:textId="77777777" w:rsidTr="00B1493F">
        <w:tc>
          <w:tcPr>
            <w:tcW w:w="0" w:type="auto"/>
          </w:tcPr>
          <w:p w14:paraId="23951E3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2AB587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117C5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8015003"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56774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24C0133F" w14:textId="77777777" w:rsidTr="00B1493F">
        <w:tc>
          <w:tcPr>
            <w:tcW w:w="0" w:type="auto"/>
          </w:tcPr>
          <w:p w14:paraId="657500A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54A68D5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488FC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649AA4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3176D1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209298B" w14:textId="77777777" w:rsidTr="00B1493F">
        <w:tc>
          <w:tcPr>
            <w:tcW w:w="0" w:type="auto"/>
          </w:tcPr>
          <w:p w14:paraId="77AF2B3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61969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67F0ED7F"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20D4227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53AF65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7240DF" w:rsidRPr="00055415" w14:paraId="23DE3B84" w14:textId="77777777" w:rsidTr="00B1493F">
        <w:tc>
          <w:tcPr>
            <w:tcW w:w="0" w:type="auto"/>
          </w:tcPr>
          <w:p w14:paraId="748B8D5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8BA26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85AA24C"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810FBC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E98B82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2A75059" w14:textId="77777777" w:rsidTr="00B1493F">
        <w:tc>
          <w:tcPr>
            <w:tcW w:w="0" w:type="auto"/>
          </w:tcPr>
          <w:p w14:paraId="1F9DEE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8C1496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A2AADF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61C97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C7B56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B7F5CB" w14:textId="77777777" w:rsidTr="00B1493F">
        <w:tc>
          <w:tcPr>
            <w:tcW w:w="0" w:type="auto"/>
          </w:tcPr>
          <w:p w14:paraId="17C2546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152CC6D1"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D3F9C5"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C21DD1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2BDC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3AF08754" w14:textId="77777777" w:rsidTr="00B1493F">
        <w:tc>
          <w:tcPr>
            <w:tcW w:w="0" w:type="auto"/>
          </w:tcPr>
          <w:p w14:paraId="3F5D42E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7DCE0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9D720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62B729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BD8102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1CBCA569" w14:textId="77777777" w:rsidTr="00B1493F">
        <w:tc>
          <w:tcPr>
            <w:tcW w:w="0" w:type="auto"/>
          </w:tcPr>
          <w:p w14:paraId="38846F3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BAB78A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C41940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AD8FB8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3657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C226B1D" w14:textId="7FD5348F" w:rsidR="007240DF" w:rsidRDefault="00D04555" w:rsidP="00434A55">
      <w:pPr>
        <w:pStyle w:val="TableDescription"/>
        <w:keepNext/>
        <w:keepLines/>
      </w:pPr>
      <w:r>
        <w:t>NIST STS results generated by Abdullah et al. using Tenerife as the QRNG</w:t>
      </w:r>
      <w:r w:rsidR="007240DF">
        <w:t>.</w:t>
      </w:r>
    </w:p>
    <w:p w14:paraId="1F73FED5" w14:textId="77777777" w:rsidR="007240DF" w:rsidRDefault="007240DF" w:rsidP="007240DF">
      <w:pPr>
        <w:pStyle w:val="BodyText"/>
      </w:pPr>
      <w:r w:rsidRPr="00FB20E1">
        <w:t>Error data from the Abdullah et al. experiment can be found on figure 3 of their report. Specifications for the retired ibmq_tenerife computer has been removed from the IBM quantum computing site but some can still be found in the ibmq-device-information repository of the Qiskit GitHub</w:t>
      </w:r>
      <w:r>
        <w:t>.</w:t>
      </w:r>
    </w:p>
    <w:p w14:paraId="4003F18E" w14:textId="2BC81F10" w:rsidR="007240DF" w:rsidRDefault="007240DF" w:rsidP="007240DF">
      <w:pPr>
        <w:pStyle w:val="Heading3"/>
      </w:pPr>
      <w:bookmarkStart w:id="44" w:name="_Toc94549223"/>
      <w:r>
        <w:t xml:space="preserve">Heading </w:t>
      </w:r>
      <w:r w:rsidR="00546731">
        <w:t>4</w:t>
      </w:r>
      <w:r>
        <w:t>.2, IBM 20Q Tokyo</w:t>
      </w:r>
      <w:bookmarkEnd w:id="44"/>
    </w:p>
    <w:p w14:paraId="7256B14F" w14:textId="4A720216" w:rsidR="007240DF" w:rsidRDefault="007240DF" w:rsidP="007240DF">
      <w:pPr>
        <w:pStyle w:val="C-BodyText"/>
        <w:ind w:firstLine="720"/>
      </w:pPr>
      <w:r w:rsidRPr="00FB20E1">
        <w:t xml:space="preserve">Another study utilizing IBM hardware for the same purpose was “Quantum Random Number Generation with the Superconducting Quantum Computer IBM 20Q Tokyo” by Kentaro Tamura and Yutaka Shikano (Tamura </w:t>
      </w:r>
      <w:r w:rsidR="003428AD">
        <w:t>and Shikano</w:t>
      </w:r>
      <w:r w:rsidRPr="00FB20E1">
        <w:t xml:space="preserve">., 2020). </w:t>
      </w:r>
      <w:r w:rsidR="003428AD">
        <w:t>They utilized the</w:t>
      </w:r>
      <w:r w:rsidRPr="00FB20E1">
        <w:t xml:space="preserve"> 20-qubit quantum computer, IBM 20Q Tokyo, </w:t>
      </w:r>
      <w:r w:rsidR="00B3260F">
        <w:t xml:space="preserve">released in 2017 and </w:t>
      </w:r>
      <w:r w:rsidR="003428AD">
        <w:t xml:space="preserve">considered a leap in quantum computing technology with twice the quantum volume </w:t>
      </w:r>
      <w:r w:rsidR="00AB726C">
        <w:t>of</w:t>
      </w:r>
      <w:r w:rsidR="003428AD">
        <w:t xml:space="preserve"> Tenerife. Tamura and Shikano</w:t>
      </w:r>
      <w:r w:rsidRPr="00FB20E1">
        <w:t xml:space="preserve"> obtained a sample length of 43,560 bits. Their statistical </w:t>
      </w:r>
      <w:r w:rsidRPr="00FB20E1">
        <w:lastRenderedPageBreak/>
        <w:t xml:space="preserve">analysis showed that the sample was biased and correlated. They observed that their sample was not uniform and failed at least 4 of the NIST Test Suite’s tests; however, they only applied the first 6 of 15 tests to the sample. They also revealed </w:t>
      </w:r>
      <w:r w:rsidR="00AB726C">
        <w:t xml:space="preserve">a method to pass the STS by applying the </w:t>
      </w:r>
      <w:r w:rsidRPr="00FB20E1">
        <w:t>von Neumann and Samuelson randomness extractors</w:t>
      </w:r>
      <w:r w:rsidR="00AB726C">
        <w:t xml:space="preserve"> to the sequence</w:t>
      </w:r>
      <w:r w:rsidRPr="00FB20E1">
        <w:t xml:space="preserve">, the effectiveness of this method is unclear. </w:t>
      </w:r>
      <w:r w:rsidR="00AB726C">
        <w:t>Unlike the last study, this research was limited by sample size and thus they only performed 6 tests. As newer quantum computers are created with</w:t>
      </w:r>
      <w:r w:rsidRPr="00FB20E1">
        <w:t xml:space="preserve"> more qubits for computation</w:t>
      </w:r>
      <w:r w:rsidR="00AB726C">
        <w:t>, they will be</w:t>
      </w:r>
      <w:r w:rsidR="00D04555">
        <w:t xml:space="preserve"> able to generate more </w:t>
      </w:r>
      <w:r w:rsidR="003428AD">
        <w:t>random numbers per cycle</w:t>
      </w:r>
      <w:r w:rsidR="00AB726C">
        <w:t xml:space="preserve"> and increase the rate of random number generation</w:t>
      </w:r>
      <w:r>
        <w:t>.</w:t>
      </w:r>
    </w:p>
    <w:p w14:paraId="02DD0842" w14:textId="2358AD01" w:rsidR="007240DF" w:rsidRDefault="007240DF" w:rsidP="007240DF">
      <w:pPr>
        <w:pStyle w:val="TableTitle"/>
      </w:pPr>
      <w:bookmarkStart w:id="45" w:name="_Toc94475493"/>
      <w:r w:rsidRPr="00884CEF">
        <w:t xml:space="preserve">Table </w:t>
      </w:r>
      <w:r w:rsidR="00E81AB0">
        <w:t>3</w:t>
      </w:r>
      <w:r>
        <w:t xml:space="preserve">. </w:t>
      </w:r>
      <w:r w:rsidRPr="00FB20E1">
        <w:t>NIST STS Results from IBM Tenerife RNG</w:t>
      </w:r>
      <w:r>
        <w:t>.</w:t>
      </w:r>
      <w:bookmarkEnd w:id="45"/>
    </w:p>
    <w:tbl>
      <w:tblPr>
        <w:tblStyle w:val="TableGrid"/>
        <w:tblW w:w="0" w:type="auto"/>
        <w:tblLook w:val="04A0" w:firstRow="1" w:lastRow="0" w:firstColumn="1" w:lastColumn="0" w:noHBand="0" w:noVBand="1"/>
      </w:tblPr>
      <w:tblGrid>
        <w:gridCol w:w="1863"/>
        <w:gridCol w:w="936"/>
      </w:tblGrid>
      <w:tr w:rsidR="007240DF" w14:paraId="2F7DB727" w14:textId="77777777" w:rsidTr="00B1493F">
        <w:tc>
          <w:tcPr>
            <w:tcW w:w="0" w:type="auto"/>
            <w:shd w:val="clear" w:color="auto" w:fill="D0CECE" w:themeFill="background2" w:themeFillShade="E6"/>
          </w:tcPr>
          <w:p w14:paraId="7492767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31D76656"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7240DF" w14:paraId="7B4E4512" w14:textId="77777777" w:rsidTr="00B1493F">
        <w:tc>
          <w:tcPr>
            <w:tcW w:w="0" w:type="auto"/>
          </w:tcPr>
          <w:p w14:paraId="04E818B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57087A7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5E792414" w14:textId="77777777" w:rsidTr="00B1493F">
        <w:tc>
          <w:tcPr>
            <w:tcW w:w="0" w:type="auto"/>
          </w:tcPr>
          <w:p w14:paraId="04BCC5B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58F8DE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A0456D8" w14:textId="77777777" w:rsidTr="00B1493F">
        <w:tc>
          <w:tcPr>
            <w:tcW w:w="0" w:type="auto"/>
          </w:tcPr>
          <w:p w14:paraId="686A0D7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793BE9D"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1773296" w14:textId="77777777" w:rsidTr="00B1493F">
        <w:tc>
          <w:tcPr>
            <w:tcW w:w="0" w:type="auto"/>
          </w:tcPr>
          <w:p w14:paraId="63844CB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65802E2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48DE7E88" w14:textId="77777777" w:rsidTr="00B1493F">
        <w:tc>
          <w:tcPr>
            <w:tcW w:w="0" w:type="auto"/>
          </w:tcPr>
          <w:p w14:paraId="54DC629B"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25BFC4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7240DF" w14:paraId="21D89157" w14:textId="77777777" w:rsidTr="00B1493F">
        <w:tc>
          <w:tcPr>
            <w:tcW w:w="0" w:type="auto"/>
          </w:tcPr>
          <w:p w14:paraId="1AA8FC74"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5FE9A7D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C4C6CDB" w14:textId="29B40826" w:rsidR="007240DF" w:rsidRDefault="003428AD" w:rsidP="007240DF">
      <w:pPr>
        <w:pStyle w:val="TableDescription"/>
      </w:pPr>
      <w:r>
        <w:t>NIST STS results generated by Abdullah et al. using Tokyo as the QRNG</w:t>
      </w:r>
      <w:r w:rsidR="007240DF">
        <w:t>.</w:t>
      </w:r>
    </w:p>
    <w:p w14:paraId="096973B9" w14:textId="77777777" w:rsidR="00665BEE" w:rsidRDefault="00665BEE" w:rsidP="00665BEE">
      <w:pPr>
        <w:pStyle w:val="FigureDescription"/>
      </w:pPr>
    </w:p>
    <w:p w14:paraId="2D8924D9" w14:textId="77777777" w:rsidR="00665BEE" w:rsidRDefault="00665BEE" w:rsidP="00665BEE">
      <w:pPr>
        <w:sectPr w:rsidR="00665BEE" w:rsidSect="00D74720">
          <w:pgSz w:w="12240" w:h="15840"/>
          <w:pgMar w:top="1440" w:right="1440" w:bottom="1440" w:left="2160" w:header="720" w:footer="720" w:gutter="0"/>
          <w:cols w:space="720"/>
          <w:docGrid w:linePitch="360"/>
        </w:sectPr>
      </w:pPr>
    </w:p>
    <w:p w14:paraId="01576BDB" w14:textId="04319A76" w:rsidR="00665BEE" w:rsidRDefault="00665BEE" w:rsidP="00665BEE">
      <w:pPr>
        <w:pStyle w:val="Heading2"/>
      </w:pPr>
      <w:bookmarkStart w:id="46" w:name="_Toc94549224"/>
      <w:r>
        <w:lastRenderedPageBreak/>
        <w:t>Chapter V.</w:t>
      </w:r>
      <w:r>
        <w:br/>
      </w:r>
      <w:r w:rsidR="007E11E1">
        <w:t>Experimentation</w:t>
      </w:r>
      <w:bookmarkEnd w:id="46"/>
    </w:p>
    <w:p w14:paraId="62B01CAC" w14:textId="59665A91" w:rsidR="00724098" w:rsidRPr="00724098" w:rsidRDefault="00591674" w:rsidP="00724098">
      <w:pPr>
        <w:widowControl w:val="0"/>
        <w:spacing w:after="240"/>
        <w:ind w:firstLine="720"/>
        <w:jc w:val="both"/>
        <w:rPr>
          <w:rFonts w:eastAsia="Times New Roman"/>
        </w:rPr>
      </w:pPr>
      <w:r>
        <w:rPr>
          <w:rFonts w:eastAsia="Times New Roman"/>
          <w:color w:val="000000"/>
        </w:rPr>
        <w:t>In our experimentation, we will replicate the baseline studies on newer quantum hardware.</w:t>
      </w:r>
      <w:r w:rsidR="00724098">
        <w:rPr>
          <w:rFonts w:eastAsia="Times New Roman"/>
          <w:color w:val="000000"/>
        </w:rPr>
        <w:t xml:space="preserve"> </w:t>
      </w:r>
      <w:r w:rsidR="00724098" w:rsidRPr="001B1C83">
        <w:rPr>
          <w:rFonts w:eastAsia="Times New Roman"/>
          <w:color w:val="000000"/>
        </w:rPr>
        <w:t xml:space="preserve">Random numbers will be generated by operating on all qubits of a quantum computer with a Hadamard gate putting them into equal probability 0 or 1 superposition then measuring each qubit. The measurements are saved and this process is repeated until there is enough data to satisfy the sample size. After </w:t>
      </w:r>
      <w:r w:rsidR="00AB726C">
        <w:rPr>
          <w:rFonts w:eastAsia="Times New Roman"/>
          <w:color w:val="000000"/>
        </w:rPr>
        <w:t>the random</w:t>
      </w:r>
      <w:r w:rsidR="00724098" w:rsidRPr="001B1C83">
        <w:rPr>
          <w:rFonts w:eastAsia="Times New Roman"/>
          <w:color w:val="000000"/>
        </w:rPr>
        <w:t xml:space="preserve"> data is collected, the sequences will be evaluated via the NIST Statistical Test Suite for Random and Pseudorandom Number Generators for Cryptographic Applications. We will </w:t>
      </w:r>
      <w:r w:rsidR="00F2551D">
        <w:rPr>
          <w:rFonts w:eastAsia="Times New Roman"/>
          <w:color w:val="000000"/>
        </w:rPr>
        <w:t xml:space="preserve">perform </w:t>
      </w:r>
      <w:r w:rsidR="00821E2D">
        <w:rPr>
          <w:rFonts w:eastAsia="Times New Roman"/>
          <w:color w:val="000000"/>
        </w:rPr>
        <w:t>this experiment twice</w:t>
      </w:r>
      <w:r w:rsidR="00F2551D">
        <w:rPr>
          <w:rFonts w:eastAsia="Times New Roman"/>
          <w:color w:val="000000"/>
        </w:rPr>
        <w:t>, first</w:t>
      </w:r>
      <w:r w:rsidR="00724098" w:rsidRPr="001B1C83">
        <w:rPr>
          <w:rFonts w:eastAsia="Times New Roman"/>
          <w:color w:val="000000"/>
        </w:rPr>
        <w:t xml:space="preserve"> on IBM quantum computers available to researchers and </w:t>
      </w:r>
      <w:r w:rsidR="00F2551D">
        <w:rPr>
          <w:rFonts w:eastAsia="Times New Roman"/>
          <w:color w:val="000000"/>
        </w:rPr>
        <w:t>second, on</w:t>
      </w:r>
      <w:r w:rsidR="00724098" w:rsidRPr="001B1C83">
        <w:rPr>
          <w:rFonts w:eastAsia="Times New Roman"/>
          <w:color w:val="000000"/>
        </w:rPr>
        <w:t xml:space="preserve"> </w:t>
      </w:r>
      <w:r w:rsidR="00C8028E">
        <w:rPr>
          <w:rFonts w:eastAsia="Times New Roman"/>
        </w:rPr>
        <w:t>Rigetti</w:t>
      </w:r>
      <w:r w:rsidR="00C8028E" w:rsidRPr="001B1C83">
        <w:rPr>
          <w:rFonts w:eastAsia="Times New Roman"/>
          <w:color w:val="000000"/>
        </w:rPr>
        <w:t xml:space="preserve"> </w:t>
      </w:r>
      <w:r w:rsidR="00724098" w:rsidRPr="001B1C83">
        <w:rPr>
          <w:rFonts w:eastAsia="Times New Roman"/>
          <w:color w:val="000000"/>
        </w:rPr>
        <w:t xml:space="preserve">quantum computers available </w:t>
      </w:r>
      <w:r w:rsidR="00821E2D">
        <w:rPr>
          <w:rFonts w:eastAsia="Times New Roman"/>
          <w:color w:val="000000"/>
        </w:rPr>
        <w:t>via</w:t>
      </w:r>
      <w:r w:rsidR="00724098" w:rsidRPr="001B1C83">
        <w:rPr>
          <w:rFonts w:eastAsia="Times New Roman"/>
          <w:color w:val="000000"/>
        </w:rPr>
        <w:t xml:space="preserve"> Amazon Web Services</w:t>
      </w:r>
      <w:r w:rsidR="00821E2D">
        <w:rPr>
          <w:rFonts w:eastAsia="Times New Roman"/>
          <w:color w:val="000000"/>
        </w:rPr>
        <w:t xml:space="preserve"> to consumers.</w:t>
      </w:r>
    </w:p>
    <w:p w14:paraId="3E527690" w14:textId="314F6746" w:rsidR="00216B5C" w:rsidRDefault="00216B5C" w:rsidP="00216B5C">
      <w:pPr>
        <w:pStyle w:val="Heading3"/>
      </w:pPr>
      <w:bookmarkStart w:id="47" w:name="_Toc94549225"/>
      <w:r>
        <w:t xml:space="preserve">Heading </w:t>
      </w:r>
      <w:r w:rsidR="00546731">
        <w:t>5</w:t>
      </w:r>
      <w:r w:rsidR="00985543">
        <w:t>.1</w:t>
      </w:r>
      <w:r>
        <w:t xml:space="preserve">, </w:t>
      </w:r>
      <w:r w:rsidR="00870CC5">
        <w:t xml:space="preserve">Minimum </w:t>
      </w:r>
      <w:r w:rsidR="00985543">
        <w:t>Sample Size</w:t>
      </w:r>
      <w:bookmarkEnd w:id="47"/>
    </w:p>
    <w:p w14:paraId="43C5BEFE" w14:textId="05E854DB" w:rsidR="00985543" w:rsidRDefault="00985543" w:rsidP="00985543">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w:t>
      </w:r>
      <w:r w:rsidR="00821E2D">
        <w:rPr>
          <w:rFonts w:ascii="Times New Roman" w:eastAsia="Times New Roman" w:hAnsi="Times New Roman" w:cs="Times New Roman"/>
          <w:sz w:val="24"/>
          <w:szCs w:val="24"/>
        </w:rPr>
        <w:t>should</w:t>
      </w:r>
      <w:r w:rsidRPr="00055415">
        <w:rPr>
          <w:rFonts w:ascii="Times New Roman" w:eastAsia="Times New Roman" w:hAnsi="Times New Roman" w:cs="Times New Roman"/>
          <w:sz w:val="24"/>
          <w:szCs w:val="24"/>
        </w:rPr>
        <w:t xml:space="preserve">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r w:rsidR="00821E2D">
        <w:rPr>
          <w:rFonts w:ascii="Times New Roman" w:eastAsia="Times New Roman" w:hAnsi="Times New Roman" w:cs="Times New Roman"/>
          <w:sz w:val="24"/>
          <w:szCs w:val="24"/>
        </w:rPr>
        <w:t xml:space="preserve">and a uniform distribution of P-values </w:t>
      </w:r>
      <w:r w:rsidR="005163CC">
        <w:rPr>
          <w:rFonts w:ascii="Times New Roman" w:eastAsia="Times New Roman" w:hAnsi="Times New Roman" w:cs="Times New Roman"/>
          <w:sz w:val="24"/>
          <w:szCs w:val="24"/>
        </w:rPr>
        <w:t>(Bassham et al., 2010)</w:t>
      </w:r>
      <w:r w:rsidRPr="00055415">
        <w:rPr>
          <w:rFonts w:ascii="Times New Roman" w:eastAsia="Times New Roman" w:hAnsi="Times New Roman" w:cs="Times New Roman"/>
          <w:sz w:val="24"/>
          <w:szCs w:val="24"/>
        </w:rPr>
        <w:t>.</w:t>
      </w:r>
    </w:p>
    <w:p w14:paraId="46CBAD2C" w14:textId="77777777" w:rsidR="007E11E1" w:rsidRDefault="007E11E1" w:rsidP="007E11E1">
      <w:pPr>
        <w:sectPr w:rsidR="007E11E1" w:rsidSect="00D74720">
          <w:pgSz w:w="12240" w:h="15840"/>
          <w:pgMar w:top="1440" w:right="1440" w:bottom="1440" w:left="2160" w:header="720" w:footer="720" w:gutter="0"/>
          <w:cols w:space="720"/>
          <w:docGrid w:linePitch="360"/>
        </w:sectPr>
      </w:pPr>
    </w:p>
    <w:p w14:paraId="0EBF4821" w14:textId="0921AE08" w:rsidR="007E11E1" w:rsidRPr="007E11E1" w:rsidRDefault="007E11E1" w:rsidP="007E11E1">
      <w:pPr>
        <w:pStyle w:val="Heading2"/>
        <w:rPr>
          <w:rFonts w:cs="Times New Roman"/>
          <w:szCs w:val="24"/>
        </w:rPr>
      </w:pPr>
      <w:bookmarkStart w:id="48" w:name="_Toc94549226"/>
      <w:r>
        <w:lastRenderedPageBreak/>
        <w:t>Chapter VI.</w:t>
      </w:r>
      <w:r>
        <w:br/>
      </w:r>
      <w:r>
        <w:rPr>
          <w:rFonts w:cs="Times New Roman"/>
          <w:szCs w:val="24"/>
        </w:rPr>
        <w:t>Minimum Input Size of Each Test</w:t>
      </w:r>
      <w:bookmarkEnd w:id="48"/>
    </w:p>
    <w:p w14:paraId="1DCDFC48" w14:textId="1A0BEB7B" w:rsidR="007E11E1" w:rsidRPr="00724098" w:rsidRDefault="005B4A88" w:rsidP="007E11E1">
      <w:pPr>
        <w:widowControl w:val="0"/>
        <w:spacing w:after="240"/>
        <w:ind w:firstLine="720"/>
        <w:jc w:val="both"/>
        <w:rPr>
          <w:rFonts w:eastAsia="Times New Roman"/>
        </w:rPr>
      </w:pPr>
      <w:r w:rsidRPr="007E11E1">
        <w:t xml:space="preserve">Each test in SP 800-22 dictates a minimum number of bits recommended for evaluation of each test. This section describes the selection and calculation of parameters minimizing variable “n” which will have consistent definition as the length of the input bit string throughout this paper. </w:t>
      </w:r>
      <w:r w:rsidR="003C7735" w:rsidRPr="007E11E1">
        <w:t xml:space="preserve">Since we do not have unlimited use of quantum computers, </w:t>
      </w:r>
      <w:r w:rsidR="00821E2D">
        <w:t>we want to generate a sample that will allow us to perform the least demanding tests in the suite before continuing onto the tests that require large samples and therefore significant computing resources to generate.</w:t>
      </w:r>
    </w:p>
    <w:p w14:paraId="0254249C" w14:textId="57FC4292" w:rsidR="007E11E1" w:rsidRDefault="007E11E1" w:rsidP="007E11E1">
      <w:pPr>
        <w:pStyle w:val="Heading3"/>
      </w:pPr>
      <w:bookmarkStart w:id="49" w:name="_Toc94549227"/>
      <w:r>
        <w:t xml:space="preserve">Heading 6.1, </w:t>
      </w:r>
      <w:r w:rsidRPr="007E11E1">
        <w:t>Frequency,</w:t>
      </w:r>
      <w:r>
        <w:t xml:space="preserve"> </w:t>
      </w:r>
      <w:r w:rsidRPr="007E11E1">
        <w:t>Block Frequency, Cumulative Sums</w:t>
      </w:r>
      <w:bookmarkEnd w:id="49"/>
    </w:p>
    <w:p w14:paraId="21CF9FB6" w14:textId="6CC78426"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p>
    <w:p w14:paraId="352EDBC4" w14:textId="50E22E0F" w:rsidR="007E11E1" w:rsidRDefault="007E11E1" w:rsidP="007E11E1">
      <w:pPr>
        <w:pStyle w:val="Heading3"/>
      </w:pPr>
      <w:bookmarkStart w:id="50" w:name="_Toc94549228"/>
      <w:r>
        <w:t xml:space="preserve">Heading 6.2, </w:t>
      </w:r>
      <w:r w:rsidRPr="005B4A88">
        <w:t>Longest Runs of Ones</w:t>
      </w:r>
      <w:bookmarkEnd w:id="50"/>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bookmarkStart w:id="51" w:name="_Toc500509876"/>
    </w:p>
    <w:p w14:paraId="1EAB0BC4" w14:textId="2557D1E5" w:rsidR="0017741D" w:rsidRDefault="0017741D" w:rsidP="0017741D">
      <w:pPr>
        <w:pStyle w:val="TableTitle"/>
      </w:pPr>
      <w:bookmarkStart w:id="52" w:name="_Toc94475494"/>
      <w:r w:rsidRPr="00884CEF">
        <w:t xml:space="preserve">Table </w:t>
      </w:r>
      <w:r w:rsidR="00E81AB0">
        <w:t>4</w:t>
      </w:r>
      <w:r>
        <w:t xml:space="preserve">. </w:t>
      </w:r>
      <w:bookmarkEnd w:id="51"/>
      <w:r>
        <w:t>Longest Runs of Ones Minimum n</w:t>
      </w:r>
      <w:bookmarkEnd w:id="52"/>
    </w:p>
    <w:tbl>
      <w:tblPr>
        <w:tblStyle w:val="TableGrid"/>
        <w:tblW w:w="2651" w:type="dxa"/>
        <w:tblLook w:val="04A0" w:firstRow="1" w:lastRow="0" w:firstColumn="1" w:lastColumn="0" w:noHBand="0" w:noVBand="1"/>
      </w:tblPr>
      <w:tblGrid>
        <w:gridCol w:w="1529"/>
        <w:gridCol w:w="1122"/>
      </w:tblGrid>
      <w:tr w:rsidR="0017741D" w14:paraId="60246E89" w14:textId="77777777" w:rsidTr="00320D14">
        <w:trPr>
          <w:trHeight w:val="372"/>
        </w:trPr>
        <w:tc>
          <w:tcPr>
            <w:tcW w:w="0" w:type="auto"/>
            <w:vAlign w:val="center"/>
          </w:tcPr>
          <w:p w14:paraId="191D5DA8"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320D14">
        <w:trPr>
          <w:trHeight w:val="372"/>
        </w:trPr>
        <w:tc>
          <w:tcPr>
            <w:tcW w:w="0" w:type="auto"/>
            <w:vAlign w:val="center"/>
          </w:tcPr>
          <w:p w14:paraId="70B15F1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320D14">
        <w:trPr>
          <w:trHeight w:val="372"/>
        </w:trPr>
        <w:tc>
          <w:tcPr>
            <w:tcW w:w="0" w:type="auto"/>
            <w:vAlign w:val="center"/>
          </w:tcPr>
          <w:p w14:paraId="657EE5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6272</w:t>
            </w:r>
          </w:p>
        </w:tc>
        <w:tc>
          <w:tcPr>
            <w:tcW w:w="0" w:type="auto"/>
            <w:vAlign w:val="center"/>
          </w:tcPr>
          <w:p w14:paraId="503D8DBD"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320D14">
        <w:trPr>
          <w:trHeight w:val="372"/>
        </w:trPr>
        <w:tc>
          <w:tcPr>
            <w:tcW w:w="0" w:type="auto"/>
            <w:vAlign w:val="center"/>
          </w:tcPr>
          <w:p w14:paraId="39BC14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t>Preset values of M accommodated by the NIST and their required minimum input sizes.</w:t>
      </w:r>
    </w:p>
    <w:p w14:paraId="50B7FEEB" w14:textId="39FD3DB9" w:rsidR="007E11E1" w:rsidRDefault="007E11E1" w:rsidP="007E11E1">
      <w:pPr>
        <w:pStyle w:val="Heading3"/>
      </w:pPr>
      <w:bookmarkStart w:id="53" w:name="_Toc94549229"/>
      <w:r>
        <w:t>Heading 6.3, Binary Matrix Rank</w:t>
      </w:r>
      <w:bookmarkEnd w:id="53"/>
    </w:p>
    <w:p w14:paraId="599CE6CD" w14:textId="1ADD3B11" w:rsidR="007E11E1" w:rsidRDefault="007E11E1" w:rsidP="007E11E1">
      <w:pPr>
        <w:widowControl w:val="0"/>
        <w:spacing w:after="240"/>
        <w:ind w:firstLine="720"/>
        <w:jc w:val="both"/>
      </w:pPr>
      <w:r>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54" w:name="_Toc473816964"/>
      <w:r>
        <w:rPr>
          <w:noProof/>
          <w:shd w:val="clear" w:color="auto" w:fill="auto"/>
        </w:rPr>
        <mc:AlternateContent>
          <mc:Choice Requires="wps">
            <w:drawing>
              <wp:inline distT="0" distB="0" distL="0" distR="0" wp14:anchorId="12D49DA5" wp14:editId="45E59EC3">
                <wp:extent cx="3400425" cy="2371725"/>
                <wp:effectExtent l="0" t="0" r="28575" b="28575"/>
                <wp:docPr id="1" name="Rectangle 1"/>
                <wp:cNvGraphicFramePr/>
                <a:graphic xmlns:a="http://schemas.openxmlformats.org/drawingml/2006/main">
                  <a:graphicData uri="http://schemas.microsoft.com/office/word/2010/wordprocessingShape">
                    <wps:wsp>
                      <wps:cNvSpPr/>
                      <wps:spPr>
                        <a:xfrm>
                          <a:off x="0" y="0"/>
                          <a:ext cx="3400425" cy="23717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267.75pt;height:18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5E80DF9" w:rsidR="00911C05" w:rsidRDefault="00911C05" w:rsidP="00911C05">
      <w:pPr>
        <w:pStyle w:val="FigureTitle"/>
        <w:spacing w:before="0"/>
      </w:pPr>
      <w:bookmarkStart w:id="55" w:name="_Toc94475450"/>
      <w:r>
        <w:t xml:space="preserve">Figure </w:t>
      </w:r>
      <w:r w:rsidR="00E81AB0">
        <w:t>4</w:t>
      </w:r>
      <w:r>
        <w:t xml:space="preserve">. </w:t>
      </w:r>
      <w:bookmarkEnd w:id="54"/>
      <w:r w:rsidR="00434A55">
        <w:t>Binary Matrix Rank n Calculation</w:t>
      </w:r>
      <w:bookmarkEnd w:id="55"/>
    </w:p>
    <w:p w14:paraId="20237C26" w14:textId="50DD5C1D" w:rsidR="007E11E1" w:rsidRPr="00821E2D" w:rsidRDefault="00434A55" w:rsidP="00821E2D">
      <w:pPr>
        <w:pStyle w:val="FigureDescription"/>
      </w:pPr>
      <w:r>
        <w:t>Calculation for the minimum input sized required for Binary Matrix Rank Test.</w:t>
      </w:r>
    </w:p>
    <w:p w14:paraId="734F3357" w14:textId="05FB8D63" w:rsidR="007E11E1" w:rsidRDefault="007E11E1" w:rsidP="007E11E1">
      <w:pPr>
        <w:pStyle w:val="Heading3"/>
      </w:pPr>
      <w:bookmarkStart w:id="56" w:name="_Toc94549230"/>
      <w:r>
        <w:t xml:space="preserve">Heading 6.4, </w:t>
      </w:r>
      <w:r w:rsidRPr="005B4A88">
        <w:t>Discrete Fourier Transform</w:t>
      </w:r>
      <w:bookmarkEnd w:id="56"/>
    </w:p>
    <w:p w14:paraId="5F5D0BEA" w14:textId="5723A950"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w:t>
      </w:r>
      <w:r w:rsidR="00821E2D">
        <w:t>,</w:t>
      </w:r>
      <w:r w:rsidRPr="005B4A88">
        <w:t>000 bits</w:t>
      </w:r>
      <w:r>
        <w:rPr>
          <w:rFonts w:eastAsia="Times New Roman"/>
        </w:rPr>
        <w:t>.</w:t>
      </w:r>
    </w:p>
    <w:p w14:paraId="0F9EF0AB" w14:textId="381E7683" w:rsidR="007E11E1" w:rsidRDefault="007E11E1" w:rsidP="007E11E1">
      <w:pPr>
        <w:pStyle w:val="Heading3"/>
      </w:pPr>
      <w:bookmarkStart w:id="57" w:name="_Toc94549231"/>
      <w:r>
        <w:lastRenderedPageBreak/>
        <w:t xml:space="preserve">Heading 6.5, </w:t>
      </w:r>
      <w:r w:rsidRPr="005B4A88">
        <w:t>Non-overlapping Template</w:t>
      </w:r>
      <w:r>
        <w:t xml:space="preserve"> Matching</w:t>
      </w:r>
      <w:bookmarkEnd w:id="57"/>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5BDA130D"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 xml:space="preserve">Requirement 4: N = </w:t>
      </w:r>
      <w:r w:rsidR="00D14291">
        <w:rPr>
          <w:rFonts w:ascii="Cambria Math" w:hAnsi="Cambria Math" w:cs="Cambria Math"/>
          <w:color w:val="202124"/>
          <w:shd w:val="clear" w:color="auto" w:fill="FFFFFF"/>
        </w:rPr>
        <w:t>⌊</w:t>
      </w:r>
      <w:r w:rsidRPr="00EA7652">
        <w:rPr>
          <w:rFonts w:eastAsia="Times New Roman"/>
        </w:rPr>
        <w:t>n/M</w:t>
      </w:r>
      <w:r w:rsidR="00D14291">
        <w:rPr>
          <w:rFonts w:ascii="Cambria Math" w:hAnsi="Cambria Math" w:cs="Cambria Math"/>
          <w:color w:val="202124"/>
          <w:shd w:val="clear" w:color="auto" w:fill="FFFFFF"/>
        </w:rPr>
        <w:t>⌋</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05735144" w:rsidR="007E11E1" w:rsidRDefault="007E11E1" w:rsidP="007E11E1">
      <w:pPr>
        <w:pStyle w:val="Heading3"/>
      </w:pPr>
      <w:bookmarkStart w:id="58" w:name="_Toc94549232"/>
      <w:r>
        <w:t xml:space="preserve">Heading </w:t>
      </w:r>
      <w:r w:rsidR="00EA7652">
        <w:t>6.6</w:t>
      </w:r>
      <w:r>
        <w:t xml:space="preserve">, </w:t>
      </w:r>
      <w:r w:rsidR="00EA7652">
        <w:t>Overlapping Template</w:t>
      </w:r>
      <w:bookmarkEnd w:id="58"/>
    </w:p>
    <w:p w14:paraId="4E0D9762" w14:textId="6EC51911"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sidR="00D14291">
        <w:rPr>
          <w:rFonts w:eastAsia="Times New Roman"/>
        </w:rPr>
        <w:t>.</w:t>
      </w:r>
    </w:p>
    <w:p w14:paraId="7A757C7D" w14:textId="4459D837" w:rsidR="007E11E1" w:rsidRDefault="007E11E1" w:rsidP="007E11E1">
      <w:pPr>
        <w:pStyle w:val="Heading3"/>
      </w:pPr>
      <w:bookmarkStart w:id="59" w:name="_Toc94549233"/>
      <w:r>
        <w:t xml:space="preserve">Heading </w:t>
      </w:r>
      <w:r w:rsidR="00EA7652">
        <w:t>6.7</w:t>
      </w:r>
      <w:r>
        <w:t xml:space="preserve">, </w:t>
      </w:r>
      <w:r w:rsidR="00EA7652" w:rsidRPr="005B4A88">
        <w:t>Maurer’s Universal Statistical</w:t>
      </w:r>
      <w:bookmarkEnd w:id="59"/>
    </w:p>
    <w:p w14:paraId="12C19D94" w14:textId="39A24F40" w:rsidR="007E11E1" w:rsidRDefault="00EA7652" w:rsidP="007E11E1">
      <w:pPr>
        <w:widowControl w:val="0"/>
        <w:spacing w:after="240"/>
        <w:ind w:firstLine="720"/>
        <w:jc w:val="both"/>
        <w:rPr>
          <w:rFonts w:eastAsia="Times New Roman"/>
        </w:rPr>
      </w:pPr>
      <w:r w:rsidRPr="005B4A88">
        <w:t>Maurer’s Universal Statistical Test requires a sequence of bits (n ≥ (Q + K) L) which are divided into two segments of L-bit blocks, where L should at least 6. For an L of 6, n should be 387,840 as prescribed by the following table</w:t>
      </w:r>
      <w:r>
        <w:rPr>
          <w:rFonts w:eastAsia="Times New Roman"/>
        </w:rPr>
        <w:t>:</w:t>
      </w:r>
    </w:p>
    <w:p w14:paraId="28F8D536" w14:textId="10ECC6ED" w:rsidR="00EA7652" w:rsidRDefault="00EA7652" w:rsidP="00EA7652">
      <w:pPr>
        <w:pStyle w:val="TableTitle"/>
      </w:pPr>
      <w:bookmarkStart w:id="60" w:name="_Toc94475495"/>
      <w:r w:rsidRPr="00884CEF">
        <w:t xml:space="preserve">Table </w:t>
      </w:r>
      <w:r w:rsidR="00E81AB0">
        <w:t>5</w:t>
      </w:r>
      <w:r>
        <w:t xml:space="preserve">. </w:t>
      </w:r>
      <w:r w:rsidRPr="005B4A88">
        <w:t>Maurer’s Universal Statistical Test Variables</w:t>
      </w:r>
      <w:r>
        <w:t>.</w:t>
      </w:r>
      <w:bookmarkEnd w:id="60"/>
    </w:p>
    <w:tbl>
      <w:tblPr>
        <w:tblStyle w:val="TableGrid"/>
        <w:tblW w:w="0" w:type="auto"/>
        <w:tblLook w:val="04A0" w:firstRow="1" w:lastRow="0" w:firstColumn="1" w:lastColumn="0" w:noHBand="0" w:noVBand="1"/>
      </w:tblPr>
      <w:tblGrid>
        <w:gridCol w:w="1656"/>
        <w:gridCol w:w="456"/>
        <w:gridCol w:w="1343"/>
      </w:tblGrid>
      <w:tr w:rsidR="00EA7652" w14:paraId="07C0D236" w14:textId="77777777" w:rsidTr="00B1493F">
        <w:tc>
          <w:tcPr>
            <w:tcW w:w="0" w:type="auto"/>
            <w:shd w:val="clear" w:color="auto" w:fill="D0CECE" w:themeFill="background2" w:themeFillShade="E6"/>
            <w:vAlign w:val="center"/>
          </w:tcPr>
          <w:p w14:paraId="6D1841A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w:t>
            </w:r>
          </w:p>
        </w:tc>
        <w:tc>
          <w:tcPr>
            <w:tcW w:w="0" w:type="auto"/>
            <w:shd w:val="clear" w:color="auto" w:fill="D0CECE" w:themeFill="background2" w:themeFillShade="E6"/>
            <w:vAlign w:val="center"/>
          </w:tcPr>
          <w:p w14:paraId="569C412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08525342" w:rsidR="00EA7652" w:rsidRPr="001407AD" w:rsidRDefault="00EA7652" w:rsidP="00320D14">
            <w:pPr>
              <w:pStyle w:val="Normal1"/>
              <w:spacing w:after="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Q = 10 * 2</w:t>
            </w:r>
            <w:r w:rsidR="001407AD">
              <w:rPr>
                <w:rFonts w:ascii="Times New Roman" w:eastAsia="Times New Roman" w:hAnsi="Times New Roman" w:cs="Times New Roman"/>
                <w:sz w:val="24"/>
                <w:szCs w:val="24"/>
                <w:vertAlign w:val="superscript"/>
              </w:rPr>
              <w:t>L</w:t>
            </w:r>
          </w:p>
        </w:tc>
      </w:tr>
      <w:tr w:rsidR="00EA7652" w14:paraId="28F6430B" w14:textId="77777777" w:rsidTr="00B1493F">
        <w:tc>
          <w:tcPr>
            <w:tcW w:w="0" w:type="auto"/>
            <w:vAlign w:val="center"/>
          </w:tcPr>
          <w:p w14:paraId="0B4D1459"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B1493F">
        <w:tc>
          <w:tcPr>
            <w:tcW w:w="0" w:type="auto"/>
            <w:vAlign w:val="center"/>
          </w:tcPr>
          <w:p w14:paraId="0A76C59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B1493F">
        <w:tc>
          <w:tcPr>
            <w:tcW w:w="0" w:type="auto"/>
            <w:vAlign w:val="center"/>
          </w:tcPr>
          <w:p w14:paraId="5D084E8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B1493F">
        <w:tc>
          <w:tcPr>
            <w:tcW w:w="0" w:type="auto"/>
            <w:vAlign w:val="center"/>
          </w:tcPr>
          <w:p w14:paraId="7EFBFB8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B1493F">
        <w:tc>
          <w:tcPr>
            <w:tcW w:w="0" w:type="auto"/>
            <w:vAlign w:val="center"/>
          </w:tcPr>
          <w:p w14:paraId="04A257F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B1493F">
        <w:tc>
          <w:tcPr>
            <w:tcW w:w="0" w:type="auto"/>
            <w:vAlign w:val="center"/>
          </w:tcPr>
          <w:p w14:paraId="081B58B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B1493F">
        <w:tc>
          <w:tcPr>
            <w:tcW w:w="0" w:type="auto"/>
            <w:vAlign w:val="center"/>
          </w:tcPr>
          <w:p w14:paraId="19B5A3F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B1493F">
        <w:tc>
          <w:tcPr>
            <w:tcW w:w="0" w:type="auto"/>
            <w:vAlign w:val="center"/>
          </w:tcPr>
          <w:p w14:paraId="17957AA2" w14:textId="77777777" w:rsidR="00EA7652" w:rsidRDefault="00EA7652" w:rsidP="00320D14">
            <w:pPr>
              <w:pStyle w:val="Normal1"/>
              <w:spacing w:after="0" w:line="240" w:lineRule="auto"/>
              <w:jc w:val="center"/>
            </w:pPr>
            <w:r>
              <w:t>≥ 107,560,960</w:t>
            </w:r>
          </w:p>
        </w:tc>
        <w:tc>
          <w:tcPr>
            <w:tcW w:w="0" w:type="auto"/>
            <w:vAlign w:val="center"/>
          </w:tcPr>
          <w:p w14:paraId="5C8E661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B1493F">
        <w:tc>
          <w:tcPr>
            <w:tcW w:w="0" w:type="auto"/>
            <w:vAlign w:val="center"/>
          </w:tcPr>
          <w:p w14:paraId="185E1EFF" w14:textId="77777777" w:rsidR="00EA7652" w:rsidRDefault="00EA7652" w:rsidP="00320D14">
            <w:pPr>
              <w:pStyle w:val="Normal1"/>
              <w:spacing w:after="0" w:line="240" w:lineRule="auto"/>
              <w:jc w:val="center"/>
            </w:pPr>
            <w:r>
              <w:t>≥ 231,669,760</w:t>
            </w:r>
          </w:p>
        </w:tc>
        <w:tc>
          <w:tcPr>
            <w:tcW w:w="0" w:type="auto"/>
            <w:vAlign w:val="center"/>
          </w:tcPr>
          <w:p w14:paraId="6DD7D23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B1493F">
        <w:tc>
          <w:tcPr>
            <w:tcW w:w="0" w:type="auto"/>
            <w:vAlign w:val="center"/>
          </w:tcPr>
          <w:p w14:paraId="56407996" w14:textId="77777777" w:rsidR="00EA7652" w:rsidRDefault="00EA7652" w:rsidP="00320D14">
            <w:pPr>
              <w:pStyle w:val="Normal1"/>
              <w:spacing w:after="0" w:line="240" w:lineRule="auto"/>
              <w:jc w:val="center"/>
            </w:pPr>
            <w:r>
              <w:t>≥ 496,435,200</w:t>
            </w:r>
          </w:p>
        </w:tc>
        <w:tc>
          <w:tcPr>
            <w:tcW w:w="0" w:type="auto"/>
            <w:vAlign w:val="center"/>
          </w:tcPr>
          <w:p w14:paraId="0285437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B1493F">
        <w:tc>
          <w:tcPr>
            <w:tcW w:w="0" w:type="auto"/>
            <w:vAlign w:val="center"/>
          </w:tcPr>
          <w:p w14:paraId="6FE0B972" w14:textId="77777777" w:rsidR="00EA7652" w:rsidRDefault="00EA7652" w:rsidP="00320D14">
            <w:pPr>
              <w:pStyle w:val="Normal1"/>
              <w:spacing w:after="0" w:line="240" w:lineRule="auto"/>
              <w:jc w:val="center"/>
            </w:pPr>
            <w:r>
              <w:t>≥ 1,059,061,760</w:t>
            </w:r>
          </w:p>
        </w:tc>
        <w:tc>
          <w:tcPr>
            <w:tcW w:w="0" w:type="auto"/>
            <w:vAlign w:val="center"/>
          </w:tcPr>
          <w:p w14:paraId="1B3739AF"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EA7652">
      <w:pPr>
        <w:pStyle w:val="TableDescription"/>
      </w:pPr>
      <w:r>
        <w:t>Table of minimum inputs required to test segments of L bit blocks. Source: NIST</w:t>
      </w:r>
    </w:p>
    <w:p w14:paraId="28C6EAC5" w14:textId="010C7C64" w:rsidR="007E11E1" w:rsidRDefault="007E11E1" w:rsidP="007E11E1">
      <w:pPr>
        <w:pStyle w:val="Heading3"/>
      </w:pPr>
      <w:bookmarkStart w:id="61" w:name="_Toc94549234"/>
      <w:r>
        <w:t xml:space="preserve">Heading </w:t>
      </w:r>
      <w:r w:rsidR="00EA7652">
        <w:t>6.8</w:t>
      </w:r>
      <w:r>
        <w:t xml:space="preserve">, </w:t>
      </w:r>
      <w:r w:rsidR="00EA7652">
        <w:t>Linear Complexity</w:t>
      </w:r>
      <w:bookmarkEnd w:id="61"/>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4884C0D9" w:rsidR="007E11E1" w:rsidRDefault="007E11E1" w:rsidP="007E11E1">
      <w:pPr>
        <w:pStyle w:val="Heading3"/>
      </w:pPr>
      <w:bookmarkStart w:id="62" w:name="_Toc94549235"/>
      <w:r>
        <w:t xml:space="preserve">Heading </w:t>
      </w:r>
      <w:r w:rsidR="00EA7652">
        <w:t>6.9</w:t>
      </w:r>
      <w:r>
        <w:t xml:space="preserve">, </w:t>
      </w:r>
      <w:r w:rsidR="00EA7652">
        <w:t>Serial</w:t>
      </w:r>
      <w:bookmarkEnd w:id="62"/>
    </w:p>
    <w:p w14:paraId="20782CC0" w14:textId="6EFC0750" w:rsidR="007E11E1" w:rsidRDefault="00EA7652" w:rsidP="007E11E1">
      <w:pPr>
        <w:widowControl w:val="0"/>
        <w:spacing w:after="240"/>
        <w:ind w:firstLine="720"/>
        <w:jc w:val="both"/>
        <w:rPr>
          <w:rFonts w:eastAsia="Times New Roman"/>
        </w:rPr>
      </w:pPr>
      <w:r w:rsidRPr="0059423E">
        <w:t xml:space="preserve">The serial test requires that m &lt; </w:t>
      </w:r>
      <w:r w:rsidR="001407AD">
        <w:rPr>
          <w:rFonts w:ascii="Cambria Math" w:hAnsi="Cambria Math" w:cs="Cambria Math"/>
          <w:color w:val="202124"/>
          <w:shd w:val="clear" w:color="auto" w:fill="FFFFFF"/>
        </w:rPr>
        <w:t>⌊</w:t>
      </w:r>
      <w:r w:rsidRPr="0059423E">
        <w:t>log</w:t>
      </w:r>
      <w:r w:rsidR="001407AD">
        <w:rPr>
          <w:vertAlign w:val="subscript"/>
        </w:rPr>
        <w:t xml:space="preserve">2 </w:t>
      </w:r>
      <w:r w:rsidRPr="0059423E">
        <w:t>n</w:t>
      </w:r>
      <w:r w:rsidR="001407AD">
        <w:rPr>
          <w:rFonts w:ascii="Cambria Math" w:hAnsi="Cambria Math" w:cs="Cambria Math"/>
          <w:color w:val="202124"/>
          <w:shd w:val="clear" w:color="auto" w:fill="FFFFFF"/>
        </w:rPr>
        <w:t>⌋</w:t>
      </w:r>
      <w:r w:rsidRPr="0059423E">
        <w:t xml:space="preserve"> – 2 where m is the length of bits in each block. We will choose m = 2</w:t>
      </w:r>
      <w:r w:rsidR="00EB08C0">
        <w:t xml:space="preserve"> in our minimum calculation</w:t>
      </w:r>
      <w:r w:rsidRPr="0059423E">
        <w:t>,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56F1056D" w:rsidR="00434A55" w:rsidRDefault="00434A55" w:rsidP="00434A55">
      <w:pPr>
        <w:pStyle w:val="FigureTitle"/>
        <w:spacing w:before="0"/>
      </w:pPr>
      <w:bookmarkStart w:id="63" w:name="_Toc94475451"/>
      <w:r>
        <w:lastRenderedPageBreak/>
        <w:t xml:space="preserve">Figure </w:t>
      </w:r>
      <w:r w:rsidR="00E81AB0">
        <w:t>5</w:t>
      </w:r>
      <w:r>
        <w:t>.</w:t>
      </w:r>
      <w:r w:rsidRPr="00434A55">
        <w:t xml:space="preserve"> </w:t>
      </w:r>
      <w:r>
        <w:t>Linear Complexity n Calculation</w:t>
      </w:r>
      <w:bookmarkEnd w:id="63"/>
    </w:p>
    <w:p w14:paraId="2C05A774" w14:textId="640D34D7" w:rsidR="00EA7652" w:rsidRPr="00434A55" w:rsidRDefault="00434A55" w:rsidP="00434A55">
      <w:pPr>
        <w:pStyle w:val="FigureDescription"/>
      </w:pPr>
      <w:r>
        <w:t>Calculation for the minimum input sized required for Linear Complexity Test.</w:t>
      </w:r>
    </w:p>
    <w:p w14:paraId="3D598962" w14:textId="0263BE44" w:rsidR="007E11E1" w:rsidRDefault="007E11E1" w:rsidP="007E11E1">
      <w:pPr>
        <w:pStyle w:val="Heading3"/>
      </w:pPr>
      <w:bookmarkStart w:id="64" w:name="_Toc94549236"/>
      <w:r>
        <w:t xml:space="preserve">Heading </w:t>
      </w:r>
      <w:r w:rsidR="00EA7652">
        <w:t>6</w:t>
      </w:r>
      <w:r>
        <w:t>.</w:t>
      </w:r>
      <w:r w:rsidR="00EA7652">
        <w:t>10</w:t>
      </w:r>
      <w:r>
        <w:t xml:space="preserve">, </w:t>
      </w:r>
      <w:r w:rsidR="00EA7652">
        <w:t>Approximate Entropy</w:t>
      </w:r>
      <w:bookmarkEnd w:id="64"/>
    </w:p>
    <w:p w14:paraId="04E0AE01" w14:textId="454B4C5E" w:rsidR="007E11E1" w:rsidRDefault="00EA7652" w:rsidP="007E11E1">
      <w:pPr>
        <w:widowControl w:val="0"/>
        <w:spacing w:after="240"/>
        <w:ind w:firstLine="720"/>
        <w:jc w:val="both"/>
        <w:rPr>
          <w:rFonts w:eastAsia="Times New Roman"/>
        </w:rPr>
      </w:pPr>
      <w:r w:rsidRPr="003508A6">
        <w:t xml:space="preserve">The test requires that </w:t>
      </w:r>
      <w:r w:rsidR="006315B2" w:rsidRPr="0059423E">
        <w:t xml:space="preserve">m &lt; </w:t>
      </w:r>
      <w:r w:rsidR="006315B2">
        <w:rPr>
          <w:rFonts w:ascii="Cambria Math" w:hAnsi="Cambria Math" w:cs="Cambria Math"/>
          <w:color w:val="202124"/>
          <w:shd w:val="clear" w:color="auto" w:fill="FFFFFF"/>
        </w:rPr>
        <w:t>⌊</w:t>
      </w:r>
      <w:r w:rsidR="006315B2" w:rsidRPr="0059423E">
        <w:t>log</w:t>
      </w:r>
      <w:r w:rsidR="006315B2">
        <w:rPr>
          <w:vertAlign w:val="subscript"/>
        </w:rPr>
        <w:t xml:space="preserve">2 </w:t>
      </w:r>
      <w:r w:rsidR="006315B2" w:rsidRPr="0059423E">
        <w:t>n</w:t>
      </w:r>
      <w:r w:rsidR="006315B2">
        <w:rPr>
          <w:rFonts w:ascii="Cambria Math" w:hAnsi="Cambria Math" w:cs="Cambria Math"/>
          <w:color w:val="202124"/>
          <w:shd w:val="clear" w:color="auto" w:fill="FFFFFF"/>
        </w:rPr>
        <w:t>⌋</w:t>
      </w:r>
      <w:r w:rsidR="006315B2" w:rsidRPr="0059423E">
        <w:t xml:space="preserve"> – </w:t>
      </w:r>
      <w:r w:rsidR="006315B2">
        <w:t xml:space="preserve">5 </w:t>
      </w:r>
      <w:r w:rsidRPr="003508A6">
        <w:t>where m is the length of bits in each block. We will choose m = 2</w:t>
      </w:r>
      <w:r w:rsidR="00EB08C0">
        <w:t xml:space="preserve"> in our minimum calculation</w:t>
      </w:r>
      <w:r w:rsidRPr="003508A6">
        <w:t>,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3A5486B4" w:rsidR="00434A55" w:rsidRDefault="00434A55" w:rsidP="00434A55">
      <w:pPr>
        <w:pStyle w:val="FigureTitle"/>
        <w:spacing w:before="0"/>
      </w:pPr>
      <w:bookmarkStart w:id="65" w:name="_Toc94475452"/>
      <w:r>
        <w:t xml:space="preserve">Figure </w:t>
      </w:r>
      <w:r w:rsidR="00E81AB0">
        <w:t>6</w:t>
      </w:r>
      <w:r>
        <w:t>.</w:t>
      </w:r>
      <w:r w:rsidRPr="00434A55">
        <w:t xml:space="preserve"> </w:t>
      </w:r>
      <w:r>
        <w:t>Approximate Entropy n Calculation</w:t>
      </w:r>
      <w:bookmarkEnd w:id="65"/>
    </w:p>
    <w:p w14:paraId="6C76E5C9" w14:textId="439D0CE7" w:rsidR="00EA7652" w:rsidRPr="00434A55" w:rsidRDefault="00434A55" w:rsidP="00434A55">
      <w:pPr>
        <w:pStyle w:val="FigureDescription"/>
      </w:pPr>
      <w:r>
        <w:t>Calculation for the minimum input sized required for Approximate Entropy Test.</w:t>
      </w:r>
    </w:p>
    <w:p w14:paraId="3A801C47" w14:textId="4E17387C" w:rsidR="007E11E1" w:rsidRDefault="007E11E1" w:rsidP="007E11E1">
      <w:pPr>
        <w:pStyle w:val="Heading3"/>
      </w:pPr>
      <w:bookmarkStart w:id="66" w:name="_Toc94549237"/>
      <w:r>
        <w:t xml:space="preserve">Heading </w:t>
      </w:r>
      <w:r w:rsidR="00EA7652">
        <w:t>6</w:t>
      </w:r>
      <w:r>
        <w:t>.</w:t>
      </w:r>
      <w:r w:rsidR="00EA7652">
        <w:t>1</w:t>
      </w:r>
      <w:r>
        <w:t xml:space="preserve">1, </w:t>
      </w:r>
      <w:r w:rsidR="00EA7652">
        <w:t>Cumulative Sums</w:t>
      </w:r>
      <w:bookmarkEnd w:id="66"/>
    </w:p>
    <w:p w14:paraId="56246188" w14:textId="51F42C2B" w:rsidR="007E11E1" w:rsidRPr="00724098" w:rsidRDefault="00EA7652" w:rsidP="007E11E1">
      <w:pPr>
        <w:widowControl w:val="0"/>
        <w:spacing w:after="240"/>
        <w:ind w:firstLine="720"/>
        <w:jc w:val="both"/>
        <w:rPr>
          <w:rFonts w:eastAsia="Times New Roman"/>
        </w:rPr>
      </w:pPr>
      <w:r w:rsidRPr="0059423E">
        <w:t>The NIST recommends each sequence in the Cumulative Sums test be run with at least 100 bits</w:t>
      </w:r>
      <w:r w:rsidR="007E11E1" w:rsidRPr="00055415">
        <w:rPr>
          <w:rFonts w:eastAsia="Times New Roman"/>
        </w:rPr>
        <w:t>.</w:t>
      </w:r>
    </w:p>
    <w:p w14:paraId="4CBE8475" w14:textId="6EE114A9" w:rsidR="007E11E1" w:rsidRDefault="007E11E1" w:rsidP="007E11E1">
      <w:pPr>
        <w:pStyle w:val="Heading3"/>
      </w:pPr>
      <w:bookmarkStart w:id="67" w:name="_Toc94549238"/>
      <w:r>
        <w:t xml:space="preserve">Heading </w:t>
      </w:r>
      <w:r w:rsidR="00EA7652">
        <w:t>6.12</w:t>
      </w:r>
      <w:r>
        <w:t xml:space="preserve">, </w:t>
      </w:r>
      <w:r w:rsidR="00EA7652">
        <w:t>Random Excursions and Random Excursions Variant</w:t>
      </w:r>
      <w:bookmarkEnd w:id="67"/>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380A63F1" w:rsidR="00434A55" w:rsidRDefault="00434A55" w:rsidP="00434A55">
      <w:pPr>
        <w:pStyle w:val="Heading3"/>
      </w:pPr>
      <w:bookmarkStart w:id="68" w:name="_Toc94549239"/>
      <w:r>
        <w:lastRenderedPageBreak/>
        <w:t>Heading 6.13, Overall Test Input Size Requirements</w:t>
      </w:r>
      <w:bookmarkEnd w:id="68"/>
    </w:p>
    <w:p w14:paraId="2B3FE964" w14:textId="5CECA6C8"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limited the scope of testing in other studies examined in our baseline testing. In our tests we are going to test the 9 that can be run with less than 1,000 bits per sequence. If most of those 9 tests pass, we can continue the analysis by spending more compute time and resources to </w:t>
      </w:r>
      <w:r>
        <w:t>generate</w:t>
      </w:r>
      <w:r w:rsidRPr="0059423E">
        <w:t xml:space="preserve"> more data</w:t>
      </w:r>
      <w:r>
        <w:t>.</w:t>
      </w:r>
    </w:p>
    <w:p w14:paraId="290238B8" w14:textId="793EE388" w:rsidR="0059423E" w:rsidRPr="00055415" w:rsidRDefault="0059423E" w:rsidP="00434A55">
      <w:pPr>
        <w:pStyle w:val="TableTitle"/>
        <w:keepNext/>
      </w:pPr>
      <w:bookmarkStart w:id="69" w:name="_Toc94475496"/>
      <w:r w:rsidRPr="00884CEF">
        <w:lastRenderedPageBreak/>
        <w:t xml:space="preserve">Table </w:t>
      </w:r>
      <w:r w:rsidR="00E81AB0">
        <w:t>6</w:t>
      </w:r>
      <w:r>
        <w:t>. Test Input Size Requirements.</w:t>
      </w:r>
      <w:bookmarkEnd w:id="69"/>
    </w:p>
    <w:tbl>
      <w:tblPr>
        <w:tblStyle w:val="TableGrid"/>
        <w:tblW w:w="7290" w:type="dxa"/>
        <w:tblLook w:val="04A0" w:firstRow="1" w:lastRow="0" w:firstColumn="1" w:lastColumn="0" w:noHBand="0" w:noVBand="1"/>
      </w:tblPr>
      <w:tblGrid>
        <w:gridCol w:w="4735"/>
        <w:gridCol w:w="2555"/>
      </w:tblGrid>
      <w:tr w:rsidR="0059423E" w:rsidRPr="00055415" w14:paraId="553FDC0B" w14:textId="77777777" w:rsidTr="0021234E">
        <w:trPr>
          <w:trHeight w:val="573"/>
        </w:trPr>
        <w:tc>
          <w:tcPr>
            <w:tcW w:w="0" w:type="auto"/>
          </w:tcPr>
          <w:p w14:paraId="37CA726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bookmarkStart w:id="70" w:name="_Hlk83577359"/>
            <w:r w:rsidRPr="00055415">
              <w:rPr>
                <w:rFonts w:ascii="Times New Roman" w:eastAsia="Times New Roman" w:hAnsi="Times New Roman" w:cs="Times New Roman"/>
                <w:sz w:val="24"/>
                <w:szCs w:val="24"/>
              </w:rPr>
              <w:t>Test</w:t>
            </w:r>
          </w:p>
        </w:tc>
        <w:tc>
          <w:tcPr>
            <w:tcW w:w="2555" w:type="dxa"/>
          </w:tcPr>
          <w:p w14:paraId="6C92C29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21234E">
        <w:trPr>
          <w:trHeight w:val="186"/>
        </w:trPr>
        <w:tc>
          <w:tcPr>
            <w:tcW w:w="0" w:type="auto"/>
            <w:shd w:val="clear" w:color="auto" w:fill="C5E0B3" w:themeFill="accent6" w:themeFillTint="66"/>
          </w:tcPr>
          <w:p w14:paraId="0DE96D0A"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555" w:type="dxa"/>
            <w:shd w:val="clear" w:color="auto" w:fill="C5E0B3" w:themeFill="accent6" w:themeFillTint="66"/>
          </w:tcPr>
          <w:p w14:paraId="4F08C05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21234E">
        <w:trPr>
          <w:trHeight w:val="186"/>
        </w:trPr>
        <w:tc>
          <w:tcPr>
            <w:tcW w:w="0" w:type="auto"/>
            <w:shd w:val="clear" w:color="auto" w:fill="C5E0B3" w:themeFill="accent6" w:themeFillTint="66"/>
          </w:tcPr>
          <w:p w14:paraId="16228A0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555" w:type="dxa"/>
            <w:shd w:val="clear" w:color="auto" w:fill="C5E0B3" w:themeFill="accent6" w:themeFillTint="66"/>
          </w:tcPr>
          <w:p w14:paraId="4615E850"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21234E">
        <w:trPr>
          <w:trHeight w:val="186"/>
        </w:trPr>
        <w:tc>
          <w:tcPr>
            <w:tcW w:w="0" w:type="auto"/>
            <w:shd w:val="clear" w:color="auto" w:fill="C5E0B3" w:themeFill="accent6" w:themeFillTint="66"/>
          </w:tcPr>
          <w:p w14:paraId="6EB6729D"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555" w:type="dxa"/>
            <w:shd w:val="clear" w:color="auto" w:fill="C5E0B3" w:themeFill="accent6" w:themeFillTint="66"/>
          </w:tcPr>
          <w:p w14:paraId="6857DEBA"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21234E">
        <w:trPr>
          <w:trHeight w:val="186"/>
        </w:trPr>
        <w:tc>
          <w:tcPr>
            <w:tcW w:w="0" w:type="auto"/>
            <w:shd w:val="clear" w:color="auto" w:fill="C5E0B3" w:themeFill="accent6" w:themeFillTint="66"/>
          </w:tcPr>
          <w:p w14:paraId="778DD3C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555" w:type="dxa"/>
            <w:shd w:val="clear" w:color="auto" w:fill="C5E0B3" w:themeFill="accent6" w:themeFillTint="66"/>
          </w:tcPr>
          <w:p w14:paraId="170237B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21234E">
        <w:trPr>
          <w:trHeight w:val="186"/>
        </w:trPr>
        <w:tc>
          <w:tcPr>
            <w:tcW w:w="0" w:type="auto"/>
          </w:tcPr>
          <w:p w14:paraId="25BD687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555" w:type="dxa"/>
          </w:tcPr>
          <w:p w14:paraId="6E5D2AF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21234E">
        <w:trPr>
          <w:trHeight w:val="198"/>
        </w:trPr>
        <w:tc>
          <w:tcPr>
            <w:tcW w:w="0" w:type="auto"/>
            <w:shd w:val="clear" w:color="auto" w:fill="C5E0B3" w:themeFill="accent6" w:themeFillTint="66"/>
          </w:tcPr>
          <w:p w14:paraId="0719133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555" w:type="dxa"/>
            <w:shd w:val="clear" w:color="auto" w:fill="C5E0B3" w:themeFill="accent6" w:themeFillTint="66"/>
          </w:tcPr>
          <w:p w14:paraId="680410AE"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21234E">
        <w:trPr>
          <w:trHeight w:val="186"/>
        </w:trPr>
        <w:tc>
          <w:tcPr>
            <w:tcW w:w="0" w:type="auto"/>
            <w:shd w:val="clear" w:color="auto" w:fill="C5E0B3" w:themeFill="accent6" w:themeFillTint="66"/>
          </w:tcPr>
          <w:p w14:paraId="5E4F802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555" w:type="dxa"/>
            <w:shd w:val="clear" w:color="auto" w:fill="C5E0B3" w:themeFill="accent6" w:themeFillTint="66"/>
          </w:tcPr>
          <w:p w14:paraId="2AF35AD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21234E">
        <w:trPr>
          <w:trHeight w:val="186"/>
        </w:trPr>
        <w:tc>
          <w:tcPr>
            <w:tcW w:w="0" w:type="auto"/>
          </w:tcPr>
          <w:p w14:paraId="0C05547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555" w:type="dxa"/>
          </w:tcPr>
          <w:p w14:paraId="4385FF4B"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21234E">
        <w:trPr>
          <w:trHeight w:val="186"/>
        </w:trPr>
        <w:tc>
          <w:tcPr>
            <w:tcW w:w="0" w:type="auto"/>
            <w:vAlign w:val="center"/>
          </w:tcPr>
          <w:p w14:paraId="3A451D8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555" w:type="dxa"/>
          </w:tcPr>
          <w:p w14:paraId="088BCED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21234E">
        <w:trPr>
          <w:trHeight w:val="186"/>
        </w:trPr>
        <w:tc>
          <w:tcPr>
            <w:tcW w:w="0" w:type="auto"/>
          </w:tcPr>
          <w:p w14:paraId="4A4FDC5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555" w:type="dxa"/>
          </w:tcPr>
          <w:p w14:paraId="74C3FA5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21234E">
        <w:trPr>
          <w:trHeight w:val="186"/>
        </w:trPr>
        <w:tc>
          <w:tcPr>
            <w:tcW w:w="0" w:type="auto"/>
            <w:shd w:val="clear" w:color="auto" w:fill="C5E0B3" w:themeFill="accent6" w:themeFillTint="66"/>
          </w:tcPr>
          <w:p w14:paraId="3B50367C"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555" w:type="dxa"/>
            <w:shd w:val="clear" w:color="auto" w:fill="C5E0B3" w:themeFill="accent6" w:themeFillTint="66"/>
          </w:tcPr>
          <w:p w14:paraId="0F4717E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21234E">
        <w:trPr>
          <w:trHeight w:val="186"/>
        </w:trPr>
        <w:tc>
          <w:tcPr>
            <w:tcW w:w="0" w:type="auto"/>
            <w:shd w:val="clear" w:color="auto" w:fill="C5E0B3" w:themeFill="accent6" w:themeFillTint="66"/>
          </w:tcPr>
          <w:p w14:paraId="27ED1009"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555" w:type="dxa"/>
            <w:shd w:val="clear" w:color="auto" w:fill="C5E0B3" w:themeFill="accent6" w:themeFillTint="66"/>
          </w:tcPr>
          <w:p w14:paraId="4C8CE1D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21234E">
        <w:trPr>
          <w:trHeight w:val="186"/>
        </w:trPr>
        <w:tc>
          <w:tcPr>
            <w:tcW w:w="0" w:type="auto"/>
            <w:shd w:val="clear" w:color="auto" w:fill="C5E0B3" w:themeFill="accent6" w:themeFillTint="66"/>
          </w:tcPr>
          <w:p w14:paraId="279C026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555" w:type="dxa"/>
            <w:shd w:val="clear" w:color="auto" w:fill="C5E0B3" w:themeFill="accent6" w:themeFillTint="66"/>
          </w:tcPr>
          <w:p w14:paraId="2715111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21234E">
        <w:trPr>
          <w:trHeight w:val="186"/>
        </w:trPr>
        <w:tc>
          <w:tcPr>
            <w:tcW w:w="0" w:type="auto"/>
          </w:tcPr>
          <w:p w14:paraId="71DC5B7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555" w:type="dxa"/>
          </w:tcPr>
          <w:p w14:paraId="2DADD18D"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21234E">
        <w:trPr>
          <w:trHeight w:val="186"/>
        </w:trPr>
        <w:tc>
          <w:tcPr>
            <w:tcW w:w="0" w:type="auto"/>
          </w:tcPr>
          <w:p w14:paraId="21867E74"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555" w:type="dxa"/>
          </w:tcPr>
          <w:p w14:paraId="3FADE090"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70"/>
    <w:p w14:paraId="2C3A4435" w14:textId="62DF6264" w:rsidR="0059423E" w:rsidRDefault="005163CC" w:rsidP="00434A55">
      <w:pPr>
        <w:pStyle w:val="TableDescription"/>
        <w:keepNext/>
        <w:tabs>
          <w:tab w:val="left" w:pos="5927"/>
        </w:tabs>
      </w:pPr>
      <w:r>
        <w:t>Minimum input sizes for each test with those requiring less than 1,000 bits per sequence highlighted</w:t>
      </w:r>
      <w:r w:rsidR="0059423E">
        <w:t>.</w:t>
      </w:r>
    </w:p>
    <w:p w14:paraId="2D9F1BA7" w14:textId="77777777" w:rsidR="0021234E" w:rsidRDefault="00F532DB" w:rsidP="00F532DB">
      <w:pPr>
        <w:pStyle w:val="FigureTitle"/>
        <w:spacing w:before="0"/>
      </w:pPr>
      <w:bookmarkStart w:id="71" w:name="_Toc94475453"/>
      <w:r>
        <w:rPr>
          <w:noProof/>
        </w:rPr>
        <w:drawing>
          <wp:inline distT="0" distB="0" distL="0" distR="0" wp14:anchorId="7C457AD1" wp14:editId="0005D87F">
            <wp:extent cx="4416157" cy="3062177"/>
            <wp:effectExtent l="0" t="0" r="3810" b="508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4482335" cy="3108065"/>
                    </a:xfrm>
                    <a:prstGeom prst="rect">
                      <a:avLst/>
                    </a:prstGeom>
                  </pic:spPr>
                </pic:pic>
              </a:graphicData>
            </a:graphic>
          </wp:inline>
        </w:drawing>
      </w:r>
    </w:p>
    <w:p w14:paraId="457A7C33" w14:textId="677F2BF8" w:rsidR="00F532DB" w:rsidRDefault="00F532DB" w:rsidP="00F532DB">
      <w:pPr>
        <w:pStyle w:val="FigureTitle"/>
        <w:spacing w:before="0"/>
      </w:pPr>
      <w:r>
        <w:t xml:space="preserve">Figure </w:t>
      </w:r>
      <w:r w:rsidR="00E81AB0">
        <w:t>7</w:t>
      </w:r>
      <w:r>
        <w:t>.</w:t>
      </w:r>
      <w:r w:rsidRPr="00434A55">
        <w:t xml:space="preserve"> </w:t>
      </w:r>
      <w:r>
        <w:t>NIST STS Test</w:t>
      </w:r>
      <w:r w:rsidR="00A36A11">
        <w:t xml:space="preserve"> Selection</w:t>
      </w:r>
      <w:r>
        <w:t xml:space="preserve"> Configuration</w:t>
      </w:r>
      <w:bookmarkEnd w:id="71"/>
    </w:p>
    <w:p w14:paraId="2ECE9017" w14:textId="7B4F36E8" w:rsidR="00F532DB" w:rsidRDefault="00F532DB" w:rsidP="0021234E">
      <w:pPr>
        <w:pStyle w:val="FigureDescription"/>
      </w:pPr>
      <w:r>
        <w:t>Terminal configuration of the 9 tests chosen to be performed in experiments.</w:t>
      </w:r>
    </w:p>
    <w:p w14:paraId="47809BC3" w14:textId="77777777" w:rsidR="00EA7652" w:rsidRDefault="00EA7652" w:rsidP="00EA7652">
      <w:pPr>
        <w:sectPr w:rsidR="00EA7652" w:rsidSect="00D74720">
          <w:pgSz w:w="12240" w:h="15840"/>
          <w:pgMar w:top="1440" w:right="1440" w:bottom="1440" w:left="2160" w:header="720" w:footer="720" w:gutter="0"/>
          <w:cols w:space="720"/>
          <w:docGrid w:linePitch="360"/>
        </w:sectPr>
      </w:pPr>
    </w:p>
    <w:p w14:paraId="2BE464DD" w14:textId="4F584BAF" w:rsidR="00EA7652" w:rsidRDefault="00EA7652" w:rsidP="00EA7652">
      <w:pPr>
        <w:pStyle w:val="Heading2"/>
      </w:pPr>
      <w:bookmarkStart w:id="72" w:name="_Toc94549240"/>
      <w:r>
        <w:lastRenderedPageBreak/>
        <w:t>Chapter VII.</w:t>
      </w:r>
      <w:r>
        <w:br/>
        <w:t>Testing Parameter Calculations</w:t>
      </w:r>
      <w:bookmarkEnd w:id="72"/>
    </w:p>
    <w:p w14:paraId="3F319A5A" w14:textId="21D1D918" w:rsidR="00EA7652" w:rsidRPr="00EA7652" w:rsidRDefault="00665BEE" w:rsidP="00EA7652">
      <w:pPr>
        <w:pStyle w:val="BodyText"/>
      </w:pPr>
      <w:r>
        <w:t>Some tests in the suite have parameters that must be calculated with bitstream length in mind. We have set the bitstream length (n) for both of our experiments at 10,000 bits.</w:t>
      </w:r>
    </w:p>
    <w:p w14:paraId="6CFB3EDE" w14:textId="2C79226D" w:rsidR="00EA7652" w:rsidRDefault="00EA7652" w:rsidP="00EA7652">
      <w:pPr>
        <w:pStyle w:val="Heading3"/>
      </w:pPr>
      <w:bookmarkStart w:id="73" w:name="_Toc94549241"/>
      <w:r>
        <w:t>Heading 7.1, Frequency</w:t>
      </w:r>
      <w:r w:rsidR="00A36A11">
        <w:t xml:space="preserve"> </w:t>
      </w:r>
      <w:r>
        <w:t>Within a Block</w:t>
      </w:r>
      <w:bookmarkEnd w:id="73"/>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mc:AlternateContent>
          <mc:Choice Requires="wps">
            <w:drawing>
              <wp:inline distT="0" distB="0" distL="0" distR="0" wp14:anchorId="6CFB3B1B" wp14:editId="0ECB5451">
                <wp:extent cx="3009900" cy="3019425"/>
                <wp:effectExtent l="0" t="0" r="19050" b="28575"/>
                <wp:docPr id="16" name="Rectangle 16"/>
                <wp:cNvGraphicFramePr/>
                <a:graphic xmlns:a="http://schemas.openxmlformats.org/drawingml/2006/main">
                  <a:graphicData uri="http://schemas.microsoft.com/office/word/2010/wordprocessingShape">
                    <wps:wsp>
                      <wps:cNvSpPr/>
                      <wps:spPr>
                        <a:xfrm>
                          <a:off x="0" y="0"/>
                          <a:ext cx="3009900" cy="30194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316"/>
                            </w:tblGrid>
                            <w:tr w:rsidR="00963658" w14:paraId="0C02703F" w14:textId="77777777" w:rsidTr="00320D14">
                              <w:trPr>
                                <w:trHeight w:val="4599"/>
                                <w:jc w:val="center"/>
                              </w:trPr>
                              <w:tc>
                                <w:tcPr>
                                  <w:tcW w:w="4316"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37pt;height:23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4316"/>
                      </w:tblGrid>
                      <w:tr w:rsidR="00963658" w14:paraId="0C02703F" w14:textId="77777777" w:rsidTr="00320D14">
                        <w:trPr>
                          <w:trHeight w:val="4599"/>
                          <w:jc w:val="center"/>
                        </w:trPr>
                        <w:tc>
                          <w:tcPr>
                            <w:tcW w:w="4316"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0240F6E1" w:rsidR="00963658" w:rsidRDefault="00963658" w:rsidP="00963658">
      <w:pPr>
        <w:pStyle w:val="FigureTitle"/>
        <w:spacing w:before="0"/>
      </w:pPr>
      <w:bookmarkStart w:id="74" w:name="_Toc94475454"/>
      <w:r>
        <w:t xml:space="preserve">Figure </w:t>
      </w:r>
      <w:r w:rsidR="00E81AB0">
        <w:t>8</w:t>
      </w:r>
      <w:r>
        <w:t>.</w:t>
      </w:r>
      <w:r w:rsidRPr="00434A55">
        <w:t xml:space="preserve"> </w:t>
      </w:r>
      <w:r>
        <w:t>Frequency Test Within a Block m Calculation</w:t>
      </w:r>
      <w:bookmarkEnd w:id="74"/>
    </w:p>
    <w:p w14:paraId="52D6BA48" w14:textId="52B0F24D" w:rsidR="00EA7652" w:rsidRPr="00EA7652" w:rsidRDefault="00963658" w:rsidP="00963658">
      <w:pPr>
        <w:pStyle w:val="FigureDescription"/>
      </w:pPr>
      <w:r>
        <w:t>Calculation for the block size (m) in Frequency Within a Block Test.</w:t>
      </w:r>
    </w:p>
    <w:p w14:paraId="12B53F4A" w14:textId="1AEC914E" w:rsidR="00EA7652" w:rsidRDefault="00EA7652" w:rsidP="00EA7652">
      <w:pPr>
        <w:pStyle w:val="Heading3"/>
      </w:pPr>
      <w:bookmarkStart w:id="75" w:name="_Toc94549242"/>
      <w:r>
        <w:lastRenderedPageBreak/>
        <w:t>Heading 7.2, The Non-overlapping Template Matching</w:t>
      </w:r>
      <w:bookmarkEnd w:id="75"/>
    </w:p>
    <w:p w14:paraId="4E49B946" w14:textId="607EA5B0" w:rsidR="00EA7652" w:rsidRDefault="00EA7652" w:rsidP="00EA7652">
      <w:pPr>
        <w:widowControl w:val="0"/>
        <w:spacing w:after="240"/>
        <w:ind w:firstLine="720"/>
        <w:jc w:val="both"/>
      </w:pPr>
      <w:r>
        <w:t>The Non-overlapping Template Matching Test uses an m bit window to search for an m bit pattern. The NIST recommends m = 9 for meaningful results</w:t>
      </w:r>
      <w:r w:rsidRPr="00055415">
        <w:rPr>
          <w:rFonts w:eastAsia="Times New Roman"/>
        </w:rPr>
        <w:t>.</w:t>
      </w:r>
    </w:p>
    <w:p w14:paraId="144FACA9" w14:textId="2B9B0EFE" w:rsidR="00EA7652" w:rsidRDefault="00EA7652" w:rsidP="00EA7652">
      <w:pPr>
        <w:pStyle w:val="Heading3"/>
      </w:pPr>
      <w:bookmarkStart w:id="76" w:name="_Toc94549243"/>
      <w:r>
        <w:t>Heading 7.3, Serial</w:t>
      </w:r>
      <w:bookmarkEnd w:id="76"/>
    </w:p>
    <w:p w14:paraId="4F9F8E69" w14:textId="2EF025E9"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r w:rsidR="00A36A11">
        <w:rPr>
          <w:rFonts w:ascii="Cambria Math" w:hAnsi="Cambria Math" w:cs="Cambria Math"/>
          <w:color w:val="202124"/>
          <w:shd w:val="clear" w:color="auto" w:fill="FFFFFF"/>
        </w:rPr>
        <w:t>⌊</w:t>
      </w:r>
      <w:r w:rsidR="00963658" w:rsidRPr="00963658">
        <w:rPr>
          <w:rFonts w:eastAsia="Times New Roman"/>
        </w:rPr>
        <w:t>log</w:t>
      </w:r>
      <w:r w:rsidR="00A36A11">
        <w:rPr>
          <w:rFonts w:eastAsia="Times New Roman"/>
          <w:vertAlign w:val="subscript"/>
        </w:rPr>
        <w:t>2</w:t>
      </w:r>
      <w:r w:rsidR="00963658" w:rsidRPr="00963658">
        <w:rPr>
          <w:rFonts w:eastAsia="Times New Roman"/>
        </w:rPr>
        <w:t xml:space="preserve"> n</w:t>
      </w:r>
      <w:r w:rsidR="00A36A11">
        <w:rPr>
          <w:rFonts w:ascii="Cambria Math" w:hAnsi="Cambria Math" w:cs="Cambria Math"/>
          <w:color w:val="202124"/>
          <w:shd w:val="clear" w:color="auto" w:fill="FFFFFF"/>
        </w:rPr>
        <w:t>⌋</w:t>
      </w:r>
      <w:r w:rsidR="00963658" w:rsidRPr="00963658">
        <w:rPr>
          <w:rFonts w:eastAsia="Times New Roman"/>
        </w:rPr>
        <w:t xml:space="preserve"> - 2</w:t>
      </w:r>
    </w:p>
    <w:p w14:paraId="538E3EFE" w14:textId="77777777" w:rsidR="00963658" w:rsidRDefault="00963658" w:rsidP="00963658">
      <w:pPr>
        <w:pStyle w:val="Figure"/>
      </w:pPr>
      <w:r>
        <w:rPr>
          <w:noProof/>
          <w:shd w:val="clear" w:color="auto" w:fill="auto"/>
        </w:rPr>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47"/>
                            </w:tblGrid>
                            <w:tr w:rsidR="00963658" w14:paraId="2CDCA6BC" w14:textId="77777777" w:rsidTr="00963658">
                              <w:trPr>
                                <w:trHeight w:val="2150"/>
                                <w:jc w:val="center"/>
                              </w:trPr>
                              <w:tc>
                                <w:tcPr>
                                  <w:tcW w:w="4947"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77"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77"/>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47"/>
                      </w:tblGrid>
                      <w:tr w:rsidR="00963658" w14:paraId="2CDCA6BC" w14:textId="77777777" w:rsidTr="00963658">
                        <w:trPr>
                          <w:trHeight w:val="2150"/>
                          <w:jc w:val="center"/>
                        </w:trPr>
                        <w:tc>
                          <w:tcPr>
                            <w:tcW w:w="4947"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78"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78"/>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25DFF8B9" w:rsidR="00963658" w:rsidRDefault="00963658" w:rsidP="00963658">
      <w:pPr>
        <w:pStyle w:val="FigureTitle"/>
        <w:spacing w:before="0"/>
      </w:pPr>
      <w:bookmarkStart w:id="79" w:name="_Toc94475455"/>
      <w:r>
        <w:t xml:space="preserve">Figure </w:t>
      </w:r>
      <w:r w:rsidR="00E81AB0">
        <w:t>9</w:t>
      </w:r>
      <w:r>
        <w:t>.</w:t>
      </w:r>
      <w:r w:rsidRPr="00434A55">
        <w:t xml:space="preserve"> </w:t>
      </w:r>
      <w:r>
        <w:t>Serial m Calculation</w:t>
      </w:r>
      <w:bookmarkEnd w:id="79"/>
    </w:p>
    <w:p w14:paraId="1A184110" w14:textId="657F571D" w:rsidR="00F46B0B" w:rsidRDefault="00963658" w:rsidP="00963658">
      <w:pPr>
        <w:pStyle w:val="FigureDescription"/>
      </w:pPr>
      <w:r>
        <w:t>Calculation for the length of bits in each block (m) in Serial Test.</w:t>
      </w:r>
    </w:p>
    <w:p w14:paraId="2F84B790" w14:textId="1C73D222" w:rsidR="00963658" w:rsidRDefault="00963658" w:rsidP="00963658">
      <w:pPr>
        <w:pStyle w:val="Heading3"/>
      </w:pPr>
      <w:bookmarkStart w:id="80" w:name="_Toc94549244"/>
      <w:r>
        <w:t>Heading 7.</w:t>
      </w:r>
      <w:r w:rsidR="00EB08C0">
        <w:t>4</w:t>
      </w:r>
      <w:r>
        <w:t>, Approximate Entropy</w:t>
      </w:r>
      <w:bookmarkEnd w:id="80"/>
    </w:p>
    <w:p w14:paraId="1182E45C" w14:textId="729B236A" w:rsidR="00963658" w:rsidRDefault="00EB08C0" w:rsidP="00963658">
      <w:pPr>
        <w:widowControl w:val="0"/>
        <w:spacing w:after="240"/>
        <w:ind w:firstLine="720"/>
        <w:jc w:val="both"/>
      </w:pPr>
      <w:r>
        <w:t>Similar to the Serial Test, t</w:t>
      </w:r>
      <w:r w:rsidR="00963658">
        <w:t xml:space="preserve">he Approximate Entropy test </w:t>
      </w:r>
      <w:r>
        <w:t>focuses on the</w:t>
      </w:r>
      <w:r w:rsidRPr="00EB08C0">
        <w:t xml:space="preserve"> </w:t>
      </w:r>
      <w:r>
        <w:t>frequency of m-bit patterns across the sequence</w:t>
      </w:r>
      <w:r w:rsidRPr="00055415">
        <w:rPr>
          <w:rFonts w:eastAsia="Times New Roman"/>
        </w:rPr>
        <w:t>.</w:t>
      </w:r>
      <w:r>
        <w:rPr>
          <w:rFonts w:eastAsia="Times New Roman"/>
        </w:rPr>
        <w:t xml:space="preserve"> m must be chosen so that</w:t>
      </w:r>
      <w:r>
        <w:t xml:space="preserve"> </w:t>
      </w:r>
      <w:r w:rsidRPr="00EB08C0">
        <w:t xml:space="preserve">m &lt; </w:t>
      </w:r>
      <w:r w:rsidR="00116005">
        <w:rPr>
          <w:rFonts w:ascii="Cambria Math" w:hAnsi="Cambria Math" w:cs="Cambria Math"/>
          <w:color w:val="202124"/>
          <w:shd w:val="clear" w:color="auto" w:fill="FFFFFF"/>
        </w:rPr>
        <w:t>⌊</w:t>
      </w:r>
      <w:r w:rsidRPr="00EB08C0">
        <w:t>log</w:t>
      </w:r>
      <w:r w:rsidRPr="00116005">
        <w:rPr>
          <w:vertAlign w:val="subscript"/>
        </w:rPr>
        <w:t>2</w:t>
      </w:r>
      <w:r w:rsidRPr="00EB08C0">
        <w:t xml:space="preserve"> n</w:t>
      </w:r>
      <w:r w:rsidR="00116005">
        <w:rPr>
          <w:rFonts w:ascii="Cambria Math" w:hAnsi="Cambria Math" w:cs="Cambria Math"/>
          <w:color w:val="202124"/>
          <w:shd w:val="clear" w:color="auto" w:fill="FFFFFF"/>
        </w:rPr>
        <w:t>⌋</w:t>
      </w:r>
      <w:r w:rsidRPr="00EB08C0">
        <w:t xml:space="preserve"> – 5</w:t>
      </w:r>
      <w:r w:rsidR="00963658" w:rsidRPr="00055415">
        <w:rPr>
          <w:rFonts w:eastAsia="Times New Roman"/>
        </w:rPr>
        <w:t>.</w:t>
      </w:r>
    </w:p>
    <w:p w14:paraId="1809D006" w14:textId="77777777" w:rsidR="00EB08C0" w:rsidRDefault="00EB08C0" w:rsidP="00EB08C0">
      <w:pPr>
        <w:pStyle w:val="Figure"/>
      </w:pPr>
      <w:r>
        <w:rPr>
          <w:noProof/>
          <w:shd w:val="clear" w:color="auto" w:fill="auto"/>
        </w:rPr>
        <w:lastRenderedPageBreak/>
        <mc:AlternateContent>
          <mc:Choice Requires="wps">
            <w:drawing>
              <wp:inline distT="0" distB="0" distL="0" distR="0" wp14:anchorId="24D61440" wp14:editId="1369784A">
                <wp:extent cx="3372592" cy="1472540"/>
                <wp:effectExtent l="0" t="0" r="18415" b="13970"/>
                <wp:docPr id="18" name="Rectangle 18"/>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81"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81"/>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61440" id="Rectangle 18" o:spid="_x0000_s1032"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Buh8VN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82"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82"/>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v:textbox>
                <w10:anchorlock/>
              </v:rect>
            </w:pict>
          </mc:Fallback>
        </mc:AlternateContent>
      </w:r>
    </w:p>
    <w:p w14:paraId="4B7E2AB4" w14:textId="7DAF69BC" w:rsidR="00EB08C0" w:rsidRDefault="00EB08C0" w:rsidP="00EB08C0">
      <w:pPr>
        <w:pStyle w:val="FigureTitle"/>
        <w:spacing w:before="0"/>
      </w:pPr>
      <w:bookmarkStart w:id="83" w:name="_Toc94475456"/>
      <w:r>
        <w:t xml:space="preserve">Figure </w:t>
      </w:r>
      <w:r w:rsidR="00E81AB0">
        <w:t>10</w:t>
      </w:r>
      <w:r>
        <w:t>.</w:t>
      </w:r>
      <w:r w:rsidRPr="00434A55">
        <w:t xml:space="preserve"> </w:t>
      </w:r>
      <w:r>
        <w:t>Approximate Entropy m Calculation</w:t>
      </w:r>
      <w:bookmarkEnd w:id="83"/>
    </w:p>
    <w:p w14:paraId="423921E5" w14:textId="59A810EB" w:rsidR="00EB08C0" w:rsidRDefault="00EB08C0" w:rsidP="00EB08C0">
      <w:pPr>
        <w:pStyle w:val="FigureDescription"/>
      </w:pPr>
      <w:r>
        <w:t>Calculation for the length of bits in each block (m) in Approximate Entropy Test.</w:t>
      </w:r>
    </w:p>
    <w:p w14:paraId="6E5EA110" w14:textId="3142F17B" w:rsidR="00EB08C0" w:rsidRDefault="00EB08C0" w:rsidP="00EB08C0">
      <w:pPr>
        <w:pStyle w:val="Heading3"/>
      </w:pPr>
      <w:bookmarkStart w:id="84" w:name="_Toc94549245"/>
      <w:r>
        <w:t>Heading 7.5, Overall Testing Parameters</w:t>
      </w:r>
      <w:bookmarkEnd w:id="84"/>
    </w:p>
    <w:p w14:paraId="2A600E16" w14:textId="260BDDFA" w:rsidR="00EB08C0" w:rsidRPr="00055415" w:rsidRDefault="00EB08C0" w:rsidP="00EB08C0">
      <w:pPr>
        <w:pStyle w:val="TableTitle"/>
        <w:keepNext/>
      </w:pPr>
      <w:bookmarkStart w:id="85" w:name="_Toc94475497"/>
      <w:r w:rsidRPr="00884CEF">
        <w:t xml:space="preserve">Table </w:t>
      </w:r>
      <w:r w:rsidR="00E81AB0">
        <w:t>7</w:t>
      </w:r>
      <w:r>
        <w:t>. Test Parameters.</w:t>
      </w:r>
      <w:bookmarkEnd w:id="85"/>
    </w:p>
    <w:tbl>
      <w:tblPr>
        <w:tblStyle w:val="TableGrid"/>
        <w:tblW w:w="0" w:type="auto"/>
        <w:tblLook w:val="04A0" w:firstRow="1" w:lastRow="0" w:firstColumn="1" w:lastColumn="0" w:noHBand="0" w:noVBand="1"/>
      </w:tblPr>
      <w:tblGrid>
        <w:gridCol w:w="4275"/>
        <w:gridCol w:w="1283"/>
      </w:tblGrid>
      <w:tr w:rsidR="00EB08C0" w:rsidRPr="00055415" w14:paraId="7AAC5014" w14:textId="77777777" w:rsidTr="00EB08C0">
        <w:tc>
          <w:tcPr>
            <w:tcW w:w="0" w:type="auto"/>
          </w:tcPr>
          <w:p w14:paraId="6419640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D1F73D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EB08C0" w:rsidRPr="00055415" w14:paraId="2075AABA" w14:textId="77777777" w:rsidTr="00EB08C0">
        <w:tc>
          <w:tcPr>
            <w:tcW w:w="0" w:type="auto"/>
          </w:tcPr>
          <w:p w14:paraId="3F88FFF5"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05D03B0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EB08C0" w:rsidRPr="00055415" w14:paraId="477B4D77" w14:textId="77777777" w:rsidTr="00EB08C0">
        <w:tc>
          <w:tcPr>
            <w:tcW w:w="0" w:type="auto"/>
          </w:tcPr>
          <w:p w14:paraId="5D236EF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3365124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EB08C0" w:rsidRPr="00055415" w14:paraId="3DE4EEBE" w14:textId="77777777" w:rsidTr="00EB08C0">
        <w:tc>
          <w:tcPr>
            <w:tcW w:w="0" w:type="auto"/>
          </w:tcPr>
          <w:p w14:paraId="6057AAF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1E47A72B"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EB08C0" w:rsidRPr="00055415" w14:paraId="43BFF705" w14:textId="77777777" w:rsidTr="00EB08C0">
        <w:tc>
          <w:tcPr>
            <w:tcW w:w="0" w:type="auto"/>
          </w:tcPr>
          <w:p w14:paraId="12A7CBD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4A4492C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7B7EDAB" w14:textId="0A12E18E" w:rsidR="00EB08C0" w:rsidRDefault="00EB08C0" w:rsidP="00EB08C0">
      <w:pPr>
        <w:pStyle w:val="TableDescription"/>
        <w:keepNext/>
        <w:tabs>
          <w:tab w:val="left" w:pos="5927"/>
        </w:tabs>
      </w:pPr>
      <w:r>
        <w:t>Quick reference of test parameters used in experimentation.</w:t>
      </w:r>
    </w:p>
    <w:p w14:paraId="54008E1D" w14:textId="77777777" w:rsidR="00963658" w:rsidRDefault="00963658" w:rsidP="00963658"/>
    <w:p w14:paraId="084E7880" w14:textId="77777777" w:rsidR="00F532DB" w:rsidRDefault="00F532DB" w:rsidP="00F532DB">
      <w:pPr>
        <w:pStyle w:val="FigureTitle"/>
        <w:spacing w:before="0"/>
        <w:rPr>
          <w:noProof/>
        </w:rPr>
      </w:pPr>
      <w:bookmarkStart w:id="86" w:name="_Toc94475457"/>
      <w:r>
        <w:rPr>
          <w:noProof/>
        </w:rPr>
        <w:drawing>
          <wp:inline distT="0" distB="0" distL="0" distR="0" wp14:anchorId="41CEC21B" wp14:editId="33F94EB7">
            <wp:extent cx="4943475" cy="14859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4943475" cy="1485900"/>
                    </a:xfrm>
                    <a:prstGeom prst="rect">
                      <a:avLst/>
                    </a:prstGeom>
                  </pic:spPr>
                </pic:pic>
              </a:graphicData>
            </a:graphic>
          </wp:inline>
        </w:drawing>
      </w:r>
      <w:bookmarkEnd w:id="86"/>
    </w:p>
    <w:p w14:paraId="3458D111" w14:textId="5BB407E7" w:rsidR="00F532DB" w:rsidRDefault="00F532DB" w:rsidP="00F532DB">
      <w:pPr>
        <w:pStyle w:val="FigureTitle"/>
        <w:spacing w:before="0"/>
      </w:pPr>
      <w:bookmarkStart w:id="87" w:name="_Toc94475458"/>
      <w:r>
        <w:t xml:space="preserve">Figure </w:t>
      </w:r>
      <w:r w:rsidR="00E81AB0">
        <w:t>8</w:t>
      </w:r>
      <w:r>
        <w:t>.</w:t>
      </w:r>
      <w:r w:rsidRPr="00434A55">
        <w:t xml:space="preserve"> </w:t>
      </w:r>
      <w:r>
        <w:t>NIST STS Parameter Configuration</w:t>
      </w:r>
      <w:bookmarkEnd w:id="87"/>
    </w:p>
    <w:p w14:paraId="4E594D8B" w14:textId="550E5A60" w:rsidR="00F532DB" w:rsidRPr="00434A55" w:rsidRDefault="00F532DB" w:rsidP="00F532DB">
      <w:pPr>
        <w:pStyle w:val="FigureDescription"/>
      </w:pPr>
      <w:r>
        <w:t>Terminal configuration of parameters in our experiment.</w:t>
      </w:r>
    </w:p>
    <w:p w14:paraId="27CE4CB7" w14:textId="6F3EB708" w:rsidR="00F532DB" w:rsidRPr="00963658" w:rsidRDefault="00F532DB" w:rsidP="00963658">
      <w:pPr>
        <w:sectPr w:rsidR="00F532DB" w:rsidRPr="00963658" w:rsidSect="00D74720">
          <w:pgSz w:w="12240" w:h="15840"/>
          <w:pgMar w:top="1440" w:right="1440" w:bottom="1440" w:left="2160" w:header="720" w:footer="720" w:gutter="0"/>
          <w:cols w:space="720"/>
          <w:docGrid w:linePitch="360"/>
        </w:sectPr>
      </w:pPr>
    </w:p>
    <w:p w14:paraId="578E3A7D" w14:textId="413608C4" w:rsidR="0059423E" w:rsidRDefault="0059423E" w:rsidP="0059423E">
      <w:pPr>
        <w:pStyle w:val="Heading2"/>
      </w:pPr>
      <w:bookmarkStart w:id="88" w:name="_Toc501379376"/>
      <w:bookmarkStart w:id="89" w:name="_Toc94549246"/>
      <w:r>
        <w:lastRenderedPageBreak/>
        <w:t>Chapter V</w:t>
      </w:r>
      <w:r w:rsidR="00546731">
        <w:t>I</w:t>
      </w:r>
      <w:r w:rsidR="005D2BEC">
        <w:t>II</w:t>
      </w:r>
      <w:r>
        <w:t>.</w:t>
      </w:r>
      <w:r>
        <w:br/>
      </w:r>
      <w:bookmarkEnd w:id="88"/>
      <w:r>
        <w:t xml:space="preserve">Testing </w:t>
      </w:r>
      <w:r w:rsidR="00F924B6">
        <w:t>Environment</w:t>
      </w:r>
      <w:bookmarkEnd w:id="89"/>
    </w:p>
    <w:p w14:paraId="0666BFAE" w14:textId="6F7962F9" w:rsidR="0059423E" w:rsidRDefault="0059423E" w:rsidP="0059423E">
      <w:pPr>
        <w:pStyle w:val="BodyText"/>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(Sýs &amp; Říha, 2014). This test suite is provided via online download as a Microsoft Visual Studio solution to be run locally</w:t>
      </w:r>
      <w:r>
        <w:t xml:space="preserve">. </w:t>
      </w:r>
    </w:p>
    <w:p w14:paraId="5C264FB1" w14:textId="28EA25E9" w:rsidR="0059423E" w:rsidRPr="00055415" w:rsidRDefault="0059423E" w:rsidP="0059423E">
      <w:pPr>
        <w:pStyle w:val="TableTitle"/>
      </w:pPr>
      <w:bookmarkStart w:id="90" w:name="_Toc94475498"/>
      <w:r w:rsidRPr="00884CEF">
        <w:t xml:space="preserve">Table </w:t>
      </w:r>
      <w:r w:rsidR="00E81AB0">
        <w:t>9</w:t>
      </w:r>
      <w:r>
        <w:t xml:space="preserve">. </w:t>
      </w:r>
      <w:r w:rsidR="003A0608">
        <w:t>Software</w:t>
      </w:r>
      <w:r>
        <w:t xml:space="preserve"> </w:t>
      </w:r>
      <w:r w:rsidR="003A0608">
        <w:t>Versions</w:t>
      </w:r>
      <w:r>
        <w:t>.</w:t>
      </w:r>
      <w:bookmarkEnd w:id="90"/>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73AF754E"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B1493F">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43A022F1" w:rsidR="00FB20E1" w:rsidRPr="00055415" w:rsidRDefault="00FB20E1" w:rsidP="00FB20E1">
      <w:pPr>
        <w:pStyle w:val="TableTitle"/>
      </w:pPr>
      <w:bookmarkStart w:id="91" w:name="_Toc94475499"/>
      <w:r w:rsidRPr="00884CEF">
        <w:t xml:space="preserve">Table </w:t>
      </w:r>
      <w:r w:rsidR="00E81AB0">
        <w:t>10</w:t>
      </w:r>
      <w:r>
        <w:t xml:space="preserve">. </w:t>
      </w:r>
      <w:r w:rsidRPr="00FB20E1">
        <w:t>Testing Computer Hardware</w:t>
      </w:r>
      <w:r>
        <w:t>.</w:t>
      </w:r>
      <w:bookmarkEnd w:id="91"/>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B1493F">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B1493F">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08975DC2" w:rsidR="0042594C" w:rsidRPr="0042594C" w:rsidRDefault="0042594C" w:rsidP="0042594C">
      <w:pPr>
        <w:sectPr w:rsidR="0042594C" w:rsidRPr="0042594C" w:rsidSect="00D74720">
          <w:pgSz w:w="12240" w:h="15840"/>
          <w:pgMar w:top="1440" w:right="1440" w:bottom="1440" w:left="2160" w:header="720" w:footer="720" w:gutter="0"/>
          <w:cols w:space="720"/>
          <w:docGrid w:linePitch="360"/>
        </w:sectPr>
      </w:pPr>
    </w:p>
    <w:p w14:paraId="52AEC401" w14:textId="5F5FD6EC" w:rsidR="00A8181D" w:rsidRDefault="00A8181D" w:rsidP="00A8181D">
      <w:pPr>
        <w:pStyle w:val="Heading2"/>
      </w:pPr>
      <w:bookmarkStart w:id="92" w:name="_Toc94549247"/>
      <w:r>
        <w:lastRenderedPageBreak/>
        <w:t xml:space="preserve">Chapter </w:t>
      </w:r>
      <w:r w:rsidR="00763679">
        <w:t>IX</w:t>
      </w:r>
      <w:r>
        <w:t>.</w:t>
      </w:r>
      <w:r>
        <w:br/>
        <w:t>Testing on IBMQ Manila</w:t>
      </w:r>
      <w:bookmarkEnd w:id="92"/>
    </w:p>
    <w:p w14:paraId="15A22AEA" w14:textId="77777777" w:rsidR="00A8181D" w:rsidRDefault="00A8181D" w:rsidP="00A8181D">
      <w:pPr>
        <w:pStyle w:val="BodyText"/>
      </w:pPr>
      <w:r w:rsidRPr="00FA3620">
        <w:t xml:space="preserve">The IBM quantum computers Tenerife and Tokyo have since been retired but IBM has continued development of their quantum computers. We duplicate </w:t>
      </w:r>
      <w:r>
        <w:t>their</w:t>
      </w:r>
      <w:r w:rsidRPr="00FA3620">
        <w:t xml:space="preserve"> baseline </w:t>
      </w:r>
      <w:r>
        <w:t xml:space="preserve">studies </w:t>
      </w:r>
      <w:r w:rsidRPr="00FA3620">
        <w:t xml:space="preserve">on a similar </w:t>
      </w:r>
      <w:r>
        <w:t>but more modern</w:t>
      </w:r>
      <w:r w:rsidRPr="00FA3620">
        <w:t xml:space="preserve"> IBM machine, Manila (ibmq_manila)</w:t>
      </w:r>
      <w:r>
        <w:t xml:space="preserve">. </w:t>
      </w:r>
    </w:p>
    <w:p w14:paraId="0955109A" w14:textId="01453855" w:rsidR="00A8181D" w:rsidRDefault="00A8181D" w:rsidP="00A8181D">
      <w:pPr>
        <w:pStyle w:val="TableTitle"/>
      </w:pPr>
      <w:r w:rsidRPr="00884CEF">
        <w:t xml:space="preserve">Table </w:t>
      </w:r>
      <w:r w:rsidR="00320D14">
        <w:t>11</w:t>
      </w:r>
      <w:r>
        <w:t xml:space="preserve">. </w:t>
      </w:r>
      <w:r w:rsidRPr="00FA3620">
        <w:t>ibmq_manila specifications</w:t>
      </w:r>
      <w:r>
        <w:t>.</w:t>
      </w:r>
    </w:p>
    <w:tbl>
      <w:tblPr>
        <w:tblStyle w:val="TableGrid"/>
        <w:tblW w:w="0" w:type="auto"/>
        <w:tblLook w:val="04A0" w:firstRow="1" w:lastRow="0" w:firstColumn="1" w:lastColumn="0" w:noHBand="0" w:noVBand="1"/>
      </w:tblPr>
      <w:tblGrid>
        <w:gridCol w:w="3857"/>
        <w:gridCol w:w="1531"/>
      </w:tblGrid>
      <w:tr w:rsidR="00A8181D" w14:paraId="57598765" w14:textId="77777777" w:rsidTr="00320D14">
        <w:trPr>
          <w:trHeight w:val="260"/>
        </w:trPr>
        <w:tc>
          <w:tcPr>
            <w:tcW w:w="3857" w:type="dxa"/>
            <w:vAlign w:val="center"/>
          </w:tcPr>
          <w:p w14:paraId="1F6AA34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31" w:type="dxa"/>
            <w:vAlign w:val="center"/>
          </w:tcPr>
          <w:p w14:paraId="59060779"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181D" w14:paraId="40C2BF35" w14:textId="77777777" w:rsidTr="00320D14">
        <w:trPr>
          <w:trHeight w:val="264"/>
        </w:trPr>
        <w:tc>
          <w:tcPr>
            <w:tcW w:w="3857" w:type="dxa"/>
            <w:vAlign w:val="center"/>
          </w:tcPr>
          <w:p w14:paraId="20AC10C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31" w:type="dxa"/>
            <w:vAlign w:val="center"/>
          </w:tcPr>
          <w:p w14:paraId="040B4E2D"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A8181D" w14:paraId="61B8F367" w14:textId="77777777" w:rsidTr="00320D14">
        <w:trPr>
          <w:trHeight w:val="260"/>
        </w:trPr>
        <w:tc>
          <w:tcPr>
            <w:tcW w:w="3857" w:type="dxa"/>
            <w:vAlign w:val="center"/>
          </w:tcPr>
          <w:p w14:paraId="0A2E2A3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31" w:type="dxa"/>
            <w:vAlign w:val="center"/>
          </w:tcPr>
          <w:p w14:paraId="2815A71E"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8181D" w14:paraId="6B80AA16" w14:textId="77777777" w:rsidTr="00320D14">
        <w:trPr>
          <w:trHeight w:val="264"/>
        </w:trPr>
        <w:tc>
          <w:tcPr>
            <w:tcW w:w="3857" w:type="dxa"/>
            <w:vAlign w:val="center"/>
          </w:tcPr>
          <w:p w14:paraId="0F5E9787" w14:textId="77777777" w:rsidR="00A8181D" w:rsidRPr="005679AE"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31" w:type="dxa"/>
            <w:vAlign w:val="center"/>
          </w:tcPr>
          <w:p w14:paraId="3AE7D91B"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A8181D" w14:paraId="477633E7" w14:textId="77777777" w:rsidTr="00320D14">
        <w:trPr>
          <w:trHeight w:val="260"/>
        </w:trPr>
        <w:tc>
          <w:tcPr>
            <w:tcW w:w="3857" w:type="dxa"/>
            <w:vAlign w:val="center"/>
          </w:tcPr>
          <w:p w14:paraId="420A008F"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31" w:type="dxa"/>
            <w:vAlign w:val="center"/>
          </w:tcPr>
          <w:p w14:paraId="14C43D7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A8181D" w14:paraId="490117B1" w14:textId="77777777" w:rsidTr="00320D14">
        <w:trPr>
          <w:trHeight w:val="264"/>
        </w:trPr>
        <w:tc>
          <w:tcPr>
            <w:tcW w:w="3857" w:type="dxa"/>
            <w:vAlign w:val="center"/>
          </w:tcPr>
          <w:p w14:paraId="1CB1F791"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31" w:type="dxa"/>
            <w:vAlign w:val="center"/>
          </w:tcPr>
          <w:p w14:paraId="7273369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A8181D" w14:paraId="5704997A" w14:textId="77777777" w:rsidTr="00320D14">
        <w:trPr>
          <w:trHeight w:val="260"/>
        </w:trPr>
        <w:tc>
          <w:tcPr>
            <w:tcW w:w="3857" w:type="dxa"/>
            <w:vAlign w:val="center"/>
          </w:tcPr>
          <w:p w14:paraId="49F6B200"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531" w:type="dxa"/>
            <w:vAlign w:val="center"/>
          </w:tcPr>
          <w:p w14:paraId="18177588"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6680CA90" w14:textId="77777777" w:rsidR="00A8181D" w:rsidRDefault="00A8181D" w:rsidP="00A8181D">
      <w:pPr>
        <w:pStyle w:val="TableDescription"/>
      </w:pPr>
      <w:r>
        <w:t>Technical specifications of Manila quantum machine.</w:t>
      </w:r>
    </w:p>
    <w:p w14:paraId="5DF1C2BF" w14:textId="231111DF" w:rsidR="00A8181D" w:rsidRDefault="00A8181D" w:rsidP="006B2581">
      <w:pPr>
        <w:pStyle w:val="Heading3"/>
      </w:pPr>
      <w:bookmarkStart w:id="93" w:name="_Toc94549248"/>
      <w:r>
        <w:t xml:space="preserve">Heading </w:t>
      </w:r>
      <w:r w:rsidR="00763679">
        <w:t>9</w:t>
      </w:r>
      <w:r>
        <w:t>.1, Generating Random Numbers</w:t>
      </w:r>
      <w:bookmarkEnd w:id="93"/>
    </w:p>
    <w:p w14:paraId="1EC8FBEB" w14:textId="37224E3D" w:rsidR="00A8181D" w:rsidRDefault="00A8181D" w:rsidP="00A8181D">
      <w:pPr>
        <w:pStyle w:val="BodyText"/>
      </w:pPr>
      <w:r>
        <w:t>Manila</w:t>
      </w:r>
      <w:r w:rsidRPr="00FA3620">
        <w:t xml:space="preserve"> has 5 qubits</w:t>
      </w:r>
      <w:r>
        <w:t xml:space="preserve">. We Hadamard initialize and measure each qubit generating 5 random bits at a time. Repeating this </w:t>
      </w:r>
      <w:r w:rsidR="00021BC9">
        <w:t>process,</w:t>
      </w:r>
      <w:r>
        <w:t xml:space="preserve"> we</w:t>
      </w:r>
      <w:r w:rsidRPr="00FA3620">
        <w:t xml:space="preserve"> requir</w:t>
      </w:r>
      <w:r>
        <w:t>e</w:t>
      </w:r>
      <w:r w:rsidRPr="00FA3620">
        <w:t xml:space="preserve"> 200,000 shots to achieve 1,000,000 random bits. The max shot size allowed is 20,000 shots. We will run </w:t>
      </w:r>
      <w:r>
        <w:t>1</w:t>
      </w:r>
      <w:r w:rsidRPr="00FA3620">
        <w:t xml:space="preserve">0 batches of 20,000 shots giving us a sample size of </w:t>
      </w:r>
      <w:r>
        <w:t>1</w:t>
      </w:r>
      <w:r w:rsidRPr="00FA3620">
        <w:t xml:space="preserve">,000,000 bits which we can divide into </w:t>
      </w:r>
      <w:r>
        <w:t>1</w:t>
      </w:r>
      <w:r w:rsidRPr="00FA3620">
        <w:t>00 sequences of 10,000 bits</w:t>
      </w:r>
      <w:r>
        <w:t>.</w:t>
      </w:r>
    </w:p>
    <w:p w14:paraId="1F753ABE" w14:textId="77777777" w:rsidR="00A8181D" w:rsidRDefault="00A8181D" w:rsidP="00A8181D">
      <w:pPr>
        <w:pStyle w:val="Figure"/>
      </w:pPr>
      <w:r>
        <w:rPr>
          <w:noProof/>
          <w:shd w:val="clear" w:color="auto" w:fill="auto"/>
        </w:rPr>
        <w:lastRenderedPageBreak/>
        <mc:AlternateContent>
          <mc:Choice Requires="wps">
            <w:drawing>
              <wp:inline distT="0" distB="0" distL="0" distR="0" wp14:anchorId="7FE1B7B7" wp14:editId="1151E8BC">
                <wp:extent cx="5741581" cy="988828"/>
                <wp:effectExtent l="0" t="0" r="12065" b="20955"/>
                <wp:docPr id="29" name="Rectangle 29"/>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E1B7B7" id="Rectangle 29" o:spid="_x0000_s1033"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I3OKnHMCAAD9BAAADgAAAAAA&#10;AAAAAAAAAAAuAgAAZHJzL2Uyb0RvYy54bWxQSwECLQAUAAYACAAAACEAUOxV4d8AAAAFAQAADwAA&#10;AAAAAAAAAAAAAADNBAAAZHJzL2Rvd25yZXYueG1sUEsFBgAAAAAEAAQA8wAAANkFAAAAAA==&#10;" fillcolor="white [3212]" strokecolor="#787878" strokeweight="1pt">
                <v:textbo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v:textbox>
                <w10:anchorlock/>
              </v:rect>
            </w:pict>
          </mc:Fallback>
        </mc:AlternateContent>
      </w:r>
    </w:p>
    <w:p w14:paraId="6F5B52BA" w14:textId="742475A7" w:rsidR="00A8181D" w:rsidRDefault="00A8181D" w:rsidP="00A8181D">
      <w:pPr>
        <w:pStyle w:val="FigureTitle"/>
        <w:spacing w:before="0"/>
      </w:pPr>
      <w:r>
        <w:t xml:space="preserve">Figure </w:t>
      </w:r>
      <w:r w:rsidR="00E81AB0">
        <w:t>1</w:t>
      </w:r>
      <w:r>
        <w:t>2.</w:t>
      </w:r>
      <w:r w:rsidRPr="00434A55">
        <w:t xml:space="preserve"> </w:t>
      </w:r>
      <w:r>
        <w:t>Sample of Tenerife Bitstring</w:t>
      </w:r>
    </w:p>
    <w:p w14:paraId="1D81A342" w14:textId="77777777" w:rsidR="00A8181D" w:rsidRDefault="00A8181D" w:rsidP="00A8181D">
      <w:pPr>
        <w:pStyle w:val="FigureDescription"/>
      </w:pPr>
      <w:r>
        <w:t>First 200 bits of 1,000,000 randomly generated from ibmq_tenerife.</w:t>
      </w:r>
    </w:p>
    <w:p w14:paraId="1160CDDB" w14:textId="77777777" w:rsidR="00A8181D" w:rsidRDefault="00A8181D" w:rsidP="00A8181D">
      <w:pPr>
        <w:pStyle w:val="BodyText"/>
      </w:pPr>
    </w:p>
    <w:p w14:paraId="49C60AD9" w14:textId="77777777" w:rsidR="00A8181D" w:rsidRDefault="00A8181D" w:rsidP="00A8181D">
      <w:pPr>
        <w:pStyle w:val="Figure"/>
      </w:pPr>
      <w:r>
        <w:rPr>
          <w:noProof/>
          <w:shd w:val="clear" w:color="auto" w:fill="auto"/>
        </w:rPr>
        <w:lastRenderedPageBreak/>
        <mc:AlternateContent>
          <mc:Choice Requires="wps">
            <w:drawing>
              <wp:inline distT="0" distB="0" distL="0" distR="0" wp14:anchorId="0E5A3484" wp14:editId="359D529E">
                <wp:extent cx="5667153" cy="7527851"/>
                <wp:effectExtent l="0" t="0" r="10160" b="16510"/>
                <wp:docPr id="30" name="Rectangle 30"/>
                <wp:cNvGraphicFramePr/>
                <a:graphic xmlns:a="http://schemas.openxmlformats.org/drawingml/2006/main">
                  <a:graphicData uri="http://schemas.microsoft.com/office/word/2010/wordprocessingShape">
                    <wps:wsp>
                      <wps:cNvSpPr/>
                      <wps:spPr>
                        <a:xfrm>
                          <a:off x="0" y="0"/>
                          <a:ext cx="5667153" cy="7527851"/>
                        </a:xfrm>
                        <a:prstGeom prst="rect">
                          <a:avLst/>
                        </a:prstGeom>
                        <a:solidFill>
                          <a:schemeClr val="bg1"/>
                        </a:solidFill>
                        <a:ln w="12700" cap="flat" cmpd="sng" algn="ctr">
                          <a:solidFill>
                            <a:srgbClr val="A5A5A5">
                              <a:shade val="50000"/>
                            </a:srgbClr>
                          </a:solidFill>
                          <a:prstDash val="solid"/>
                          <a:miter lim="800000"/>
                        </a:ln>
                        <a:effectLst/>
                      </wps:spPr>
                      <wps:txb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Importing standard Qiskit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QuantumCircuit, transpile,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qiskit.tools.jupyter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qiskit.visualization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ibm_quantum_widgets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qiskit.providers.aer import QasmSimulator</w:t>
                            </w:r>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qiskit.providers.ibmq import least_busy</w:t>
                            </w:r>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provider = IBMQ.load_account()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QuantumRegister, ClassicalRegister, QuantumCircuit,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qreg_q = QuantumRegister(5, 'q')</w:t>
                            </w:r>
                          </w:p>
                          <w:p w14:paraId="06C2E49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creg_c = ClassicalRegister(5,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 = QuantumCircuit(qreg_q, creg_c)</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circuit.h(qreg_q[0])</w:t>
                            </w:r>
                          </w:p>
                          <w:p w14:paraId="2CDD87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circuit.h(qreg_q[1])</w:t>
                            </w:r>
                          </w:p>
                          <w:p w14:paraId="49B3EA8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circuit.h(qreg_q[2])</w:t>
                            </w:r>
                          </w:p>
                          <w:p w14:paraId="16394B0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circuit.h(qreg_q[3])</w:t>
                            </w:r>
                          </w:p>
                          <w:p w14:paraId="2F0053C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circuit.h(qreg_q[4])</w:t>
                            </w:r>
                          </w:p>
                          <w:p w14:paraId="3A9A423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circuit.measure(qreg_q[0], creg_c[0])</w:t>
                            </w:r>
                          </w:p>
                          <w:p w14:paraId="4AEB4B2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circuit.measure(qreg_q[1], creg_c[1])</w:t>
                            </w:r>
                          </w:p>
                          <w:p w14:paraId="3FAE740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circuit.measure(qreg_q[2], creg_c[2])</w:t>
                            </w:r>
                          </w:p>
                          <w:p w14:paraId="22A6031E"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circuit.measure(qreg_q[3], creg_c[3])</w:t>
                            </w:r>
                          </w:p>
                          <w:p w14:paraId="55D24FD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circuit.measure(qreg_q[4], creg_c[4])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job = execute(circuit, provider.backend.ibmq_manila,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data = job.result().get_memory()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A3484" id="Rectangle 30" o:spid="_x0000_s1034" style="width:446.25pt;height:59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" fillcolor="white [3212]" strokecolor="#787878" strokeweight="1pt">
                <v:textbo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Importing standard Qiskit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QuantumCircuit, transpile,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qiskit.tools.jupyter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qiskit.visualization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ibm_quantum_widgets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qiskit.providers.aer import QasmSimulator</w:t>
                      </w:r>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qiskit.providers.ibmq import least_busy</w:t>
                      </w:r>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provider = IBMQ.load_account()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QuantumRegister, ClassicalRegister, QuantumCircuit,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qreg_q = QuantumRegister(5, 'q')</w:t>
                      </w:r>
                    </w:p>
                    <w:p w14:paraId="06C2E49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creg_c = ClassicalRegister(5,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 = QuantumCircuit(qreg_q, creg_c)</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circuit.h(qreg_q[0])</w:t>
                      </w:r>
                    </w:p>
                    <w:p w14:paraId="2CDD87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circuit.h(qreg_q[1])</w:t>
                      </w:r>
                    </w:p>
                    <w:p w14:paraId="49B3EA8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circuit.h(qreg_q[2])</w:t>
                      </w:r>
                    </w:p>
                    <w:p w14:paraId="16394B0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circuit.h(qreg_q[3])</w:t>
                      </w:r>
                    </w:p>
                    <w:p w14:paraId="2F0053C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circuit.h(qreg_q[4])</w:t>
                      </w:r>
                    </w:p>
                    <w:p w14:paraId="3A9A423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circuit.measure(qreg_q[0], creg_c[0])</w:t>
                      </w:r>
                    </w:p>
                    <w:p w14:paraId="4AEB4B2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circuit.measure(qreg_q[1], creg_c[1])</w:t>
                      </w:r>
                    </w:p>
                    <w:p w14:paraId="3FAE740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circuit.measure(qreg_q[2], creg_c[2])</w:t>
                      </w:r>
                    </w:p>
                    <w:p w14:paraId="22A6031E"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circuit.measure(qreg_q[3], creg_c[3])</w:t>
                      </w:r>
                    </w:p>
                    <w:p w14:paraId="55D24FD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circuit.measure(qreg_q[4], creg_c[4])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job = execute(circuit, provider.backend.ibmq_manila,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data = job.result().get_memory()</w:t>
                      </w:r>
                    </w:p>
                  </w:txbxContent>
                </v:textbox>
                <w10:anchorlock/>
              </v:rect>
            </w:pict>
          </mc:Fallback>
        </mc:AlternateContent>
      </w:r>
    </w:p>
    <w:p w14:paraId="4D9AFAD3" w14:textId="58FD626D" w:rsidR="00A8181D" w:rsidRDefault="00A8181D" w:rsidP="00A8181D">
      <w:pPr>
        <w:pStyle w:val="FigureTitle"/>
        <w:spacing w:before="0"/>
      </w:pPr>
      <w:r>
        <w:t xml:space="preserve">Figure </w:t>
      </w:r>
      <w:r w:rsidR="00E81AB0">
        <w:t>13</w:t>
      </w:r>
      <w:r>
        <w:t>.</w:t>
      </w:r>
      <w:r w:rsidRPr="00434A55">
        <w:t xml:space="preserve"> </w:t>
      </w:r>
      <w:r>
        <w:t>ipynb code used to generate random numbers</w:t>
      </w:r>
      <w:r w:rsidR="00A8421F">
        <w:t xml:space="preserve"> on IBM Quantum Lab</w:t>
      </w:r>
    </w:p>
    <w:p w14:paraId="4D95623E" w14:textId="77777777" w:rsidR="00A8181D" w:rsidRDefault="00A8181D" w:rsidP="00A8181D">
      <w:pPr>
        <w:pStyle w:val="FigureDescription"/>
      </w:pPr>
      <w:r>
        <w:t>Code used for single batch of RNG on manila through IBM Quantum Lab.</w:t>
      </w:r>
    </w:p>
    <w:p w14:paraId="76E6CC72" w14:textId="0E7A3887" w:rsidR="00A8181D" w:rsidRDefault="00A8181D" w:rsidP="00A8181D">
      <w:pPr>
        <w:pStyle w:val="TableTitle"/>
        <w:keepNext/>
      </w:pPr>
      <w:r w:rsidRPr="00884CEF">
        <w:lastRenderedPageBreak/>
        <w:t xml:space="preserve">Table </w:t>
      </w:r>
      <w:r w:rsidR="00320D14">
        <w:t>12</w:t>
      </w:r>
      <w:r>
        <w:t xml:space="preserve">. </w:t>
      </w:r>
      <w:r w:rsidR="00466687">
        <w:t xml:space="preserve">Manila </w:t>
      </w:r>
      <w:r>
        <w:t>NIST Results Output.</w:t>
      </w:r>
    </w:p>
    <w:tbl>
      <w:tblPr>
        <w:tblStyle w:val="TableGrid"/>
        <w:tblW w:w="8725" w:type="dxa"/>
        <w:tblLook w:val="04A0" w:firstRow="1" w:lastRow="0" w:firstColumn="1" w:lastColumn="0" w:noHBand="0" w:noVBand="1"/>
      </w:tblPr>
      <w:tblGrid>
        <w:gridCol w:w="8725"/>
      </w:tblGrid>
      <w:tr w:rsidR="00A8181D" w:rsidRPr="00055415" w14:paraId="0B660FE8" w14:textId="77777777" w:rsidTr="00D817CA">
        <w:trPr>
          <w:trHeight w:val="3866"/>
        </w:trPr>
        <w:tc>
          <w:tcPr>
            <w:tcW w:w="8725" w:type="dxa"/>
          </w:tcPr>
          <w:p w14:paraId="0F3E2F2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5FA3707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RESULTS FOR THE UNIFORMITY OF P-VALUES AND THE PROPORTION OF PASSING SEQUENCES</w:t>
            </w:r>
          </w:p>
          <w:p w14:paraId="1C1F414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761820C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generator is ibmq_tenerife</w:t>
            </w:r>
          </w:p>
          <w:p w14:paraId="16AE3FE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5D6FB1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C1  C2  C3  C4  C5  C6  C7  C8  C9 C10  P-VALUE  P-value(KS) PROPORTION  STATISTICAL TEST </w:t>
            </w:r>
          </w:p>
          <w:p w14:paraId="136C01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17E37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2   1   0   1   0   0   0   1   0  0.000000 *  0.000000 * 0.1200 *  Frequency</w:t>
            </w:r>
          </w:p>
          <w:p w14:paraId="521903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42  16  15   9   7   3   4   2   2   0  0.000000 *  0.000000 * 0.8500 *  BlockFrequency</w:t>
            </w:r>
          </w:p>
          <w:p w14:paraId="24A0CEB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0   3   0   0   1   0   1   0   0  0.000000 *  0.000000 * 0.1200 *  CumulativeSums</w:t>
            </w:r>
          </w:p>
          <w:p w14:paraId="4827BE6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1   1   1   1   0   1   0   0   0  0.000000 *  0.000000 * 0.1700 *  CumulativeSums</w:t>
            </w:r>
          </w:p>
          <w:p w14:paraId="37BFCFB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6   8   6   8   4   3   4   7   5  0.554420    0.252298   1.0000    Runs</w:t>
            </w:r>
          </w:p>
          <w:p w14:paraId="549104C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31  15  13  11  10   7   6   3   4   0  0.000000 *  0.000000 * 0.9400 *  LongestRun</w:t>
            </w:r>
          </w:p>
          <w:p w14:paraId="5A707FC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13   5  13  10  11   5  13  10  11  0.534146    0.632550   0.9700    FFT</w:t>
            </w:r>
          </w:p>
          <w:p w14:paraId="28E31EC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38   6   9   8   6   8   4   6   7   8  0.000000 *  0.000000 * 0.8500 *  NonOverlappingTemplate</w:t>
            </w:r>
          </w:p>
          <w:p w14:paraId="2C20B38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22  15   9   5   9   6  10   9   9   6  0.006196    0.005295   0.9200 *  NonOverlappingTemplate</w:t>
            </w:r>
          </w:p>
          <w:p w14:paraId="7D94FA5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25   9   9   8  10  11   7   9   8   4  0.000883    0.003781   0.9000 *  NonOverlappingTemplate</w:t>
            </w:r>
          </w:p>
          <w:p w14:paraId="5754DEC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16  12  13   6   8   9   7   9  10  10  0.534146    0.093353   0.9800    NonOverlappingTemplate</w:t>
            </w:r>
          </w:p>
          <w:p w14:paraId="6DF460C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18  14  15  10  13   5   9   4   9   3  0.007160    0.000117   0.9800    NonOverlappingTemplate</w:t>
            </w:r>
          </w:p>
          <w:p w14:paraId="533160E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8   7  15  13   4   7  11  10   8  0.102526    0.116825   0.9600 *  NonOverlappingTemplate</w:t>
            </w:r>
          </w:p>
          <w:p w14:paraId="285F30C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18  14   7  11   9  11   6  12   9   3  0.062821    0.060349   0.9600 *  NonOverlappingTemplate</w:t>
            </w:r>
          </w:p>
          <w:p w14:paraId="66DFC2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15   5   9  11   7   8  13  12  12  0.474986    0.535694   0.9900    NonOverlappingTemplate</w:t>
            </w:r>
          </w:p>
          <w:p w14:paraId="3131970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21   8  15  12   7   9  10   5   6   7  0.010988    0.009579   0.9400 *  NonOverlappingTemplate</w:t>
            </w:r>
          </w:p>
          <w:p w14:paraId="567C98F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19  17  11   9   6   7  11   3   6  11  0.007694    0.001311   0.9500 *  NonOverlappingTemplate</w:t>
            </w:r>
          </w:p>
          <w:p w14:paraId="05048A3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8  14   7  14   1  13   8   8  14  0.051942    0.727190   0.9700    NonOverlappingTemplate</w:t>
            </w:r>
          </w:p>
          <w:p w14:paraId="1A36C442"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6  11   5  13  11  12   4  14  10  0.191687    0.800793   0.9800    NonOverlappingTemplate</w:t>
            </w:r>
          </w:p>
          <w:p w14:paraId="4213E9E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22  14   3  14   9   8  12   5   9   4  0.000513    0.001491   0.9900    NonOverlappingTemplate</w:t>
            </w:r>
          </w:p>
          <w:p w14:paraId="10FFFE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6  10  11  11  14  15   6   5   8  0.213309    0.113568   0.9700    NonOverlappingTemplate</w:t>
            </w:r>
          </w:p>
          <w:p w14:paraId="47CBDE9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10  11  11   8   6  13   6  15   7  0.437274    0.510465   0.9600 *  NonOverlappingTemplate</w:t>
            </w:r>
          </w:p>
          <w:p w14:paraId="7326073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7  10   6  10  11   7  16  13  10  10  0.534146    0.135016   0.9700    NonOverlappingTemplate</w:t>
            </w:r>
          </w:p>
          <w:p w14:paraId="14EEA4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8  11  12   9   9  11   6  11   9  0.867692    0.761821   0.9800    NonOverlappingTemplate</w:t>
            </w:r>
          </w:p>
          <w:p w14:paraId="221E9B7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9  16   7  11  10  14   6   8   9  0.494392    0.397303   0.9700    NonOverlappingTemplate</w:t>
            </w:r>
          </w:p>
          <w:p w14:paraId="0B3FC52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9  11  10  11   2  12  10   8  13  0.350485    0.651675   0.9800    NonOverlappingTemplate</w:t>
            </w:r>
          </w:p>
          <w:p w14:paraId="287B529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13   4   9  11   8  11   8  12  11  0.637119    0.731549   0.9800    NonOverlappingTemplate</w:t>
            </w:r>
          </w:p>
          <w:p w14:paraId="1E1C5A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8  10   5  12   6  13  13  17  0.181557    0.038103   0.9700    NonOverlappingTemplate</w:t>
            </w:r>
          </w:p>
          <w:p w14:paraId="40C8ACB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15  12   9   8  10   9   9  13   5  10  0.637119    0.633219   0.9600 *  NonOverlappingTemplate</w:t>
            </w:r>
          </w:p>
          <w:p w14:paraId="6D9644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8   9   8  13  13  12   8  11  14  0.455937    0.110910   1.0000    NonOverlappingTemplate</w:t>
            </w:r>
          </w:p>
          <w:p w14:paraId="38DACE1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6  11   7  11   6   8  15  10   9  0.202268    0.437018   0.9700    NonOverlappingTemplate</w:t>
            </w:r>
          </w:p>
          <w:p w14:paraId="3D20D27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20   4   8   8  11  11  15   6   9   8  0.023545    0.151467   0.9700    NonOverlappingTemplate</w:t>
            </w:r>
          </w:p>
          <w:p w14:paraId="2F373371"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15   7  14  10  11  12  10   5  0.437274    0.725058   0.9900    NonOverlappingTemplate</w:t>
            </w:r>
          </w:p>
          <w:p w14:paraId="73BD347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15  12   7   5  11   6   9  14   9  12  0.334538    0.202854   0.9800    NonOverlappingTemplate</w:t>
            </w:r>
          </w:p>
          <w:p w14:paraId="3C929ED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6   7   9   9  14  14  11  16   7   7  0.249284    0.176044   0.9900    NonOverlappingTemplate</w:t>
            </w:r>
          </w:p>
          <w:p w14:paraId="5FE436E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10   5   9  12   8   8  10  10  17  0.455937    0.328072   0.9500 *  NonOverlappingTemplate</w:t>
            </w:r>
          </w:p>
          <w:p w14:paraId="511B40D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7  10   6   7  12  14   7   9  16  0.319084    0.310808   0.9900    NonOverlappingTemplate</w:t>
            </w:r>
          </w:p>
          <w:p w14:paraId="1D935AC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27  10   8  11   8   8   8   9   7   4  0.000055 *  0.000873   0.9500 *  NonOverlappingTemplate</w:t>
            </w:r>
          </w:p>
          <w:p w14:paraId="390EB35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16  11  10  13   4   6  13   7  11   9  0.224821    0.174181   0.9500 *  NonOverlappingTemplate</w:t>
            </w:r>
          </w:p>
          <w:p w14:paraId="04025CF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7  13   2  11  14  13   9   8  12  11  0.224821    0.205738   0.9900    NonOverlappingTemplate</w:t>
            </w:r>
          </w:p>
          <w:p w14:paraId="69B5DD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15   5   7  10   6  14  14   7  10  0.213309    0.508630   0.9800    NonOverlappingTemplate</w:t>
            </w:r>
          </w:p>
          <w:p w14:paraId="00F5D8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7   9  10  11   9  11  12   9  12  0.987896    0.519090   0.9800    NonOverlappingTemplate</w:t>
            </w:r>
          </w:p>
          <w:p w14:paraId="728B610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11   6  10  14   9  12   8   8   9  0.779188    0.797253   0.9700    NonOverlappingTemplate</w:t>
            </w:r>
          </w:p>
          <w:p w14:paraId="68153B1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8   9  10  11  11   7  12  15   6  0.719747    0.753638   1.0000    NonOverlappingTemplate</w:t>
            </w:r>
          </w:p>
          <w:p w14:paraId="118954C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6  10   8  10  11   8  13  14   8  0.759756    0.750544   0.9800    NonOverlappingTemplate</w:t>
            </w:r>
          </w:p>
          <w:p w14:paraId="5C86F5B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5   9   7  10  14  13   9  10  13  10  0.637119    0.080730   0.9900    NonOverlappingTemplate</w:t>
            </w:r>
          </w:p>
          <w:p w14:paraId="408D64F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8  15   6   7  11  10  12  11  11  0.719747    0.686784   0.9800    NonOverlappingTemplate</w:t>
            </w:r>
          </w:p>
          <w:p w14:paraId="0B6833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6  10   6  11  11  17  11   8   9  0.437274    0.442986   0.9800    NonOverlappingTemplate</w:t>
            </w:r>
          </w:p>
          <w:p w14:paraId="3782E2F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11   6  12  14  13  12  11   8   9  0.419021    0.089537   1.0000    NonOverlappingTemplate</w:t>
            </w:r>
          </w:p>
          <w:p w14:paraId="3349C0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10  10   8  11  13  11  13   6   6  0.739918    0.325649   0.9700    NonOverlappingTemplate</w:t>
            </w:r>
          </w:p>
          <w:p w14:paraId="2F6AACC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6  11  17   7  14  10   8   9   6  0.236810    0.383687   0.9900    NonOverlappingTemplate</w:t>
            </w:r>
          </w:p>
          <w:p w14:paraId="2A72B2DF" w14:textId="77777777" w:rsidR="00A8181D"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9   5   8   5  11  15  15  11  12  0.262249    0.011875   0.9900    NonOverlappingTemplate</w:t>
            </w:r>
          </w:p>
          <w:p w14:paraId="0D44DC6C" w14:textId="77777777" w:rsidR="00A8181D" w:rsidRPr="00916AB9" w:rsidRDefault="00A8181D" w:rsidP="00D817CA">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[30 NonOverlappingTemplate tests omitted from this table]</w:t>
            </w:r>
          </w:p>
          <w:p w14:paraId="25C8D2A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916AB9">
              <w:rPr>
                <w:rFonts w:ascii="Consolas" w:eastAsia="Times New Roman" w:hAnsi="Consolas" w:cs="Times New Roman"/>
                <w:sz w:val="16"/>
                <w:szCs w:val="16"/>
              </w:rPr>
              <w:t>35  21  10   4  10   5   4   5   5   1  0.000000 *  0.000000 * 0.8800 *  ApproximateEntropy</w:t>
            </w:r>
          </w:p>
          <w:p w14:paraId="244746F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19  16   9  12   9   9   9   7   8   2  0.016717    0.001734   0.9800    Serial</w:t>
            </w:r>
          </w:p>
          <w:p w14:paraId="5D7923FA" w14:textId="77777777" w:rsidR="00A8181D" w:rsidRPr="00055415" w:rsidRDefault="00A8181D" w:rsidP="00D817CA">
            <w:pPr>
              <w:pStyle w:val="Normal1"/>
              <w:keepNext/>
              <w:spacing w:after="0" w:line="240" w:lineRule="auto"/>
              <w:contextualSpacing/>
              <w:rPr>
                <w:rFonts w:ascii="Times New Roman" w:eastAsia="Times New Roman" w:hAnsi="Times New Roman" w:cs="Times New Roman"/>
                <w:sz w:val="24"/>
                <w:szCs w:val="24"/>
              </w:rPr>
            </w:pPr>
            <w:r w:rsidRPr="00916AB9">
              <w:rPr>
                <w:rFonts w:ascii="Consolas" w:eastAsia="Times New Roman" w:hAnsi="Consolas" w:cs="Times New Roman"/>
                <w:sz w:val="16"/>
                <w:szCs w:val="16"/>
              </w:rPr>
              <w:t xml:space="preserve">  8   7  10  17   7   8  12  12  12   7  0.383827    0.676133   0.9900    Serial</w:t>
            </w:r>
          </w:p>
        </w:tc>
      </w:tr>
    </w:tbl>
    <w:p w14:paraId="657CE1D7" w14:textId="2ED7E1E5" w:rsidR="00A8181D" w:rsidRDefault="00A8181D" w:rsidP="00A8181D">
      <w:pPr>
        <w:pStyle w:val="TableDescription"/>
        <w:keepNext/>
      </w:pPr>
      <w:r>
        <w:t xml:space="preserve">Analysis report of statistical testing performed on random numbers generated by Tenerife. * indicates </w:t>
      </w:r>
      <w:r w:rsidR="00D8591B">
        <w:t>failure.</w:t>
      </w:r>
    </w:p>
    <w:p w14:paraId="02F0D58B" w14:textId="2769C800" w:rsidR="00A8181D" w:rsidRDefault="00A8181D" w:rsidP="00A8181D">
      <w:pPr>
        <w:pStyle w:val="Heading3"/>
      </w:pPr>
      <w:bookmarkStart w:id="94" w:name="_Toc94549249"/>
      <w:r>
        <w:lastRenderedPageBreak/>
        <w:t xml:space="preserve">Heading </w:t>
      </w:r>
      <w:r w:rsidR="00763679">
        <w:t>9</w:t>
      </w:r>
      <w:r>
        <w:t>.2, Manila Results</w:t>
      </w:r>
      <w:bookmarkEnd w:id="94"/>
    </w:p>
    <w:p w14:paraId="6C3CE034" w14:textId="1FEE37A0" w:rsidR="00A8181D" w:rsidRDefault="00A8181D" w:rsidP="00A8181D">
      <w:pPr>
        <w:pStyle w:val="BodyText"/>
      </w:pPr>
      <w:r>
        <w:t xml:space="preserve">The random numbers generated by Manila failed 6/9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76721942" w14:textId="10B865A1" w:rsidR="00A8181D" w:rsidRDefault="00A8181D" w:rsidP="00A8181D">
      <w:pPr>
        <w:pStyle w:val="TableTitle"/>
      </w:pPr>
      <w:r w:rsidRPr="00884CEF">
        <w:t xml:space="preserve">Table </w:t>
      </w:r>
      <w:r w:rsidR="00320D14">
        <w:t>13</w:t>
      </w:r>
      <w:r>
        <w:t>. Manila NIST STS Results.</w:t>
      </w:r>
    </w:p>
    <w:tbl>
      <w:tblPr>
        <w:tblStyle w:val="TableGrid"/>
        <w:tblW w:w="0" w:type="auto"/>
        <w:tblLook w:val="04A0" w:firstRow="1" w:lastRow="0" w:firstColumn="1" w:lastColumn="0" w:noHBand="0" w:noVBand="1"/>
      </w:tblPr>
      <w:tblGrid>
        <w:gridCol w:w="4476"/>
        <w:gridCol w:w="830"/>
      </w:tblGrid>
      <w:tr w:rsidR="00A8181D" w:rsidRPr="00055415" w14:paraId="2A5C1F1E" w14:textId="77777777" w:rsidTr="00D817CA">
        <w:tc>
          <w:tcPr>
            <w:tcW w:w="0" w:type="auto"/>
          </w:tcPr>
          <w:p w14:paraId="123FFF2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C2D211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A8181D" w:rsidRPr="00055415" w14:paraId="6F6D2C79" w14:textId="77777777" w:rsidTr="00D817CA">
        <w:tc>
          <w:tcPr>
            <w:tcW w:w="0" w:type="auto"/>
          </w:tcPr>
          <w:p w14:paraId="2B22839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61FDCF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7DA086D7" w14:textId="77777777" w:rsidTr="00D817CA">
        <w:tc>
          <w:tcPr>
            <w:tcW w:w="0" w:type="auto"/>
          </w:tcPr>
          <w:p w14:paraId="4A500D0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C0F9A5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EE385C8" w14:textId="77777777" w:rsidTr="00D817CA">
        <w:tc>
          <w:tcPr>
            <w:tcW w:w="0" w:type="auto"/>
          </w:tcPr>
          <w:p w14:paraId="1261EFE7"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523D25E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19947B8A" w14:textId="77777777" w:rsidTr="00D8591B">
        <w:tc>
          <w:tcPr>
            <w:tcW w:w="0" w:type="auto"/>
          </w:tcPr>
          <w:p w14:paraId="498FF6F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33031DA1"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33E8D73B" w14:textId="77777777" w:rsidTr="00D817CA">
        <w:tc>
          <w:tcPr>
            <w:tcW w:w="0" w:type="auto"/>
          </w:tcPr>
          <w:p w14:paraId="70540CA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375A93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038A5B98" w14:textId="77777777" w:rsidTr="00D817CA">
        <w:tc>
          <w:tcPr>
            <w:tcW w:w="0" w:type="auto"/>
          </w:tcPr>
          <w:p w14:paraId="0695B3C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381E756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1B020368" w14:textId="77777777" w:rsidTr="00D817CA">
        <w:tc>
          <w:tcPr>
            <w:tcW w:w="0" w:type="auto"/>
          </w:tcPr>
          <w:p w14:paraId="6DE876A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0A1D243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5647C48F" w14:textId="77777777" w:rsidTr="00D817CA">
        <w:tc>
          <w:tcPr>
            <w:tcW w:w="0" w:type="auto"/>
          </w:tcPr>
          <w:p w14:paraId="37496893"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163DA74C"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22D8CBA" w14:textId="77777777" w:rsidTr="00D817CA">
        <w:tc>
          <w:tcPr>
            <w:tcW w:w="0" w:type="auto"/>
          </w:tcPr>
          <w:p w14:paraId="1A4C736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1F3D48B"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2513EBC9" w14:textId="342CA420" w:rsidR="00A8181D" w:rsidRPr="001E2D96" w:rsidRDefault="00A8181D" w:rsidP="005E406C">
      <w:pPr>
        <w:pStyle w:val="TableDescription"/>
      </w:pPr>
      <w:r>
        <w:t>Manila STS Results at a glance</w:t>
      </w:r>
      <w:r w:rsidR="002707BC">
        <w:t xml:space="preserve"> with close failures being marked in yellow</w:t>
      </w:r>
      <w:r>
        <w:t>.</w:t>
      </w:r>
    </w:p>
    <w:p w14:paraId="08493984" w14:textId="12C503BF" w:rsidR="00A8181D" w:rsidRDefault="00A8181D" w:rsidP="00A8181D">
      <w:pPr>
        <w:pStyle w:val="Heading3"/>
      </w:pPr>
      <w:bookmarkStart w:id="95" w:name="_Toc94549250"/>
      <w:r>
        <w:t xml:space="preserve">Heading </w:t>
      </w:r>
      <w:r w:rsidR="00763679">
        <w:t>9</w:t>
      </w:r>
      <w:r>
        <w:t>.3, Frequency</w:t>
      </w:r>
      <w:bookmarkEnd w:id="95"/>
    </w:p>
    <w:p w14:paraId="7C3038F8" w14:textId="0E798666" w:rsidR="00A8181D" w:rsidRDefault="00A8181D" w:rsidP="00A8181D">
      <w:pPr>
        <w:pStyle w:val="BodyText"/>
      </w:pPr>
      <w:r>
        <w:t>12/100 sequences passed the Frequency Test, this is well below the minimum pass rate. The frequency test checks the for the number of 0s and 1s in the entire sequence. We can see in the raw data that there are 20,000 more 0s than 1s in the million bits of random numbers making 0s 2% more likely than 1s.</w:t>
      </w:r>
    </w:p>
    <w:p w14:paraId="61066EE3" w14:textId="77777777" w:rsidR="00A8181D" w:rsidRDefault="00A8181D" w:rsidP="00A8181D">
      <w:pPr>
        <w:pStyle w:val="Figure"/>
      </w:pPr>
      <w:r>
        <w:rPr>
          <w:noProof/>
        </w:rPr>
        <w:lastRenderedPageBreak/>
        <w:drawing>
          <wp:inline distT="0" distB="0" distL="0" distR="0" wp14:anchorId="6F7746BF" wp14:editId="4DE1F4F0">
            <wp:extent cx="508635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D8F0C7" w14:textId="685C9443" w:rsidR="00A8181D" w:rsidRDefault="00A8181D" w:rsidP="00A8181D">
      <w:pPr>
        <w:pStyle w:val="FigureTitle"/>
        <w:spacing w:before="0"/>
      </w:pPr>
      <w:r>
        <w:t xml:space="preserve">Figure </w:t>
      </w:r>
      <w:r w:rsidR="00E81AB0">
        <w:t>14</w:t>
      </w:r>
      <w:r>
        <w:t>.</w:t>
      </w:r>
      <w:r w:rsidRPr="00434A55">
        <w:t xml:space="preserve"> </w:t>
      </w:r>
      <w:r>
        <w:t>P-Value Distribution of Frequency Test on Manila</w:t>
      </w:r>
    </w:p>
    <w:p w14:paraId="7399D4DC" w14:textId="77777777" w:rsidR="00A8181D" w:rsidRPr="001E2D96" w:rsidRDefault="00A8181D" w:rsidP="00A8181D">
      <w:pPr>
        <w:pStyle w:val="FigureDescription"/>
      </w:pPr>
      <w:r>
        <w:t>The bars represent the number of sequences out of 100 that had P-value in that column’s range.</w:t>
      </w:r>
    </w:p>
    <w:p w14:paraId="6F880291" w14:textId="77777777" w:rsidR="00A8181D" w:rsidRDefault="00A8181D" w:rsidP="00A8181D">
      <w:pPr>
        <w:spacing w:line="259" w:lineRule="auto"/>
        <w:rPr>
          <w:shd w:val="clear" w:color="auto" w:fill="FFFFFF"/>
        </w:rPr>
      </w:pPr>
      <w:r>
        <w:br w:type="page"/>
      </w:r>
    </w:p>
    <w:p w14:paraId="4FD75E40" w14:textId="7E9E2661" w:rsidR="00A8181D" w:rsidRDefault="00A8181D" w:rsidP="00A8181D">
      <w:pPr>
        <w:pStyle w:val="Heading3"/>
      </w:pPr>
      <w:bookmarkStart w:id="96" w:name="_Toc94549251"/>
      <w:r>
        <w:lastRenderedPageBreak/>
        <w:t xml:space="preserve">Heading </w:t>
      </w:r>
      <w:r w:rsidR="00763679">
        <w:t>9</w:t>
      </w:r>
      <w:r>
        <w:t>.4, Block Frequency</w:t>
      </w:r>
      <w:bookmarkEnd w:id="96"/>
    </w:p>
    <w:p w14:paraId="1447948B" w14:textId="77777777" w:rsidR="00A8181D" w:rsidRDefault="00A8181D" w:rsidP="00A8181D">
      <w:pPr>
        <w:pStyle w:val="BodyText"/>
      </w:pPr>
      <w:r>
        <w:t>85/100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191A636D" w14:textId="77777777" w:rsidR="00A8181D" w:rsidRDefault="00A8181D" w:rsidP="00A8181D">
      <w:pPr>
        <w:pStyle w:val="Figure"/>
      </w:pPr>
      <w:r>
        <w:rPr>
          <w:noProof/>
        </w:rPr>
        <w:drawing>
          <wp:inline distT="0" distB="0" distL="0" distR="0" wp14:anchorId="707E7639" wp14:editId="3E8A5D25">
            <wp:extent cx="508635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46518A7" w14:textId="7C47F25F" w:rsidR="00A8181D" w:rsidRDefault="00A8181D" w:rsidP="00A8181D">
      <w:pPr>
        <w:pStyle w:val="FigureTitle"/>
        <w:spacing w:before="0"/>
      </w:pPr>
      <w:r>
        <w:t xml:space="preserve">Figure </w:t>
      </w:r>
      <w:r w:rsidR="00E81AB0">
        <w:t>15</w:t>
      </w:r>
      <w:r>
        <w:t>.</w:t>
      </w:r>
      <w:r w:rsidRPr="00434A55">
        <w:t xml:space="preserve"> </w:t>
      </w:r>
      <w:r>
        <w:t>P-Value Distribution of Block Frequency Test on Manila</w:t>
      </w:r>
    </w:p>
    <w:p w14:paraId="556F8028" w14:textId="77777777" w:rsidR="00A8181D" w:rsidRDefault="00A8181D" w:rsidP="00A8181D">
      <w:pPr>
        <w:pStyle w:val="FigureDescription"/>
      </w:pPr>
      <w:r>
        <w:t>The bars represent the number of sequences out of 100 that had P-value in that column’s range.</w:t>
      </w:r>
    </w:p>
    <w:p w14:paraId="31944EEE" w14:textId="77777777" w:rsidR="00A8181D" w:rsidRDefault="00A8181D" w:rsidP="00A8181D">
      <w:pPr>
        <w:spacing w:line="259" w:lineRule="auto"/>
        <w:rPr>
          <w:i/>
          <w:shd w:val="clear" w:color="auto" w:fill="FFFFFF"/>
        </w:rPr>
      </w:pPr>
      <w:r>
        <w:br w:type="page"/>
      </w:r>
    </w:p>
    <w:p w14:paraId="21A4D67B" w14:textId="033A3027" w:rsidR="00A8181D" w:rsidRDefault="00A8181D" w:rsidP="00A8181D">
      <w:pPr>
        <w:pStyle w:val="Heading3"/>
      </w:pPr>
      <w:bookmarkStart w:id="97" w:name="_Toc94549252"/>
      <w:r>
        <w:lastRenderedPageBreak/>
        <w:t xml:space="preserve">Heading </w:t>
      </w:r>
      <w:r w:rsidR="00763679">
        <w:t>9</w:t>
      </w:r>
      <w:r>
        <w:t>.5, Cumulative Sums</w:t>
      </w:r>
      <w:bookmarkEnd w:id="97"/>
    </w:p>
    <w:p w14:paraId="4BC4F43D" w14:textId="77777777" w:rsidR="00A8181D" w:rsidRDefault="00A8181D" w:rsidP="00A8181D">
      <w:pPr>
        <w:pStyle w:val="BodyText"/>
      </w:pPr>
      <w:r>
        <w:t>12/100 sequences passed the Cumulative Sums Test going forward and 17/100 sequences passed going backwards. This means that the distribution of 1s and 0s are not evenly dispersed throughout the sequences, sometimes all appearing early in the sequence, sometimes all appearing late.</w:t>
      </w:r>
    </w:p>
    <w:p w14:paraId="5DDAB3E8" w14:textId="77777777" w:rsidR="00A8181D" w:rsidRDefault="00A8181D" w:rsidP="00A8181D">
      <w:pPr>
        <w:pStyle w:val="Figure"/>
      </w:pPr>
      <w:r>
        <w:rPr>
          <w:noProof/>
        </w:rPr>
        <w:drawing>
          <wp:inline distT="0" distB="0" distL="0" distR="0" wp14:anchorId="5D2438C5" wp14:editId="51A2BFB9">
            <wp:extent cx="4391025" cy="2615610"/>
            <wp:effectExtent l="0" t="0" r="9525" b="1333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BA1F418" wp14:editId="3F1E3F65">
            <wp:extent cx="4391247" cy="2445385"/>
            <wp:effectExtent l="0" t="0" r="9525" b="1206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34ACC4" w14:textId="1323380E" w:rsidR="00A8181D" w:rsidRDefault="00A8181D" w:rsidP="00A8181D">
      <w:pPr>
        <w:pStyle w:val="FigureTitle"/>
        <w:spacing w:before="0"/>
      </w:pPr>
      <w:r>
        <w:t xml:space="preserve">Figure </w:t>
      </w:r>
      <w:r w:rsidR="00E81AB0">
        <w:t>16</w:t>
      </w:r>
      <w:r>
        <w:t>.</w:t>
      </w:r>
      <w:r w:rsidRPr="00434A55">
        <w:t xml:space="preserve"> </w:t>
      </w:r>
      <w:r>
        <w:t>P-Value Distribution of Cumulative Sums Test on Manila (Both Directions)</w:t>
      </w:r>
    </w:p>
    <w:p w14:paraId="41D49ABE" w14:textId="77777777" w:rsidR="00A8181D" w:rsidRDefault="00A8181D" w:rsidP="00A8181D">
      <w:pPr>
        <w:pStyle w:val="FigureDescription"/>
      </w:pPr>
      <w:r>
        <w:t>The bars represent the number of sequences out of 100 that had P-value in that column’s range.</w:t>
      </w:r>
    </w:p>
    <w:p w14:paraId="14414610" w14:textId="2C2A8CDA" w:rsidR="00A8181D" w:rsidRDefault="00A8181D" w:rsidP="00A8181D">
      <w:pPr>
        <w:pStyle w:val="Heading3"/>
      </w:pPr>
      <w:bookmarkStart w:id="98" w:name="_Toc94549253"/>
      <w:r>
        <w:lastRenderedPageBreak/>
        <w:t xml:space="preserve">Heading </w:t>
      </w:r>
      <w:r w:rsidR="00763679">
        <w:t>9</w:t>
      </w:r>
      <w:r>
        <w:t>.6, Runs</w:t>
      </w:r>
      <w:bookmarkEnd w:id="98"/>
    </w:p>
    <w:p w14:paraId="2729A1E4" w14:textId="77777777" w:rsidR="00A8181D" w:rsidRDefault="00A8181D" w:rsidP="00A8181D">
      <w:pPr>
        <w:pStyle w:val="BodyText"/>
      </w:pPr>
      <w:r>
        <w:t>100/100 sequences passed the Runs Test making it the only perfect test. The number of uninterrupted sequences of identical bits is as expected for a random sequence and the P-value distribution is uniform.</w:t>
      </w:r>
    </w:p>
    <w:p w14:paraId="033465A6" w14:textId="77777777" w:rsidR="00A8181D" w:rsidRDefault="00A8181D" w:rsidP="00A8181D">
      <w:pPr>
        <w:pStyle w:val="Figure"/>
      </w:pPr>
      <w:r>
        <w:rPr>
          <w:noProof/>
        </w:rPr>
        <w:drawing>
          <wp:inline distT="0" distB="0" distL="0" distR="0" wp14:anchorId="0672D724" wp14:editId="7EB4448F">
            <wp:extent cx="504825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2C3F2A" w14:textId="2EE4C18F" w:rsidR="00A8181D" w:rsidRDefault="00A8181D" w:rsidP="00A8181D">
      <w:pPr>
        <w:pStyle w:val="FigureTitle"/>
        <w:spacing w:before="0"/>
      </w:pPr>
      <w:r>
        <w:t xml:space="preserve">Figure </w:t>
      </w:r>
      <w:r w:rsidR="00E81AB0">
        <w:t>17</w:t>
      </w:r>
      <w:r>
        <w:t>.</w:t>
      </w:r>
      <w:r w:rsidRPr="00434A55">
        <w:t xml:space="preserve"> </w:t>
      </w:r>
      <w:r>
        <w:t>P-Value Distribution of Runs Test on Manila</w:t>
      </w:r>
    </w:p>
    <w:p w14:paraId="187FE808" w14:textId="77777777" w:rsidR="00A8181D" w:rsidRDefault="00A8181D" w:rsidP="00A8181D">
      <w:pPr>
        <w:pStyle w:val="FigureDescription"/>
      </w:pPr>
      <w:r>
        <w:t>The bars represent the number of sequences out of 100 that had P-value in that column’s range.</w:t>
      </w:r>
    </w:p>
    <w:p w14:paraId="7DF54718" w14:textId="77777777" w:rsidR="00A8181D" w:rsidRDefault="00A8181D" w:rsidP="00A8181D">
      <w:pPr>
        <w:spacing w:line="259" w:lineRule="auto"/>
        <w:rPr>
          <w:i/>
          <w:shd w:val="clear" w:color="auto" w:fill="FFFFFF"/>
        </w:rPr>
      </w:pPr>
      <w:r>
        <w:br w:type="page"/>
      </w:r>
    </w:p>
    <w:p w14:paraId="45B5709F" w14:textId="7BCCBA8E" w:rsidR="00A8181D" w:rsidRDefault="00A8181D" w:rsidP="00A8181D">
      <w:pPr>
        <w:pStyle w:val="Heading3"/>
      </w:pPr>
      <w:bookmarkStart w:id="99" w:name="_Toc94549254"/>
      <w:r>
        <w:lastRenderedPageBreak/>
        <w:t xml:space="preserve">Heading </w:t>
      </w:r>
      <w:r w:rsidR="00763679">
        <w:t>9</w:t>
      </w:r>
      <w:r>
        <w:t>.7, Longest Runs</w:t>
      </w:r>
      <w:bookmarkEnd w:id="99"/>
    </w:p>
    <w:p w14:paraId="5CAE6099" w14:textId="77777777" w:rsidR="00A8181D" w:rsidRDefault="00A8181D" w:rsidP="00A8181D">
      <w:pPr>
        <w:pStyle w:val="BodyText"/>
      </w:pPr>
      <w:r>
        <w:t>94/100 sequences passed the Longest Run Test making it close to but not above the minimum pass rate. This means that the longest run of ones is not consistent with the length of the longest run we would expect of a random sequence.</w:t>
      </w:r>
    </w:p>
    <w:p w14:paraId="28BCA972" w14:textId="77777777" w:rsidR="00A8181D" w:rsidRDefault="00A8181D" w:rsidP="00A8181D">
      <w:pPr>
        <w:pStyle w:val="Figure"/>
      </w:pPr>
      <w:r>
        <w:rPr>
          <w:noProof/>
        </w:rPr>
        <w:drawing>
          <wp:inline distT="0" distB="0" distL="0" distR="0" wp14:anchorId="64B722E6" wp14:editId="60C2C29F">
            <wp:extent cx="508635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BD486A" w14:textId="3A4F4A7A" w:rsidR="00A8181D" w:rsidRDefault="00A8181D" w:rsidP="00A8181D">
      <w:pPr>
        <w:pStyle w:val="FigureTitle"/>
        <w:spacing w:before="0"/>
      </w:pPr>
      <w:r>
        <w:t xml:space="preserve">Figure </w:t>
      </w:r>
      <w:r w:rsidR="00E81AB0">
        <w:t>18</w:t>
      </w:r>
      <w:r>
        <w:t>.</w:t>
      </w:r>
      <w:r w:rsidRPr="00434A55">
        <w:t xml:space="preserve"> </w:t>
      </w:r>
      <w:r>
        <w:t>P-Value Distribution of Longest Runs Test on Manila</w:t>
      </w:r>
    </w:p>
    <w:p w14:paraId="408FE7B8" w14:textId="77777777" w:rsidR="00A8181D" w:rsidRDefault="00A8181D" w:rsidP="00A8181D">
      <w:pPr>
        <w:pStyle w:val="FigureDescription"/>
      </w:pPr>
      <w:r>
        <w:t>The bars represent the number of sequences out of 100 that had P-value in that column’s range.</w:t>
      </w:r>
    </w:p>
    <w:p w14:paraId="6BB9562F" w14:textId="77777777" w:rsidR="00A8181D" w:rsidRDefault="00A8181D" w:rsidP="00A8181D">
      <w:pPr>
        <w:spacing w:line="259" w:lineRule="auto"/>
      </w:pPr>
      <w:r>
        <w:br w:type="page"/>
      </w:r>
    </w:p>
    <w:p w14:paraId="402C28D5" w14:textId="3F8E11A5" w:rsidR="00A8181D" w:rsidRDefault="00A8181D" w:rsidP="00A8181D">
      <w:pPr>
        <w:pStyle w:val="Heading3"/>
      </w:pPr>
      <w:bookmarkStart w:id="100" w:name="_Toc94549255"/>
      <w:r>
        <w:lastRenderedPageBreak/>
        <w:t xml:space="preserve">Heading </w:t>
      </w:r>
      <w:r w:rsidR="00763679">
        <w:t>9</w:t>
      </w:r>
      <w:r>
        <w:t>.8, Discrete Fourier Transform</w:t>
      </w:r>
      <w:bookmarkEnd w:id="100"/>
    </w:p>
    <w:p w14:paraId="7927529C" w14:textId="77777777" w:rsidR="00A8181D" w:rsidRPr="001E2D96" w:rsidRDefault="00A8181D" w:rsidP="00A8181D">
      <w:pPr>
        <w:pStyle w:val="BodyText"/>
      </w:pPr>
      <w:r>
        <w:t>97/100 sequences passed the Discrete Fourier Transform Test, passing the test by one over the minimum pass rate. The test did not detect periodic features in the sequences that would deviate from the assumption of randomness.</w:t>
      </w:r>
    </w:p>
    <w:p w14:paraId="749925B4" w14:textId="77777777" w:rsidR="00A8181D" w:rsidRDefault="00A8181D" w:rsidP="00A8181D">
      <w:pPr>
        <w:pStyle w:val="Figure"/>
      </w:pPr>
      <w:r>
        <w:rPr>
          <w:noProof/>
        </w:rPr>
        <w:drawing>
          <wp:inline distT="0" distB="0" distL="0" distR="0" wp14:anchorId="2AB12B46" wp14:editId="69D5EA47">
            <wp:extent cx="508635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484E1F" w14:textId="0DD45607" w:rsidR="00A8181D" w:rsidRDefault="00A8181D" w:rsidP="00A8181D">
      <w:pPr>
        <w:pStyle w:val="FigureTitle"/>
        <w:spacing w:before="0"/>
      </w:pPr>
      <w:r>
        <w:t xml:space="preserve">Figure </w:t>
      </w:r>
      <w:r w:rsidR="00E81AB0">
        <w:t>19</w:t>
      </w:r>
      <w:r>
        <w:t>.</w:t>
      </w:r>
      <w:r w:rsidRPr="00434A55">
        <w:t xml:space="preserve"> </w:t>
      </w:r>
      <w:r>
        <w:t>P-Value Distribution of Discrete Fourier Transform Test on Manila</w:t>
      </w:r>
    </w:p>
    <w:p w14:paraId="1AE9CC1D" w14:textId="77777777" w:rsidR="00A8181D" w:rsidRDefault="00A8181D" w:rsidP="00A8181D">
      <w:pPr>
        <w:pStyle w:val="FigureDescription"/>
      </w:pPr>
      <w:r>
        <w:t>The bars represent the number of sequences out of 100 that had P-value in that column’s range.</w:t>
      </w:r>
    </w:p>
    <w:p w14:paraId="164827A4" w14:textId="77777777" w:rsidR="00A8181D" w:rsidRDefault="00A8181D" w:rsidP="00A8181D">
      <w:pPr>
        <w:spacing w:line="259" w:lineRule="auto"/>
        <w:rPr>
          <w:i/>
          <w:shd w:val="clear" w:color="auto" w:fill="FFFFFF"/>
        </w:rPr>
      </w:pPr>
      <w:r>
        <w:br w:type="page"/>
      </w:r>
    </w:p>
    <w:p w14:paraId="69256D68" w14:textId="75B434FB" w:rsidR="00A8181D" w:rsidRDefault="00A8181D" w:rsidP="00A8181D">
      <w:pPr>
        <w:pStyle w:val="Heading3"/>
      </w:pPr>
      <w:bookmarkStart w:id="101" w:name="_Toc94549256"/>
      <w:r>
        <w:lastRenderedPageBreak/>
        <w:t xml:space="preserve">Heading </w:t>
      </w:r>
      <w:r w:rsidR="00763679">
        <w:t>9</w:t>
      </w:r>
      <w:r>
        <w:t>.9, Non-Overlapping Template</w:t>
      </w:r>
      <w:bookmarkEnd w:id="101"/>
    </w:p>
    <w:p w14:paraId="5BE31CC6" w14:textId="6C529111" w:rsidR="00A8181D" w:rsidRPr="001E2D96" w:rsidRDefault="00A8181D" w:rsidP="00A8181D">
      <w:pPr>
        <w:pStyle w:val="BodyText"/>
      </w:pPr>
      <w:r>
        <w:t>The Non-overlapping template test was run 147 times, once for each template. The test rejects sequences exhibiting too many or few of a given aperiodic pattern. Of those templates 33/147 (about 22%) failed to pass with a 96% rate. One template had all sequences pass; however, the p-values were not uniformly distributed, meaning that there was a low probability of these values occurring randomly, resulting in a failure for that test.</w:t>
      </w:r>
      <w:r w:rsidR="00D63DE0">
        <w:t xml:space="preserve"> This brings the overall failures to 34/147 (about 23%).</w:t>
      </w:r>
      <w:r>
        <w:t xml:space="preserve"> We will show this chart below, omitting the charts for all other templates, to demonstrate th</w:t>
      </w:r>
      <w:r w:rsidR="00A81307">
        <w:t>e case of a uniformity failure rather than the more typical proportional failure</w:t>
      </w:r>
      <w:r w:rsidR="005E406C">
        <w:t xml:space="preserve"> or both</w:t>
      </w:r>
      <w:r>
        <w:t>.</w:t>
      </w:r>
    </w:p>
    <w:p w14:paraId="32D3CAA5" w14:textId="77777777" w:rsidR="00A8181D" w:rsidRDefault="00A8181D" w:rsidP="00A8181D">
      <w:pPr>
        <w:pStyle w:val="Figure"/>
      </w:pPr>
      <w:r>
        <w:rPr>
          <w:noProof/>
        </w:rPr>
        <w:drawing>
          <wp:inline distT="0" distB="0" distL="0" distR="0" wp14:anchorId="4E899B6E" wp14:editId="101CAB8C">
            <wp:extent cx="508635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11F94E" w14:textId="25F509DC" w:rsidR="00A8181D" w:rsidRDefault="00A8181D" w:rsidP="00A8181D">
      <w:pPr>
        <w:pStyle w:val="FigureTitle"/>
        <w:spacing w:before="0"/>
      </w:pPr>
      <w:r>
        <w:t>Figure 2</w:t>
      </w:r>
      <w:r w:rsidR="00E81AB0">
        <w:t>0</w:t>
      </w:r>
      <w:r>
        <w:t>.</w:t>
      </w:r>
      <w:r w:rsidRPr="00434A55">
        <w:t xml:space="preserve"> </w:t>
      </w:r>
      <w:r>
        <w:t>P-Value Distribution of Non-Overlapping Template Test on Manila</w:t>
      </w:r>
    </w:p>
    <w:p w14:paraId="0695E541" w14:textId="77777777" w:rsidR="00A8181D" w:rsidRDefault="00A8181D" w:rsidP="00A8181D">
      <w:pPr>
        <w:pStyle w:val="FigureDescription"/>
      </w:pPr>
      <w:r>
        <w:t>The bars represent the number of sequences out of 100 that had P-value in that column’s range. This is an example of where the minimum pass rate for the test was exceeded; however, the p-values were not uniformly distributed resulting in an overall test fail for that template.</w:t>
      </w:r>
    </w:p>
    <w:p w14:paraId="3F889FC5" w14:textId="53EBA9A3" w:rsidR="00A8181D" w:rsidRDefault="00A8181D" w:rsidP="00A8181D">
      <w:pPr>
        <w:pStyle w:val="Heading3"/>
      </w:pPr>
      <w:bookmarkStart w:id="102" w:name="_Toc94549257"/>
      <w:r>
        <w:lastRenderedPageBreak/>
        <w:t xml:space="preserve">Heading </w:t>
      </w:r>
      <w:r w:rsidR="00763679">
        <w:t>9</w:t>
      </w:r>
      <w:r>
        <w:t>.10, Approximate Entropy</w:t>
      </w:r>
      <w:bookmarkEnd w:id="102"/>
    </w:p>
    <w:p w14:paraId="77661907" w14:textId="77777777" w:rsidR="00A8181D" w:rsidRPr="001E2D96" w:rsidRDefault="00A8181D" w:rsidP="00A8181D">
      <w:pPr>
        <w:pStyle w:val="BodyText"/>
      </w:pPr>
      <w:r>
        <w:t>88/100 sequences passed the Approximate Entropy Test, failing to meet the minimum pass rate. The frequency of overlapping blocks of two consecutive lengths is not what is expected of a random sequence.</w:t>
      </w:r>
    </w:p>
    <w:p w14:paraId="22DB159C" w14:textId="77777777" w:rsidR="00A8181D" w:rsidRDefault="00A8181D" w:rsidP="00A8181D">
      <w:pPr>
        <w:pStyle w:val="Figure"/>
      </w:pPr>
      <w:r>
        <w:rPr>
          <w:noProof/>
        </w:rPr>
        <w:drawing>
          <wp:inline distT="0" distB="0" distL="0" distR="0" wp14:anchorId="36EDD282" wp14:editId="5CB184FD">
            <wp:extent cx="508635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9D8C316" w14:textId="4488030E" w:rsidR="00A8181D" w:rsidRDefault="00A8181D" w:rsidP="00A8181D">
      <w:pPr>
        <w:pStyle w:val="FigureTitle"/>
        <w:spacing w:before="0"/>
      </w:pPr>
      <w:r>
        <w:t>Figure 2</w:t>
      </w:r>
      <w:r w:rsidR="00E81AB0">
        <w:t>1</w:t>
      </w:r>
      <w:r>
        <w:t>.</w:t>
      </w:r>
      <w:r w:rsidRPr="00434A55">
        <w:t xml:space="preserve"> </w:t>
      </w:r>
      <w:r>
        <w:t>P-Value Distribution of Approximate Entropy Test on Manila</w:t>
      </w:r>
    </w:p>
    <w:p w14:paraId="1BC0EC6D" w14:textId="77777777" w:rsidR="00A8181D" w:rsidRDefault="00A8181D" w:rsidP="00A8181D">
      <w:pPr>
        <w:pStyle w:val="FigureDescription"/>
      </w:pPr>
      <w:r>
        <w:t>The bars represent the number of sequences out of 100 that had P-value in that column’s range.</w:t>
      </w:r>
    </w:p>
    <w:p w14:paraId="533AC55F" w14:textId="77777777" w:rsidR="00A8181D" w:rsidRDefault="00A8181D" w:rsidP="00A8181D">
      <w:pPr>
        <w:spacing w:line="259" w:lineRule="auto"/>
        <w:rPr>
          <w:shd w:val="clear" w:color="auto" w:fill="FFFFFF"/>
        </w:rPr>
      </w:pPr>
      <w:r>
        <w:br w:type="page"/>
      </w:r>
    </w:p>
    <w:p w14:paraId="10B2BB0F" w14:textId="31BE39F4" w:rsidR="00A8181D" w:rsidRDefault="00A8181D" w:rsidP="00A8181D">
      <w:pPr>
        <w:pStyle w:val="Heading3"/>
      </w:pPr>
      <w:bookmarkStart w:id="103" w:name="_Toc94549258"/>
      <w:r>
        <w:lastRenderedPageBreak/>
        <w:t xml:space="preserve">Heading </w:t>
      </w:r>
      <w:r w:rsidR="00763679">
        <w:t>9</w:t>
      </w:r>
      <w:r>
        <w:t>.11, Serial</w:t>
      </w:r>
      <w:bookmarkEnd w:id="103"/>
    </w:p>
    <w:p w14:paraId="33BEF75B" w14:textId="77777777" w:rsidR="00A8181D" w:rsidRDefault="00A8181D" w:rsidP="00A8181D">
      <w:pPr>
        <w:pStyle w:val="BodyText"/>
      </w:pPr>
      <w:r>
        <w:t>98/100 sequences passed the Serial Test for the first P-value and 99/100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40242DC8" w14:textId="77777777" w:rsidR="00A8181D" w:rsidRDefault="00A8181D" w:rsidP="00A8181D">
      <w:pPr>
        <w:pStyle w:val="Figure"/>
      </w:pPr>
      <w:r>
        <w:rPr>
          <w:noProof/>
        </w:rPr>
        <w:drawing>
          <wp:inline distT="0" distB="0" distL="0" distR="0" wp14:anchorId="2147CDDB" wp14:editId="5AB10C45">
            <wp:extent cx="4019107" cy="2381693"/>
            <wp:effectExtent l="0" t="0" r="635"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530985E" wp14:editId="44523E2B">
            <wp:extent cx="4019107" cy="2381693"/>
            <wp:effectExtent l="0" t="0" r="635"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6FD35AF" w14:textId="30EA0A87" w:rsidR="00A8181D" w:rsidRDefault="00A8181D" w:rsidP="00A8181D">
      <w:pPr>
        <w:pStyle w:val="FigureTitle"/>
        <w:spacing w:before="0"/>
      </w:pPr>
      <w:r>
        <w:t>Figure 2</w:t>
      </w:r>
      <w:r w:rsidR="00E81AB0">
        <w:t>2</w:t>
      </w:r>
      <w:r>
        <w:t>.</w:t>
      </w:r>
      <w:r w:rsidRPr="00434A55">
        <w:t xml:space="preserve"> </w:t>
      </w:r>
      <w:r>
        <w:t>P-Value Distribution of Serial Test on Manila (Both P-values)</w:t>
      </w:r>
    </w:p>
    <w:p w14:paraId="2DCF577B" w14:textId="19E95DF4" w:rsidR="00C8028E" w:rsidRDefault="00A8181D" w:rsidP="00C8028E">
      <w:pPr>
        <w:pStyle w:val="FigureDescription"/>
      </w:pPr>
      <w:r>
        <w:t>The bars represent the number of sequences out of 100 that had P-value in that column’s range.</w:t>
      </w:r>
    </w:p>
    <w:p w14:paraId="65110A40" w14:textId="159D062C" w:rsidR="00C8028E" w:rsidRPr="00C8028E" w:rsidRDefault="00C8028E" w:rsidP="00C8028E">
      <w:pPr>
        <w:sectPr w:rsidR="00C8028E" w:rsidRPr="00C8028E" w:rsidSect="00D74720">
          <w:pgSz w:w="12240" w:h="15840"/>
          <w:pgMar w:top="1440" w:right="1440" w:bottom="1440" w:left="2160" w:header="720" w:footer="720" w:gutter="0"/>
          <w:cols w:space="720"/>
          <w:docGrid w:linePitch="360"/>
        </w:sectPr>
      </w:pPr>
    </w:p>
    <w:p w14:paraId="61A2EA50" w14:textId="56B93D16" w:rsidR="00C8028E" w:rsidRDefault="00C8028E" w:rsidP="00C8028E">
      <w:pPr>
        <w:pStyle w:val="Heading2"/>
      </w:pPr>
      <w:bookmarkStart w:id="104" w:name="_Toc94549259"/>
      <w:r>
        <w:lastRenderedPageBreak/>
        <w:t xml:space="preserve">Chapter </w:t>
      </w:r>
      <w:r w:rsidR="00763679">
        <w:t>X</w:t>
      </w:r>
      <w:r>
        <w:t>.</w:t>
      </w:r>
      <w:r>
        <w:br/>
        <w:t>Testing on AWS Rigetti</w:t>
      </w:r>
      <w:bookmarkEnd w:id="104"/>
    </w:p>
    <w:p w14:paraId="4203E7D0" w14:textId="64EF44D1" w:rsidR="00C8028E" w:rsidRDefault="00C8028E" w:rsidP="00C8028E">
      <w:pPr>
        <w:pStyle w:val="BodyText"/>
      </w:pPr>
      <w:r>
        <w:t xml:space="preserve">Amazon Web Services recently allowed for the purchase of compute time on the </w:t>
      </w:r>
      <w:r>
        <w:rPr>
          <w:rFonts w:eastAsia="Times New Roman"/>
        </w:rPr>
        <w:t>Rigetti</w:t>
      </w:r>
      <w:r>
        <w:t xml:space="preserve"> quantum computer. </w:t>
      </w:r>
      <w:r w:rsidR="00787DBE">
        <w:t xml:space="preserve">We will be using the Rigetti Aspen 9 computer. </w:t>
      </w:r>
      <w:r>
        <w:t>This service has no computation limit, is publicly available, and delivered via AWS allowing for potential</w:t>
      </w:r>
      <w:r w:rsidR="00D02A55">
        <w:t>ly</w:t>
      </w:r>
      <w:r>
        <w:t xml:space="preserve"> easy integration in cryptographic applications. Successfully passing the NIST STS would open the door for effective cryptographic quantum RNG as a service.</w:t>
      </w:r>
    </w:p>
    <w:p w14:paraId="2AE0EDDB" w14:textId="288563D6" w:rsidR="00C8028E" w:rsidRDefault="00C8028E" w:rsidP="00C8028E">
      <w:pPr>
        <w:pStyle w:val="TableTitle"/>
      </w:pPr>
      <w:bookmarkStart w:id="105" w:name="_Toc94475500"/>
      <w:r w:rsidRPr="00884CEF">
        <w:t xml:space="preserve">Table </w:t>
      </w:r>
      <w:r w:rsidR="00320D14">
        <w:t>14</w:t>
      </w:r>
      <w:r>
        <w:t xml:space="preserve">. </w:t>
      </w:r>
      <w:r w:rsidR="00787DBE">
        <w:t>Rigetti Aspen 9</w:t>
      </w:r>
      <w:r w:rsidRPr="00FA3620">
        <w:t xml:space="preserve"> </w:t>
      </w:r>
      <w:r w:rsidR="00787DBE">
        <w:t>S</w:t>
      </w:r>
      <w:r w:rsidRPr="00FA3620">
        <w:t>pecifications</w:t>
      </w:r>
      <w:r>
        <w:t>.</w:t>
      </w:r>
      <w:bookmarkEnd w:id="105"/>
    </w:p>
    <w:tbl>
      <w:tblPr>
        <w:tblStyle w:val="TableGrid"/>
        <w:tblW w:w="3264" w:type="dxa"/>
        <w:tblLook w:val="04A0" w:firstRow="1" w:lastRow="0" w:firstColumn="1" w:lastColumn="0" w:noHBand="0" w:noVBand="1"/>
      </w:tblPr>
      <w:tblGrid>
        <w:gridCol w:w="2290"/>
        <w:gridCol w:w="974"/>
      </w:tblGrid>
      <w:tr w:rsidR="00C8028E" w14:paraId="7124BEB7" w14:textId="77777777" w:rsidTr="006B2581">
        <w:trPr>
          <w:trHeight w:val="365"/>
        </w:trPr>
        <w:tc>
          <w:tcPr>
            <w:tcW w:w="0" w:type="auto"/>
            <w:vAlign w:val="center"/>
          </w:tcPr>
          <w:p w14:paraId="1211B57D" w14:textId="77777777" w:rsidR="00C8028E" w:rsidRPr="006B2581" w:rsidRDefault="00C8028E"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Qubits</w:t>
            </w:r>
          </w:p>
        </w:tc>
        <w:tc>
          <w:tcPr>
            <w:tcW w:w="0" w:type="auto"/>
            <w:vAlign w:val="center"/>
          </w:tcPr>
          <w:p w14:paraId="4C6C4876" w14:textId="3426DDEA" w:rsidR="00C8028E"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32</w:t>
            </w:r>
          </w:p>
        </w:tc>
      </w:tr>
      <w:tr w:rsidR="006B2581" w14:paraId="3FE28CEC" w14:textId="77777777" w:rsidTr="006B2581">
        <w:trPr>
          <w:trHeight w:val="372"/>
        </w:trPr>
        <w:tc>
          <w:tcPr>
            <w:tcW w:w="0" w:type="auto"/>
          </w:tcPr>
          <w:p w14:paraId="29B5693E" w14:textId="7729658E"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2F93459E" w14:textId="067F579D"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00CD8E54" w14:textId="77777777" w:rsidTr="006B2581">
        <w:trPr>
          <w:trHeight w:val="365"/>
        </w:trPr>
        <w:tc>
          <w:tcPr>
            <w:tcW w:w="0" w:type="auto"/>
          </w:tcPr>
          <w:p w14:paraId="7145215C" w14:textId="60075E2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041DA848" w14:textId="278251D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25B1CAC0" w14:textId="77777777" w:rsidTr="006B2581">
        <w:trPr>
          <w:trHeight w:val="372"/>
        </w:trPr>
        <w:tc>
          <w:tcPr>
            <w:tcW w:w="0" w:type="auto"/>
          </w:tcPr>
          <w:p w14:paraId="68D9DA85" w14:textId="49568448"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1Q gate time</w:t>
            </w:r>
          </w:p>
        </w:tc>
        <w:tc>
          <w:tcPr>
            <w:tcW w:w="0" w:type="auto"/>
          </w:tcPr>
          <w:p w14:paraId="08A10E64" w14:textId="686DA00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48ns</w:t>
            </w:r>
          </w:p>
        </w:tc>
      </w:tr>
      <w:tr w:rsidR="006B2581" w14:paraId="7FA5B601" w14:textId="77777777" w:rsidTr="006B2581">
        <w:trPr>
          <w:trHeight w:val="365"/>
        </w:trPr>
        <w:tc>
          <w:tcPr>
            <w:tcW w:w="0" w:type="auto"/>
          </w:tcPr>
          <w:p w14:paraId="30BBF8F9" w14:textId="280EF2F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2Q gate time</w:t>
            </w:r>
          </w:p>
        </w:tc>
        <w:tc>
          <w:tcPr>
            <w:tcW w:w="0" w:type="auto"/>
          </w:tcPr>
          <w:p w14:paraId="364B3E67" w14:textId="42C0498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168ns</w:t>
            </w:r>
          </w:p>
        </w:tc>
      </w:tr>
      <w:tr w:rsidR="006B2581" w14:paraId="7249236D" w14:textId="77777777" w:rsidTr="006B2581">
        <w:trPr>
          <w:trHeight w:val="372"/>
        </w:trPr>
        <w:tc>
          <w:tcPr>
            <w:tcW w:w="0" w:type="auto"/>
          </w:tcPr>
          <w:p w14:paraId="1344343C" w14:textId="437CBE5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3A949C9E" w14:textId="156B01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2106A8F5" w14:textId="77777777" w:rsidTr="006B2581">
        <w:trPr>
          <w:trHeight w:val="365"/>
        </w:trPr>
        <w:tc>
          <w:tcPr>
            <w:tcW w:w="0" w:type="auto"/>
          </w:tcPr>
          <w:p w14:paraId="7AE0F81E" w14:textId="011FBFD3"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239B89EA" w14:textId="616CE2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66C3E1E0" w14:textId="77777777" w:rsidTr="006B2581">
        <w:trPr>
          <w:trHeight w:val="365"/>
        </w:trPr>
        <w:tc>
          <w:tcPr>
            <w:tcW w:w="0" w:type="auto"/>
            <w:shd w:val="clear" w:color="auto" w:fill="FFFFFF" w:themeFill="background1"/>
          </w:tcPr>
          <w:p w14:paraId="7C16AEB4" w14:textId="760A1471" w:rsidR="006B2581" w:rsidRPr="006B2581" w:rsidRDefault="006B2581" w:rsidP="006B2581">
            <w:pPr>
              <w:pStyle w:val="Normal1"/>
              <w:spacing w:after="0" w:line="240" w:lineRule="auto"/>
              <w:jc w:val="both"/>
              <w:rPr>
                <w:rFonts w:ascii="Times New Roman" w:hAnsi="Times New Roman" w:cs="Times New Roman"/>
                <w:sz w:val="24"/>
                <w:szCs w:val="24"/>
              </w:rPr>
            </w:pPr>
            <w:r>
              <w:rPr>
                <w:rFonts w:ascii="Times New Roman" w:hAnsi="Times New Roman" w:cs="Times New Roman"/>
                <w:sz w:val="24"/>
                <w:szCs w:val="24"/>
              </w:rPr>
              <w:t>Median 1Q Fidelity</w:t>
            </w:r>
          </w:p>
        </w:tc>
        <w:tc>
          <w:tcPr>
            <w:tcW w:w="0" w:type="auto"/>
          </w:tcPr>
          <w:p w14:paraId="0D393571" w14:textId="260B520D"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99.39%</w:t>
            </w:r>
          </w:p>
        </w:tc>
      </w:tr>
      <w:tr w:rsidR="006B2581" w14:paraId="04792C09" w14:textId="77777777" w:rsidTr="006B2581">
        <w:trPr>
          <w:trHeight w:val="365"/>
        </w:trPr>
        <w:tc>
          <w:tcPr>
            <w:tcW w:w="0" w:type="auto"/>
            <w:shd w:val="clear" w:color="auto" w:fill="FFFFFF" w:themeFill="background1"/>
          </w:tcPr>
          <w:p w14:paraId="2BA5528E" w14:textId="4FEFE12F" w:rsidR="006B2581" w:rsidRPr="006B2581" w:rsidRDefault="006B2581" w:rsidP="006B2581">
            <w:pPr>
              <w:pStyle w:val="Normal1"/>
              <w:spacing w:after="0" w:line="240" w:lineRule="auto"/>
              <w:jc w:val="both"/>
              <w:rPr>
                <w:rFonts w:ascii="Times New Roman" w:hAnsi="Times New Roman" w:cs="Times New Roman"/>
                <w:color w:val="0D0D36"/>
                <w:sz w:val="24"/>
                <w:szCs w:val="24"/>
                <w:shd w:val="clear" w:color="auto" w:fill="F3F3F4"/>
              </w:rPr>
            </w:pPr>
            <w:r>
              <w:rPr>
                <w:rFonts w:ascii="Times New Roman" w:hAnsi="Times New Roman" w:cs="Times New Roman"/>
                <w:sz w:val="24"/>
                <w:szCs w:val="24"/>
              </w:rPr>
              <w:t xml:space="preserve">Median </w:t>
            </w:r>
            <w:r>
              <w:rPr>
                <w:rFonts w:ascii="Times New Roman" w:hAnsi="Times New Roman" w:cs="Times New Roman"/>
                <w:sz w:val="24"/>
                <w:szCs w:val="24"/>
              </w:rPr>
              <w:t>2</w:t>
            </w:r>
            <w:r>
              <w:rPr>
                <w:rFonts w:ascii="Times New Roman" w:hAnsi="Times New Roman" w:cs="Times New Roman"/>
                <w:sz w:val="24"/>
                <w:szCs w:val="24"/>
              </w:rPr>
              <w:t>Q Fidelity</w:t>
            </w:r>
          </w:p>
        </w:tc>
        <w:tc>
          <w:tcPr>
            <w:tcW w:w="0" w:type="auto"/>
          </w:tcPr>
          <w:p w14:paraId="005CD58D" w14:textId="7300434A"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94.28%</w:t>
            </w:r>
          </w:p>
        </w:tc>
      </w:tr>
    </w:tbl>
    <w:p w14:paraId="178C7568" w14:textId="77777777" w:rsidR="00C8028E" w:rsidRDefault="00C8028E" w:rsidP="00C8028E">
      <w:pPr>
        <w:pStyle w:val="TableDescription"/>
      </w:pPr>
      <w:r>
        <w:t>Technical specifications of Manila quantum machine.</w:t>
      </w:r>
    </w:p>
    <w:p w14:paraId="0280C551" w14:textId="6D22848D" w:rsidR="00C8028E" w:rsidRDefault="00C8028E" w:rsidP="00C8028E">
      <w:pPr>
        <w:pStyle w:val="Heading3"/>
      </w:pPr>
      <w:bookmarkStart w:id="106" w:name="_Toc94549260"/>
      <w:r>
        <w:t xml:space="preserve">Heading </w:t>
      </w:r>
      <w:r w:rsidR="00763679">
        <w:t>10</w:t>
      </w:r>
      <w:r>
        <w:t>.1, Generating Random Numbers</w:t>
      </w:r>
      <w:bookmarkEnd w:id="106"/>
    </w:p>
    <w:p w14:paraId="255CC7EA" w14:textId="02A1E59A" w:rsidR="00C8028E" w:rsidRDefault="006B2581" w:rsidP="00C8028E">
      <w:pPr>
        <w:pStyle w:val="BodyText"/>
      </w:pPr>
      <w:r>
        <w:t>Aspen 9</w:t>
      </w:r>
      <w:r w:rsidR="00C8028E" w:rsidRPr="00FA3620">
        <w:t xml:space="preserve"> has </w:t>
      </w:r>
      <w:r>
        <w:t>32</w:t>
      </w:r>
      <w:r w:rsidR="00C8028E" w:rsidRPr="00FA3620">
        <w:t xml:space="preserve"> qubits</w:t>
      </w:r>
      <w:r>
        <w:t xml:space="preserve"> meaning it can generate over 6 times as many random numbers per cycle than Manila</w:t>
      </w:r>
      <w:r w:rsidR="00C8028E">
        <w:t xml:space="preserve">. We Hadamard initialize and measure each qubit generating </w:t>
      </w:r>
      <w:r>
        <w:t>32</w:t>
      </w:r>
      <w:r w:rsidR="00C8028E">
        <w:t xml:space="preserve"> random bits at a time. Repeating this </w:t>
      </w:r>
      <w:r w:rsidR="00493740">
        <w:t>process,</w:t>
      </w:r>
      <w:r w:rsidR="00C8028E">
        <w:t xml:space="preserve"> </w:t>
      </w:r>
      <w:r>
        <w:t xml:space="preserve">we generate </w:t>
      </w:r>
      <w:r w:rsidR="00C8028E">
        <w:t xml:space="preserve">1,000,000 bits by running 31,250 shots of the circuit. Unlike with the research grade IBM computer, we </w:t>
      </w:r>
      <w:r w:rsidR="00C8028E">
        <w:lastRenderedPageBreak/>
        <w:t>can run as many shots as we pay for</w:t>
      </w:r>
      <w:r>
        <w:t xml:space="preserve"> and don’t need to queue up batches</w:t>
      </w:r>
      <w:r w:rsidR="00C8028E">
        <w:t xml:space="preserve">. Those 1,000,000 bits are divided into 100 sequences of length 10,000 bits. </w:t>
      </w:r>
    </w:p>
    <w:p w14:paraId="736E2882" w14:textId="77777777" w:rsidR="00C8028E" w:rsidRDefault="00C8028E" w:rsidP="00C8028E">
      <w:pPr>
        <w:pStyle w:val="Figure"/>
      </w:pPr>
      <w:bookmarkStart w:id="107" w:name="_Hlk94470749"/>
      <w:r>
        <w:rPr>
          <w:noProof/>
          <w:shd w:val="clear" w:color="auto" w:fill="auto"/>
        </w:rPr>
        <mc:AlternateContent>
          <mc:Choice Requires="wps">
            <w:drawing>
              <wp:inline distT="0" distB="0" distL="0" distR="0" wp14:anchorId="04F4117B" wp14:editId="224F4AD1">
                <wp:extent cx="5741581" cy="988828"/>
                <wp:effectExtent l="0" t="0" r="12065" b="20955"/>
                <wp:docPr id="24" name="Rectangle 24"/>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F4117B" id="Rectangle 24" o:spid="_x0000_s1035"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YzK8s3MCAAD9BAAADgAAAAAA&#10;AAAAAAAAAAAuAgAAZHJzL2Uyb0RvYy54bWxQSwECLQAUAAYACAAAACEAUOxV4d8AAAAFAQAADwAA&#10;AAAAAAAAAAAAAADNBAAAZHJzL2Rvd25yZXYueG1sUEsFBgAAAAAEAAQA8wAAANkFAAAAAA==&#10;" fillcolor="white [3212]" strokecolor="#787878" strokeweight="1pt">
                <v:textbo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v:textbox>
                <w10:anchorlock/>
              </v:rect>
            </w:pict>
          </mc:Fallback>
        </mc:AlternateContent>
      </w:r>
    </w:p>
    <w:p w14:paraId="6414EE86" w14:textId="1DA299BD" w:rsidR="00C8028E" w:rsidRDefault="00C8028E" w:rsidP="00C8028E">
      <w:pPr>
        <w:pStyle w:val="FigureTitle"/>
        <w:spacing w:before="0"/>
      </w:pPr>
      <w:bookmarkStart w:id="108" w:name="_Toc94475459"/>
      <w:r>
        <w:t>Figure 2</w:t>
      </w:r>
      <w:r w:rsidR="00E81AB0">
        <w:t>3</w:t>
      </w:r>
      <w:r>
        <w:t>.</w:t>
      </w:r>
      <w:r w:rsidRPr="00434A55">
        <w:t xml:space="preserve"> </w:t>
      </w:r>
      <w:r>
        <w:t xml:space="preserve">Sample of </w:t>
      </w:r>
      <w:r w:rsidR="006B2581">
        <w:t>Aspen 9</w:t>
      </w:r>
      <w:r>
        <w:t xml:space="preserve"> Bitstring</w:t>
      </w:r>
      <w:bookmarkEnd w:id="108"/>
    </w:p>
    <w:p w14:paraId="74310CBE" w14:textId="2B544476" w:rsidR="00C8028E" w:rsidRDefault="00C8028E" w:rsidP="00D02A55">
      <w:pPr>
        <w:pStyle w:val="FigureDescription"/>
      </w:pPr>
      <w:r>
        <w:t xml:space="preserve">First 200 bits of 1,000,000 randomly generated from </w:t>
      </w:r>
      <w:r w:rsidR="006B2581">
        <w:t>Rigetti Aspen 9</w:t>
      </w:r>
      <w:r>
        <w:t>.</w:t>
      </w:r>
      <w:bookmarkEnd w:id="107"/>
    </w:p>
    <w:p w14:paraId="4094E64F" w14:textId="77777777" w:rsidR="00D02A55" w:rsidRDefault="00C96464" w:rsidP="00C8028E">
      <w:pPr>
        <w:pStyle w:val="FigureTitle"/>
        <w:spacing w:before="0"/>
      </w:pPr>
      <w:bookmarkStart w:id="109" w:name="_Toc94475460"/>
      <w:r>
        <w:rPr>
          <w:noProof/>
        </w:rPr>
        <w:drawing>
          <wp:inline distT="0" distB="0" distL="0" distR="0" wp14:anchorId="01EA7274" wp14:editId="644B74CA">
            <wp:extent cx="4375072" cy="4167963"/>
            <wp:effectExtent l="0" t="0" r="6985" b="4445"/>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medium confidence"/>
                    <pic:cNvPicPr/>
                  </pic:nvPicPr>
                  <pic:blipFill>
                    <a:blip r:embed="rId31"/>
                    <a:stretch>
                      <a:fillRect/>
                    </a:stretch>
                  </pic:blipFill>
                  <pic:spPr>
                    <a:xfrm>
                      <a:off x="0" y="0"/>
                      <a:ext cx="4432316" cy="4222497"/>
                    </a:xfrm>
                    <a:prstGeom prst="rect">
                      <a:avLst/>
                    </a:prstGeom>
                  </pic:spPr>
                </pic:pic>
              </a:graphicData>
            </a:graphic>
          </wp:inline>
        </w:drawing>
      </w:r>
      <w:r>
        <w:t xml:space="preserve"> </w:t>
      </w:r>
    </w:p>
    <w:p w14:paraId="0552A5A2" w14:textId="01F0A016" w:rsidR="00C8028E" w:rsidRDefault="00C8028E" w:rsidP="00C8028E">
      <w:pPr>
        <w:pStyle w:val="FigureTitle"/>
        <w:spacing w:before="0"/>
      </w:pPr>
      <w:r>
        <w:t>Figure 2</w:t>
      </w:r>
      <w:r w:rsidR="00E81AB0">
        <w:t>4</w:t>
      </w:r>
      <w:r>
        <w:t>.</w:t>
      </w:r>
      <w:r w:rsidRPr="00434A55">
        <w:t xml:space="preserve"> </w:t>
      </w:r>
      <w:r>
        <w:t>ipynb code used to generate random numbers</w:t>
      </w:r>
      <w:bookmarkEnd w:id="109"/>
      <w:r w:rsidR="00C96464">
        <w:t xml:space="preserve"> on </w:t>
      </w:r>
      <w:r w:rsidR="00A8421F">
        <w:t>AWS</w:t>
      </w:r>
    </w:p>
    <w:p w14:paraId="4EA8DED0" w14:textId="01539958" w:rsidR="00C8028E" w:rsidRDefault="00C8028E" w:rsidP="00C8028E">
      <w:pPr>
        <w:pStyle w:val="FigureDescription"/>
      </w:pPr>
      <w:r>
        <w:t xml:space="preserve">Code used </w:t>
      </w:r>
      <w:r w:rsidR="00A8421F">
        <w:t>to generate all</w:t>
      </w:r>
      <w:r>
        <w:t xml:space="preserve"> RNG </w:t>
      </w:r>
      <w:r w:rsidR="00A8421F">
        <w:t xml:space="preserve">data </w:t>
      </w:r>
      <w:r>
        <w:t xml:space="preserve">on </w:t>
      </w:r>
      <w:r w:rsidR="00A8421F">
        <w:t>Rigetti Aspen 9</w:t>
      </w:r>
      <w:r>
        <w:t xml:space="preserve"> through </w:t>
      </w:r>
      <w:r w:rsidR="00A8421F">
        <w:t>AWS</w:t>
      </w:r>
      <w:r>
        <w:t>.</w:t>
      </w:r>
    </w:p>
    <w:p w14:paraId="3F78BCC9" w14:textId="4B7D6DE4" w:rsidR="00C8028E" w:rsidRDefault="00C8028E" w:rsidP="00C8028E">
      <w:pPr>
        <w:pStyle w:val="TableTitle"/>
        <w:keepNext/>
      </w:pPr>
      <w:bookmarkStart w:id="110" w:name="_Toc94475501"/>
      <w:r w:rsidRPr="00884CEF">
        <w:lastRenderedPageBreak/>
        <w:t xml:space="preserve">Table </w:t>
      </w:r>
      <w:r w:rsidR="00320D14">
        <w:t>15</w:t>
      </w:r>
      <w:r>
        <w:t xml:space="preserve">. </w:t>
      </w:r>
      <w:r w:rsidR="00466687">
        <w:t xml:space="preserve">Aspen 9 </w:t>
      </w:r>
      <w:r>
        <w:t>NIST Results Output.</w:t>
      </w:r>
      <w:bookmarkEnd w:id="110"/>
    </w:p>
    <w:tbl>
      <w:tblPr>
        <w:tblStyle w:val="TableGrid"/>
        <w:tblW w:w="8725" w:type="dxa"/>
        <w:tblLook w:val="04A0" w:firstRow="1" w:lastRow="0" w:firstColumn="1" w:lastColumn="0" w:noHBand="0" w:noVBand="1"/>
      </w:tblPr>
      <w:tblGrid>
        <w:gridCol w:w="8725"/>
      </w:tblGrid>
      <w:tr w:rsidR="00C8028E" w:rsidRPr="00055415" w14:paraId="68565703" w14:textId="77777777" w:rsidTr="00D817CA">
        <w:trPr>
          <w:trHeight w:val="3866"/>
        </w:trPr>
        <w:tc>
          <w:tcPr>
            <w:tcW w:w="8725" w:type="dxa"/>
          </w:tcPr>
          <w:p w14:paraId="487AD56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B59035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RESULTS FOR THE UNIFORMITY OF P-VALUES AND THE PROPORTION OF PASSING SEQUENCES</w:t>
            </w:r>
          </w:p>
          <w:p w14:paraId="10E117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65A604C" w14:textId="0DDD8C75"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generator is </w:t>
            </w:r>
            <w:r>
              <w:rPr>
                <w:rFonts w:ascii="Consolas" w:eastAsia="Times New Roman" w:hAnsi="Consolas" w:cs="Times New Roman"/>
                <w:sz w:val="16"/>
                <w:szCs w:val="16"/>
              </w:rPr>
              <w:t>AWS Rigetti Aspen 9</w:t>
            </w:r>
          </w:p>
          <w:p w14:paraId="742D1B1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01767A7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C1  C2  C3  C4  C5  C6  C7  C8  C9 C10  P-VALUE  P-value(KS) PROPORTION  STATISTICAL TEST </w:t>
            </w:r>
          </w:p>
          <w:p w14:paraId="3944C0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1D9ED06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78   7   6   5   1   0   0   2   1   0  0.000000 *  0.000000 * 0.4900 *  Frequency</w:t>
            </w:r>
          </w:p>
          <w:p w14:paraId="70AEFF7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39  18  12   5   7   4   0   8   6   1  0.000000 *  0.000000 * 0.8900 *  BlockFrequency</w:t>
            </w:r>
          </w:p>
          <w:p w14:paraId="048CAE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79  12   3   3   1   1   0   0   0   1  0.000000 *  0.000000 * 0.5200 *  CumulativeSums</w:t>
            </w:r>
          </w:p>
          <w:p w14:paraId="241A346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77   8   2   4   4   1   3   0   0   1  0.000000 *  0.000000 * 0.5300 *  CumulativeSums</w:t>
            </w:r>
          </w:p>
          <w:p w14:paraId="1C5936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20   7   8   8   7  10   6   3   4   7  0.003577    0.008133   0.9625    Runs</w:t>
            </w:r>
          </w:p>
          <w:p w14:paraId="257A5F8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21  11   5   7  10   9   9  11  10   7  0.051942    0.013528   0.9500 *  LongestRun</w:t>
            </w:r>
          </w:p>
          <w:p w14:paraId="62AF34E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27  13   8  10   8   6   6  11   4   7  0.000015 *  0.000020 * 0.9200 *  FFT</w:t>
            </w:r>
          </w:p>
          <w:p w14:paraId="768D559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33  10   9  12   8   7   4   9   6   2  0.000000 *  0.000003 * 0.8800 *  NonOverlappingTemplate</w:t>
            </w:r>
          </w:p>
          <w:p w14:paraId="271A3DC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29  15   5   7   9   9   8   9   5   4  0.000000 *  0.000015 * 0.9300 *  NonOverlappingTemplate</w:t>
            </w:r>
          </w:p>
          <w:p w14:paraId="34BFE7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31  11   6   6   9   6   6   9   7   9  0.000000 *  0.000027 * 0.8800 *  NonOverlappingTemplate</w:t>
            </w:r>
          </w:p>
          <w:p w14:paraId="4113E5C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13   8  13   6   8   8   9   7  10  0.213309    0.084848   0.9200 *  NonOverlappingTemplate</w:t>
            </w:r>
          </w:p>
          <w:p w14:paraId="336249D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7  12  10   9   5   8  13   9  10  0.334538    0.317470   0.9100 *  NonOverlappingTemplate</w:t>
            </w:r>
          </w:p>
          <w:p w14:paraId="5CB6F14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23  13   3   7  10   9   7  10  10   8  0.002971    0.010393   0.9300 *  NonOverlappingTemplate</w:t>
            </w:r>
          </w:p>
          <w:p w14:paraId="7153118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8   8  15   5   6  12  11   6  14  0.137282    0.633015   0.9700    NonOverlappingTemplate</w:t>
            </w:r>
          </w:p>
          <w:p w14:paraId="1AD42E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10  10  14  12   5   8   8   9  15  0.534146    0.910210   1.0000    NonOverlappingTemplate</w:t>
            </w:r>
          </w:p>
          <w:p w14:paraId="590D8E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22  16   7   8  11   4   6  12   4  10  0.000757    0.000919   0.9300 *  NonOverlappingTemplate</w:t>
            </w:r>
          </w:p>
          <w:p w14:paraId="7813932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7   5  12  11   7  14  12   7   9  0.249284    0.652749   0.9800    NonOverlappingTemplate</w:t>
            </w:r>
          </w:p>
          <w:p w14:paraId="220164B0"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7  10   9   8   6  10   9  18   9  0.262249    0.440944   0.9700    NonOverlappingTemplate</w:t>
            </w:r>
          </w:p>
          <w:p w14:paraId="2A8070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13   6   8   8  11  12   7  12   9  0.657933    0.563893   0.9600 *  NonOverlappingTemplate</w:t>
            </w:r>
          </w:p>
          <w:p w14:paraId="1C764EE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14  10  13   6  10  12   9   2  10  0.181557    0.100874   1.0000    NonOverlappingTemplate</w:t>
            </w:r>
          </w:p>
          <w:p w14:paraId="01BD1F5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11  11  13   6  10  15   4   8   6  0.108791    0.037850   1.0000    NonOverlappingTemplate</w:t>
            </w:r>
          </w:p>
          <w:p w14:paraId="4F678A3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10   5  12   4  11  12   5  17   7  0.016717    0.151456   0.9500 *  NonOverlappingTemplate</w:t>
            </w:r>
          </w:p>
          <w:p w14:paraId="522E62B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3   6  13   7  18  13   9  10  13  0.048716    0.007634   0.9900    NonOverlappingTemplate</w:t>
            </w:r>
          </w:p>
          <w:p w14:paraId="588E8F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5  10   7   8  14  12   9   7  11  0.224821    0.488799   0.9500 *  NonOverlappingTemplate</w:t>
            </w:r>
          </w:p>
          <w:p w14:paraId="701E4D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11   4  10   6   8  10  11  14  10  0.275709    0.518702   0.9800    NonOverlappingTemplate</w:t>
            </w:r>
          </w:p>
          <w:p w14:paraId="558A77D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10   9  13   8  16   7   7   5  13  0.304126    0.362412   0.9500 *  NonOverlappingTemplate</w:t>
            </w:r>
          </w:p>
          <w:p w14:paraId="3C2486F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12  12   7  11  10   7   9  10   9  0.924076    0.599024   0.9800    NonOverlappingTemplate</w:t>
            </w:r>
          </w:p>
          <w:p w14:paraId="60598D7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13  12   8   8  11   9   8   7  11  0.867692    0.302940   0.9600 *  NonOverlappingTemplate</w:t>
            </w:r>
          </w:p>
          <w:p w14:paraId="6695C84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7   7   9  10  14  13   6  14  0.289667    0.067818   0.9600 *  NonOverlappingTemplate</w:t>
            </w:r>
          </w:p>
          <w:p w14:paraId="1B30494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13   7   7   6   9  10  14  15  11  0.437274    0.080706   0.9800    NonOverlappingTemplate</w:t>
            </w:r>
          </w:p>
          <w:p w14:paraId="2677A5D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10  10  12   6  12  12  14   7   1  0.048716    0.035726   0.9700    NonOverlappingTemplate</w:t>
            </w:r>
          </w:p>
          <w:p w14:paraId="572332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14   7  10  12  12  14  10   6   7  0.554420    0.250070   0.9900    NonOverlappingTemplate</w:t>
            </w:r>
          </w:p>
          <w:p w14:paraId="7C5A236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10  10  10  10  11  13   5  10  13   8  0.851383    0.846987   0.9800    NonOverlappingTemplate</w:t>
            </w:r>
          </w:p>
          <w:p w14:paraId="290DFDBE"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7   8  10  10   8  16   6   9  11  0.383827    0.623691   0.9500 *  NonOverlappingTemplate</w:t>
            </w:r>
          </w:p>
          <w:p w14:paraId="18CC204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9  10  10  10  11  10  11   8   8  0.991468    0.842202   0.9700    NonOverlappingTemplate</w:t>
            </w:r>
          </w:p>
          <w:p w14:paraId="69FF8E8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7  14   9   9  10  14  13   4   9  0.437274    0.517445   0.9800    NonOverlappingTemplate</w:t>
            </w:r>
          </w:p>
          <w:p w14:paraId="0C0C7E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3   5   8  13  13  15  11   9  12  0.171867    0.013465   0.9900    NonOverlappingTemplate</w:t>
            </w:r>
          </w:p>
          <w:p w14:paraId="5662C44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10  10  12  11  10   9   7   5   7  0.162606    0.023013   0.9300 *  NonOverlappingTemplate</w:t>
            </w:r>
          </w:p>
          <w:p w14:paraId="2611815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10  10   8   8  12  12   6  10  12  12  0.911413    0.688997   0.9600 *  NonOverlappingTemplate</w:t>
            </w:r>
          </w:p>
          <w:p w14:paraId="089B7F0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9   7   7  11  13  15   7   6   7  0.085587    0.205029   0.9100 *  NonOverlappingTemplate</w:t>
            </w:r>
          </w:p>
          <w:p w14:paraId="506537F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13   7   8  13  10  12   6  11  0.494392    0.868158   0.9700    NonOverlappingTemplate</w:t>
            </w:r>
          </w:p>
          <w:p w14:paraId="5621B5D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5  10   7  13   7  13  11  10  11  13  0.616305    0.205738   0.9900    NonOverlappingTemplate</w:t>
            </w:r>
          </w:p>
          <w:p w14:paraId="66498CC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11  11   6   9  12  11   9  11  0.759756    0.923674   0.9900    NonOverlappingTemplate</w:t>
            </w:r>
          </w:p>
          <w:p w14:paraId="2EABD8A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6  10  11  17   9   5   7   5  11  0.013569    0.047071   0.9600 *  NonOverlappingTemplate</w:t>
            </w:r>
          </w:p>
          <w:p w14:paraId="11A2AD3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6   9  13   9  12  11  10   9  10  0.946308    0.786548   0.9800    NonOverlappingTemplate</w:t>
            </w:r>
          </w:p>
          <w:p w14:paraId="28DC2C8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7   6   2  19  14  13  11   8  12  0.013569    0.001781   1.0000    NonOverlappingTemplate</w:t>
            </w:r>
          </w:p>
          <w:p w14:paraId="21A572E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10   8  10   9  14   9   6   8  14  0.719747    0.930108   0.9900    NonOverlappingTemplate</w:t>
            </w:r>
          </w:p>
          <w:p w14:paraId="6335569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8   8  14   7  15   6  12   8  13  0.419021    0.773550   0.9900    NonOverlappingTemplate</w:t>
            </w:r>
          </w:p>
          <w:p w14:paraId="1048B14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3   7  10   7  11  14   6  13  17  0.062821    0.078332   0.9900    NonOverlappingTemplate</w:t>
            </w:r>
          </w:p>
          <w:p w14:paraId="4FC6E93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8   8  10   5  10  11  11  11  14  0.779188    0.174448   0.9800    NonOverlappingTemplate</w:t>
            </w:r>
          </w:p>
          <w:p w14:paraId="1CEE6B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8  12   9  11   8  12   8  14   7  0.851383    0.974684   0.9900    NonOverlappingTemplate</w:t>
            </w:r>
          </w:p>
          <w:p w14:paraId="01AC67DC" w14:textId="3447DA78" w:rsid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5  13   8   9  13   9   8  13  14   8  0.514124    0.618080   0.9900    NonOverlappingTemplate</w:t>
            </w:r>
          </w:p>
          <w:p w14:paraId="4394F992" w14:textId="24E15CD5" w:rsidR="00466687" w:rsidRPr="00466687" w:rsidRDefault="00466687" w:rsidP="00466687">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[30 NonOverlappingTemplate tests omitted from this table]</w:t>
            </w:r>
          </w:p>
          <w:p w14:paraId="79272EB5" w14:textId="4A57E0F2"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466687">
              <w:rPr>
                <w:rFonts w:ascii="Consolas" w:eastAsia="Times New Roman" w:hAnsi="Consolas" w:cs="Times New Roman"/>
                <w:sz w:val="16"/>
                <w:szCs w:val="16"/>
              </w:rPr>
              <w:t>41  16  12   8   7   4   4   4   0   4  0.000000 *  0.000000 * 0.9400 *  ApproximateEntropy</w:t>
            </w:r>
          </w:p>
          <w:p w14:paraId="6F37BF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10  15  12  15  12   8   6   1   3  0.001296    0.000013 * 0.9900    Serial</w:t>
            </w:r>
          </w:p>
          <w:p w14:paraId="02AE0083" w14:textId="48A85153" w:rsidR="00C8028E" w:rsidRPr="00055415" w:rsidRDefault="00466687" w:rsidP="00466687">
            <w:pPr>
              <w:pStyle w:val="Normal1"/>
              <w:keepNext/>
              <w:spacing w:after="0" w:line="240" w:lineRule="auto"/>
              <w:contextualSpacing/>
              <w:rPr>
                <w:rFonts w:ascii="Times New Roman" w:eastAsia="Times New Roman" w:hAnsi="Times New Roman" w:cs="Times New Roman"/>
                <w:sz w:val="24"/>
                <w:szCs w:val="24"/>
              </w:rPr>
            </w:pPr>
            <w:r w:rsidRPr="00466687">
              <w:rPr>
                <w:rFonts w:ascii="Consolas" w:eastAsia="Times New Roman" w:hAnsi="Consolas" w:cs="Times New Roman"/>
                <w:sz w:val="16"/>
                <w:szCs w:val="16"/>
              </w:rPr>
              <w:t xml:space="preserve">  5  12   8  12  10  14  10  13   6  10  0.554420    0.794833   1.0000    Serial</w:t>
            </w:r>
          </w:p>
        </w:tc>
      </w:tr>
    </w:tbl>
    <w:p w14:paraId="5354FB7D" w14:textId="49123037" w:rsidR="00C8028E" w:rsidRDefault="00C8028E" w:rsidP="00C8028E">
      <w:pPr>
        <w:pStyle w:val="TableDescription"/>
        <w:keepNext/>
      </w:pPr>
      <w:r>
        <w:t xml:space="preserve">Analysis report of statistical testing performed on random numbers generated by </w:t>
      </w:r>
      <w:r w:rsidR="00466687">
        <w:t>Aspen 9</w:t>
      </w:r>
      <w:r>
        <w:t>. * indicates failure.</w:t>
      </w:r>
    </w:p>
    <w:p w14:paraId="7E40BC61" w14:textId="51D6D186" w:rsidR="00C8028E" w:rsidRDefault="00C8028E" w:rsidP="00C8028E">
      <w:pPr>
        <w:pStyle w:val="Heading3"/>
      </w:pPr>
      <w:bookmarkStart w:id="111" w:name="_Hlk94480249"/>
      <w:bookmarkStart w:id="112" w:name="_Toc94549261"/>
      <w:r>
        <w:lastRenderedPageBreak/>
        <w:t xml:space="preserve">Heading </w:t>
      </w:r>
      <w:r w:rsidR="00763679">
        <w:t>10</w:t>
      </w:r>
      <w:r>
        <w:t xml:space="preserve">.2, </w:t>
      </w:r>
      <w:r w:rsidR="00A81307">
        <w:t>Aspen 9</w:t>
      </w:r>
      <w:r>
        <w:t xml:space="preserve"> Results</w:t>
      </w:r>
      <w:bookmarkEnd w:id="112"/>
    </w:p>
    <w:p w14:paraId="1487CA81" w14:textId="146EF423" w:rsidR="00C8028E" w:rsidRDefault="00C8028E" w:rsidP="00C8028E">
      <w:pPr>
        <w:pStyle w:val="BodyText"/>
      </w:pPr>
      <w:r>
        <w:t xml:space="preserve">The random numbers generated by Manila </w:t>
      </w:r>
      <w:bookmarkEnd w:id="111"/>
      <w:r>
        <w:t xml:space="preserve">failed </w:t>
      </w:r>
      <w:r w:rsidR="00A81307">
        <w:t>7</w:t>
      </w:r>
      <w:r>
        <w:t xml:space="preserve">/9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387074AE" w14:textId="39501F40" w:rsidR="00C8028E" w:rsidRDefault="00C8028E" w:rsidP="00C8028E">
      <w:pPr>
        <w:pStyle w:val="TableTitle"/>
      </w:pPr>
      <w:bookmarkStart w:id="113" w:name="_Toc94475502"/>
      <w:r w:rsidRPr="00884CEF">
        <w:t xml:space="preserve">Table </w:t>
      </w:r>
      <w:r w:rsidR="00320D14">
        <w:t>16</w:t>
      </w:r>
      <w:r>
        <w:t xml:space="preserve">. </w:t>
      </w:r>
      <w:r w:rsidR="005E406C">
        <w:t>Aspen 9</w:t>
      </w:r>
      <w:r>
        <w:t xml:space="preserve"> NIST STS Results.</w:t>
      </w:r>
      <w:bookmarkEnd w:id="113"/>
    </w:p>
    <w:tbl>
      <w:tblPr>
        <w:tblStyle w:val="TableGrid"/>
        <w:tblW w:w="5386" w:type="dxa"/>
        <w:tblLook w:val="04A0" w:firstRow="1" w:lastRow="0" w:firstColumn="1" w:lastColumn="0" w:noHBand="0" w:noVBand="1"/>
      </w:tblPr>
      <w:tblGrid>
        <w:gridCol w:w="4543"/>
        <w:gridCol w:w="843"/>
      </w:tblGrid>
      <w:tr w:rsidR="00C8028E" w:rsidRPr="00055415" w14:paraId="444B8348" w14:textId="77777777" w:rsidTr="00320D14">
        <w:trPr>
          <w:trHeight w:val="262"/>
        </w:trPr>
        <w:tc>
          <w:tcPr>
            <w:tcW w:w="0" w:type="auto"/>
          </w:tcPr>
          <w:p w14:paraId="4D390B6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20785B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8028E" w:rsidRPr="00055415" w14:paraId="7196B00E" w14:textId="77777777" w:rsidTr="00320D14">
        <w:trPr>
          <w:trHeight w:val="255"/>
        </w:trPr>
        <w:tc>
          <w:tcPr>
            <w:tcW w:w="0" w:type="auto"/>
          </w:tcPr>
          <w:p w14:paraId="1FF839A6"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0C85CA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02A4E282" w14:textId="77777777" w:rsidTr="00320D14">
        <w:trPr>
          <w:trHeight w:val="262"/>
        </w:trPr>
        <w:tc>
          <w:tcPr>
            <w:tcW w:w="0" w:type="auto"/>
          </w:tcPr>
          <w:p w14:paraId="3CECF6E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9ED63"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354FA42B" w14:textId="77777777" w:rsidTr="00320D14">
        <w:trPr>
          <w:trHeight w:val="262"/>
        </w:trPr>
        <w:tc>
          <w:tcPr>
            <w:tcW w:w="0" w:type="auto"/>
          </w:tcPr>
          <w:p w14:paraId="0A924C27"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29802D1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66C8EAD6" w14:textId="77777777" w:rsidTr="00320D14">
        <w:trPr>
          <w:trHeight w:val="262"/>
        </w:trPr>
        <w:tc>
          <w:tcPr>
            <w:tcW w:w="0" w:type="auto"/>
          </w:tcPr>
          <w:p w14:paraId="4B59CCC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4F1153C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29DA7031" w14:textId="77777777" w:rsidTr="00320D14">
        <w:trPr>
          <w:trHeight w:val="255"/>
        </w:trPr>
        <w:tc>
          <w:tcPr>
            <w:tcW w:w="0" w:type="auto"/>
          </w:tcPr>
          <w:p w14:paraId="44E60E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FFC000" w:themeFill="accent4"/>
          </w:tcPr>
          <w:p w14:paraId="48BD866A" w14:textId="42F35EB2" w:rsidR="00C8028E" w:rsidRPr="00055415" w:rsidRDefault="00A81307"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F224728" w14:textId="77777777" w:rsidTr="00320D14">
        <w:trPr>
          <w:trHeight w:val="262"/>
        </w:trPr>
        <w:tc>
          <w:tcPr>
            <w:tcW w:w="0" w:type="auto"/>
          </w:tcPr>
          <w:p w14:paraId="3C0EDFEB"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21B1053A"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651F46FC" w14:textId="77777777" w:rsidTr="00320D14">
        <w:trPr>
          <w:trHeight w:val="262"/>
        </w:trPr>
        <w:tc>
          <w:tcPr>
            <w:tcW w:w="0" w:type="auto"/>
          </w:tcPr>
          <w:p w14:paraId="01108F2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735028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24168445" w14:textId="77777777" w:rsidTr="00320D14">
        <w:trPr>
          <w:trHeight w:val="255"/>
        </w:trPr>
        <w:tc>
          <w:tcPr>
            <w:tcW w:w="0" w:type="auto"/>
          </w:tcPr>
          <w:p w14:paraId="7BF31952"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FFC000" w:themeFill="accent4"/>
          </w:tcPr>
          <w:p w14:paraId="381F4E9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450D042" w14:textId="77777777" w:rsidTr="00320D14">
        <w:trPr>
          <w:trHeight w:val="262"/>
        </w:trPr>
        <w:tc>
          <w:tcPr>
            <w:tcW w:w="0" w:type="auto"/>
          </w:tcPr>
          <w:p w14:paraId="0EDD12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5211EA28"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196A6C3C" w14:textId="06305BF3" w:rsidR="00C8028E" w:rsidRPr="001E2D96" w:rsidRDefault="005E406C" w:rsidP="005E406C">
      <w:pPr>
        <w:pStyle w:val="TableDescription"/>
      </w:pPr>
      <w:r>
        <w:t>Aspen 9</w:t>
      </w:r>
      <w:r w:rsidR="00C8028E">
        <w:t xml:space="preserve"> STS Results at a glance</w:t>
      </w:r>
      <w:r w:rsidR="00D8591B">
        <w:t xml:space="preserve"> with close failures being marked in yellow.</w:t>
      </w:r>
    </w:p>
    <w:p w14:paraId="22C6FC2F" w14:textId="0E345455" w:rsidR="00C8028E" w:rsidRDefault="00C8028E" w:rsidP="00C8028E">
      <w:pPr>
        <w:pStyle w:val="Heading3"/>
      </w:pPr>
      <w:bookmarkStart w:id="114" w:name="_Toc94549262"/>
      <w:r>
        <w:t xml:space="preserve">Heading </w:t>
      </w:r>
      <w:r w:rsidR="00763679">
        <w:t>10</w:t>
      </w:r>
      <w:r>
        <w:t>.3, Frequency</w:t>
      </w:r>
      <w:bookmarkEnd w:id="114"/>
    </w:p>
    <w:p w14:paraId="46C56E5E" w14:textId="53C6360C" w:rsidR="00C8028E" w:rsidRDefault="005E406C" w:rsidP="00C8028E">
      <w:pPr>
        <w:pStyle w:val="BodyText"/>
      </w:pPr>
      <w:r>
        <w:t>49</w:t>
      </w:r>
      <w:r w:rsidR="00C8028E">
        <w:t>/100 sequences passed the Frequency Test, this is well below the minimum pass rate. The frequency test checks the for the number of 0s and 1s in the entire sequence. We can see in the raw data that there are 20,000 more 0s than 1s in the million long bits of random numbers making 0s 2% more likely than 1s.</w:t>
      </w:r>
    </w:p>
    <w:p w14:paraId="1F27D714" w14:textId="77777777" w:rsidR="00C8028E" w:rsidRDefault="00C8028E" w:rsidP="00C8028E">
      <w:pPr>
        <w:pStyle w:val="Figure"/>
      </w:pPr>
      <w:r>
        <w:rPr>
          <w:noProof/>
        </w:rPr>
        <w:lastRenderedPageBreak/>
        <w:drawing>
          <wp:inline distT="0" distB="0" distL="0" distR="0" wp14:anchorId="6312A3A3" wp14:editId="2396CCB4">
            <wp:extent cx="508635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72E651" w14:textId="073A16DB" w:rsidR="00C8028E" w:rsidRDefault="00C8028E" w:rsidP="00C8028E">
      <w:pPr>
        <w:pStyle w:val="FigureTitle"/>
        <w:spacing w:before="0"/>
      </w:pPr>
      <w:r>
        <w:t>Figure 2</w:t>
      </w:r>
      <w:r w:rsidR="00E81AB0">
        <w:t>5</w:t>
      </w:r>
      <w:r>
        <w:t>.</w:t>
      </w:r>
      <w:r w:rsidRPr="00434A55">
        <w:t xml:space="preserve"> </w:t>
      </w:r>
      <w:r>
        <w:t xml:space="preserve">P-Value Distribution of Frequency Test on </w:t>
      </w:r>
      <w:r w:rsidR="00375BA1">
        <w:t>Aspen</w:t>
      </w:r>
    </w:p>
    <w:p w14:paraId="10FA9948" w14:textId="77777777" w:rsidR="00C8028E" w:rsidRPr="001E2D96" w:rsidRDefault="00C8028E" w:rsidP="00C8028E">
      <w:pPr>
        <w:pStyle w:val="FigureDescription"/>
      </w:pPr>
      <w:r>
        <w:t>The bars represent the number of sequences out of 100 that had P-value in that column’s range.</w:t>
      </w:r>
    </w:p>
    <w:p w14:paraId="78D70930" w14:textId="77777777" w:rsidR="00C8028E" w:rsidRDefault="00C8028E" w:rsidP="00C8028E">
      <w:pPr>
        <w:spacing w:line="259" w:lineRule="auto"/>
        <w:rPr>
          <w:shd w:val="clear" w:color="auto" w:fill="FFFFFF"/>
        </w:rPr>
      </w:pPr>
      <w:r>
        <w:br w:type="page"/>
      </w:r>
    </w:p>
    <w:p w14:paraId="6C8872D1" w14:textId="4FC06057" w:rsidR="00C8028E" w:rsidRDefault="00C8028E" w:rsidP="00C8028E">
      <w:pPr>
        <w:pStyle w:val="Heading3"/>
      </w:pPr>
      <w:bookmarkStart w:id="115" w:name="_Toc94549263"/>
      <w:r>
        <w:lastRenderedPageBreak/>
        <w:t xml:space="preserve">Heading </w:t>
      </w:r>
      <w:r w:rsidR="00763679">
        <w:t>10</w:t>
      </w:r>
      <w:r>
        <w:t>.4, Block Frequency</w:t>
      </w:r>
      <w:bookmarkEnd w:id="115"/>
    </w:p>
    <w:p w14:paraId="49A9A9D8" w14:textId="4A3D1B4B" w:rsidR="00C8028E" w:rsidRDefault="00C8028E" w:rsidP="00C8028E">
      <w:pPr>
        <w:pStyle w:val="BodyText"/>
      </w:pPr>
      <w:r>
        <w:t>8</w:t>
      </w:r>
      <w:r w:rsidR="00375BA1">
        <w:t>9</w:t>
      </w:r>
      <w:r>
        <w:t>/100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0CE5AF4B" w14:textId="77777777" w:rsidR="00C8028E" w:rsidRDefault="00C8028E" w:rsidP="00C8028E">
      <w:pPr>
        <w:pStyle w:val="Figure"/>
      </w:pPr>
      <w:r>
        <w:rPr>
          <w:noProof/>
        </w:rPr>
        <w:drawing>
          <wp:inline distT="0" distB="0" distL="0" distR="0" wp14:anchorId="2E9D3164" wp14:editId="5C9D5371">
            <wp:extent cx="508635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2829255" w14:textId="5A8B7F24" w:rsidR="00C8028E" w:rsidRDefault="00C8028E" w:rsidP="00C8028E">
      <w:pPr>
        <w:pStyle w:val="FigureTitle"/>
        <w:spacing w:before="0"/>
      </w:pPr>
      <w:r>
        <w:t>Figure 2</w:t>
      </w:r>
      <w:r w:rsidR="00E81AB0">
        <w:t>6</w:t>
      </w:r>
      <w:r>
        <w:t>.</w:t>
      </w:r>
      <w:r w:rsidRPr="00434A55">
        <w:t xml:space="preserve"> </w:t>
      </w:r>
      <w:r>
        <w:t xml:space="preserve">P-Value Distribution of Block Frequency Test on </w:t>
      </w:r>
      <w:r w:rsidR="00375BA1">
        <w:t>Aspen</w:t>
      </w:r>
    </w:p>
    <w:p w14:paraId="4634A8A9" w14:textId="77777777" w:rsidR="00C8028E" w:rsidRDefault="00C8028E" w:rsidP="00C8028E">
      <w:pPr>
        <w:pStyle w:val="FigureDescription"/>
      </w:pPr>
      <w:r>
        <w:t>The bars represent the number of sequences out of 100 that had P-value in that column’s range.</w:t>
      </w:r>
    </w:p>
    <w:p w14:paraId="6D3736CE" w14:textId="77777777" w:rsidR="00C8028E" w:rsidRDefault="00C8028E" w:rsidP="00C8028E">
      <w:pPr>
        <w:spacing w:line="259" w:lineRule="auto"/>
        <w:rPr>
          <w:i/>
          <w:shd w:val="clear" w:color="auto" w:fill="FFFFFF"/>
        </w:rPr>
      </w:pPr>
      <w:r>
        <w:br w:type="page"/>
      </w:r>
    </w:p>
    <w:p w14:paraId="7A3E6DC0" w14:textId="63E24264" w:rsidR="00C8028E" w:rsidRDefault="00C8028E" w:rsidP="00C8028E">
      <w:pPr>
        <w:pStyle w:val="Heading3"/>
      </w:pPr>
      <w:bookmarkStart w:id="116" w:name="_Toc94549264"/>
      <w:r>
        <w:lastRenderedPageBreak/>
        <w:t xml:space="preserve">Heading </w:t>
      </w:r>
      <w:r w:rsidR="00763679">
        <w:t>10</w:t>
      </w:r>
      <w:r>
        <w:t>.5, Cumulative Sums</w:t>
      </w:r>
      <w:bookmarkEnd w:id="116"/>
    </w:p>
    <w:p w14:paraId="480554C3" w14:textId="04C53E90" w:rsidR="00C8028E" w:rsidRDefault="00375BA1" w:rsidP="00C8028E">
      <w:pPr>
        <w:pStyle w:val="BodyText"/>
      </w:pPr>
      <w:r>
        <w:t>52</w:t>
      </w:r>
      <w:r w:rsidR="00C8028E">
        <w:t xml:space="preserve">/100 sequences passed the Cumulative Sums Test going forward and </w:t>
      </w:r>
      <w:r>
        <w:t>53</w:t>
      </w:r>
      <w:r w:rsidR="00C8028E">
        <w:t>/100 sequences passed going backwards. This means that the distribution of 1s and 0s are not evenly dispersed throughout the sequences, sometimes all appearing early in the sequence, sometimes all appearing late.</w:t>
      </w:r>
    </w:p>
    <w:p w14:paraId="0F9199FB" w14:textId="77777777" w:rsidR="00C8028E" w:rsidRDefault="00C8028E" w:rsidP="00C8028E">
      <w:pPr>
        <w:pStyle w:val="Figure"/>
      </w:pPr>
      <w:r>
        <w:rPr>
          <w:noProof/>
        </w:rPr>
        <w:drawing>
          <wp:inline distT="0" distB="0" distL="0" distR="0" wp14:anchorId="47D2253B" wp14:editId="5176DB14">
            <wp:extent cx="4391025" cy="2615610"/>
            <wp:effectExtent l="0" t="0" r="9525" b="133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4C8F001F" wp14:editId="54039BBE">
            <wp:extent cx="4391247" cy="2445385"/>
            <wp:effectExtent l="0" t="0" r="9525"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FCCDD31" w14:textId="34995FA9" w:rsidR="00C8028E" w:rsidRDefault="00C8028E" w:rsidP="00C8028E">
      <w:pPr>
        <w:pStyle w:val="FigureTitle"/>
        <w:spacing w:before="0"/>
      </w:pPr>
      <w:r>
        <w:t>Figure 2</w:t>
      </w:r>
      <w:r w:rsidR="00E81AB0">
        <w:t>7</w:t>
      </w:r>
      <w:r>
        <w:t>.</w:t>
      </w:r>
      <w:r w:rsidRPr="00434A55">
        <w:t xml:space="preserve"> </w:t>
      </w:r>
      <w:r>
        <w:t xml:space="preserve">P-Value Distribution of Cumulative Sums Test on </w:t>
      </w:r>
      <w:r w:rsidR="00375BA1">
        <w:t>Aspen</w:t>
      </w:r>
      <w:r>
        <w:t xml:space="preserve"> (Both Directions)</w:t>
      </w:r>
    </w:p>
    <w:p w14:paraId="514E84AE" w14:textId="77777777" w:rsidR="00C8028E" w:rsidRDefault="00C8028E" w:rsidP="00C8028E">
      <w:pPr>
        <w:pStyle w:val="FigureDescription"/>
      </w:pPr>
      <w:r>
        <w:t>The bars represent the number of sequences out of 100 that had P-value in that column’s range.</w:t>
      </w:r>
    </w:p>
    <w:p w14:paraId="4C44E5EB" w14:textId="08534C7E" w:rsidR="00C8028E" w:rsidRDefault="00C8028E" w:rsidP="00C8028E">
      <w:pPr>
        <w:pStyle w:val="Heading3"/>
      </w:pPr>
      <w:bookmarkStart w:id="117" w:name="_Toc94549265"/>
      <w:r>
        <w:lastRenderedPageBreak/>
        <w:t xml:space="preserve">Heading </w:t>
      </w:r>
      <w:r w:rsidR="00763679">
        <w:t>10</w:t>
      </w:r>
      <w:r>
        <w:t>.6, Runs</w:t>
      </w:r>
      <w:bookmarkEnd w:id="117"/>
    </w:p>
    <w:p w14:paraId="0A3558FE" w14:textId="55199AA4" w:rsidR="00C8028E" w:rsidRDefault="00375BA1" w:rsidP="00C8028E">
      <w:pPr>
        <w:pStyle w:val="BodyText"/>
      </w:pPr>
      <w:r>
        <w:t>96</w:t>
      </w:r>
      <w:r w:rsidR="00C8028E">
        <w:t>/100 sequences passed the Runs Test</w:t>
      </w:r>
      <w:r>
        <w:t xml:space="preserve"> just making it over the minimum required proportion</w:t>
      </w:r>
      <w:r w:rsidR="00C8028E">
        <w:t>. The number of uninterrupted sequences of identical bits is as expected for a random sequence and the P-value distribution is uniform.</w:t>
      </w:r>
    </w:p>
    <w:p w14:paraId="3BA3BBF9" w14:textId="77777777" w:rsidR="00C8028E" w:rsidRDefault="00C8028E" w:rsidP="00C8028E">
      <w:pPr>
        <w:pStyle w:val="Figure"/>
      </w:pPr>
      <w:r>
        <w:rPr>
          <w:noProof/>
        </w:rPr>
        <w:drawing>
          <wp:inline distT="0" distB="0" distL="0" distR="0" wp14:anchorId="392DD2E0" wp14:editId="2CC2E6FC">
            <wp:extent cx="504825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36F2609" w14:textId="7AF7ADE8" w:rsidR="00C8028E" w:rsidRDefault="00C8028E" w:rsidP="00C8028E">
      <w:pPr>
        <w:pStyle w:val="FigureTitle"/>
        <w:spacing w:before="0"/>
      </w:pPr>
      <w:r>
        <w:t>Figure 2</w:t>
      </w:r>
      <w:r w:rsidR="00E81AB0">
        <w:t>8</w:t>
      </w:r>
      <w:r>
        <w:t>.</w:t>
      </w:r>
      <w:r w:rsidRPr="00434A55">
        <w:t xml:space="preserve"> </w:t>
      </w:r>
      <w:r>
        <w:t xml:space="preserve">P-Value Distribution of Runs Test on </w:t>
      </w:r>
      <w:r w:rsidR="00375BA1">
        <w:t>Aspen</w:t>
      </w:r>
    </w:p>
    <w:p w14:paraId="2A12F44C" w14:textId="77777777" w:rsidR="00C8028E" w:rsidRDefault="00C8028E" w:rsidP="00C8028E">
      <w:pPr>
        <w:pStyle w:val="FigureDescription"/>
      </w:pPr>
      <w:r>
        <w:t>The bars represent the number of sequences out of 100 that had P-value in that column’s range.</w:t>
      </w:r>
    </w:p>
    <w:p w14:paraId="3432D6F6" w14:textId="77777777" w:rsidR="00C8028E" w:rsidRDefault="00C8028E" w:rsidP="00C8028E">
      <w:pPr>
        <w:spacing w:line="259" w:lineRule="auto"/>
        <w:rPr>
          <w:i/>
          <w:shd w:val="clear" w:color="auto" w:fill="FFFFFF"/>
        </w:rPr>
      </w:pPr>
      <w:r>
        <w:br w:type="page"/>
      </w:r>
    </w:p>
    <w:p w14:paraId="1D6D5C8F" w14:textId="5E7E6489" w:rsidR="00C8028E" w:rsidRDefault="00C8028E" w:rsidP="00C8028E">
      <w:pPr>
        <w:pStyle w:val="Heading3"/>
      </w:pPr>
      <w:bookmarkStart w:id="118" w:name="_Toc94549266"/>
      <w:r>
        <w:lastRenderedPageBreak/>
        <w:t xml:space="preserve">Heading </w:t>
      </w:r>
      <w:r w:rsidR="00763679">
        <w:t>10</w:t>
      </w:r>
      <w:r>
        <w:t>.7, Longest Runs</w:t>
      </w:r>
      <w:bookmarkEnd w:id="118"/>
    </w:p>
    <w:p w14:paraId="07848E7A" w14:textId="183F9DFF" w:rsidR="00C8028E" w:rsidRDefault="00C8028E" w:rsidP="00C8028E">
      <w:pPr>
        <w:pStyle w:val="BodyText"/>
      </w:pPr>
      <w:r>
        <w:t>9</w:t>
      </w:r>
      <w:r w:rsidR="001E6E62">
        <w:t>5</w:t>
      </w:r>
      <w:r>
        <w:t>/100 sequences passed the Longest Run Test making it close to but not above the minimum pass rate. This means that the longest run of ones is not consistent with the length of the longest run we would expect of a random sequence.</w:t>
      </w:r>
      <w:r w:rsidR="00D63DE0">
        <w:t xml:space="preserve"> This test</w:t>
      </w:r>
      <w:r w:rsidR="004951A6">
        <w:t xml:space="preserve"> is an example of</w:t>
      </w:r>
      <w:r w:rsidR="00D63DE0">
        <w:t xml:space="preserve"> pas</w:t>
      </w:r>
      <w:r w:rsidR="004951A6">
        <w:t>sing</w:t>
      </w:r>
      <w:r w:rsidR="00D63DE0">
        <w:t xml:space="preserve"> uniformity but not proportionally, most failing tests fail both.</w:t>
      </w:r>
    </w:p>
    <w:p w14:paraId="035A9E77" w14:textId="77777777" w:rsidR="00C8028E" w:rsidRDefault="00C8028E" w:rsidP="00C8028E">
      <w:pPr>
        <w:pStyle w:val="Figure"/>
      </w:pPr>
      <w:r>
        <w:rPr>
          <w:noProof/>
        </w:rPr>
        <w:drawing>
          <wp:inline distT="0" distB="0" distL="0" distR="0" wp14:anchorId="45AF9276" wp14:editId="57FF4EFF">
            <wp:extent cx="508635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67DDAED" w14:textId="0AD7A37B" w:rsidR="00C8028E" w:rsidRDefault="00C8028E" w:rsidP="00C8028E">
      <w:pPr>
        <w:pStyle w:val="FigureTitle"/>
        <w:spacing w:before="0"/>
      </w:pPr>
      <w:r>
        <w:t>Figure 2</w:t>
      </w:r>
      <w:r w:rsidR="00E81AB0">
        <w:t>9</w:t>
      </w:r>
      <w:r>
        <w:t>.</w:t>
      </w:r>
      <w:r w:rsidRPr="00434A55">
        <w:t xml:space="preserve"> </w:t>
      </w:r>
      <w:r>
        <w:t xml:space="preserve">P-Value Distribution of Longest Runs Test on </w:t>
      </w:r>
      <w:r w:rsidR="001E6E62">
        <w:t>Aspen</w:t>
      </w:r>
    </w:p>
    <w:p w14:paraId="65448991" w14:textId="77777777" w:rsidR="00C8028E" w:rsidRDefault="00C8028E" w:rsidP="00C8028E">
      <w:pPr>
        <w:pStyle w:val="FigureDescription"/>
      </w:pPr>
      <w:r>
        <w:t>The bars represent the number of sequences out of 100 that had P-value in that column’s range.</w:t>
      </w:r>
    </w:p>
    <w:p w14:paraId="115E66DB" w14:textId="77777777" w:rsidR="00C8028E" w:rsidRDefault="00C8028E" w:rsidP="00C8028E">
      <w:pPr>
        <w:spacing w:line="259" w:lineRule="auto"/>
      </w:pPr>
      <w:r>
        <w:br w:type="page"/>
      </w:r>
    </w:p>
    <w:p w14:paraId="6D9C979A" w14:textId="02C10628" w:rsidR="00C8028E" w:rsidRDefault="00C8028E" w:rsidP="00C8028E">
      <w:pPr>
        <w:pStyle w:val="Heading3"/>
      </w:pPr>
      <w:bookmarkStart w:id="119" w:name="_Toc94549267"/>
      <w:r>
        <w:lastRenderedPageBreak/>
        <w:t xml:space="preserve">Heading </w:t>
      </w:r>
      <w:r w:rsidR="00763679">
        <w:t>10</w:t>
      </w:r>
      <w:r>
        <w:t>.8, Discrete Fourier Transform</w:t>
      </w:r>
      <w:bookmarkEnd w:id="119"/>
    </w:p>
    <w:p w14:paraId="2B70EA0E" w14:textId="5EA0CCDF" w:rsidR="00C8028E" w:rsidRPr="001E2D96" w:rsidRDefault="00C8028E" w:rsidP="00C8028E">
      <w:pPr>
        <w:pStyle w:val="BodyText"/>
      </w:pPr>
      <w:r>
        <w:t>9</w:t>
      </w:r>
      <w:r w:rsidR="001E6E62">
        <w:t>2</w:t>
      </w:r>
      <w:r>
        <w:t xml:space="preserve">/100 sequences passed the Discrete Fourier Transform Test, </w:t>
      </w:r>
      <w:r w:rsidR="001E6E62">
        <w:t>failing</w:t>
      </w:r>
      <w:r>
        <w:t xml:space="preserve"> the test </w:t>
      </w:r>
      <w:r w:rsidR="001E6E62">
        <w:t>by 4 below the minimum pass rate</w:t>
      </w:r>
      <w:r>
        <w:t>. The test detect</w:t>
      </w:r>
      <w:r w:rsidR="001E6E62">
        <w:t>ed</w:t>
      </w:r>
      <w:r>
        <w:t xml:space="preserve"> periodic features in the sequences that would deviate from the assumption of randomness.</w:t>
      </w:r>
    </w:p>
    <w:p w14:paraId="25CFDF59" w14:textId="77777777" w:rsidR="00C8028E" w:rsidRDefault="00C8028E" w:rsidP="00C8028E">
      <w:pPr>
        <w:pStyle w:val="Figure"/>
      </w:pPr>
      <w:r>
        <w:rPr>
          <w:noProof/>
        </w:rPr>
        <w:drawing>
          <wp:inline distT="0" distB="0" distL="0" distR="0" wp14:anchorId="43E75AD6" wp14:editId="73EC5148">
            <wp:extent cx="508635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2B81F04" w14:textId="12BFA923" w:rsidR="00C8028E" w:rsidRDefault="00C8028E" w:rsidP="00C8028E">
      <w:pPr>
        <w:pStyle w:val="FigureTitle"/>
        <w:spacing w:before="0"/>
      </w:pPr>
      <w:r>
        <w:t xml:space="preserve">Figure </w:t>
      </w:r>
      <w:r w:rsidR="00E81AB0">
        <w:t>30</w:t>
      </w:r>
      <w:r>
        <w:t>.</w:t>
      </w:r>
      <w:r w:rsidRPr="00434A55">
        <w:t xml:space="preserve"> </w:t>
      </w:r>
      <w:r>
        <w:t xml:space="preserve">P-Value Distribution of Discrete Fourier Transform Test on </w:t>
      </w:r>
      <w:r w:rsidR="001E6E62">
        <w:t>Aspen</w:t>
      </w:r>
    </w:p>
    <w:p w14:paraId="5C8AB372" w14:textId="77777777" w:rsidR="00C8028E" w:rsidRDefault="00C8028E" w:rsidP="00C8028E">
      <w:pPr>
        <w:pStyle w:val="FigureDescription"/>
      </w:pPr>
      <w:r>
        <w:t>The bars represent the number of sequences out of 100 that had P-value in that column’s range.</w:t>
      </w:r>
    </w:p>
    <w:p w14:paraId="5012F1D5" w14:textId="77777777" w:rsidR="00C8028E" w:rsidRDefault="00C8028E" w:rsidP="00C8028E">
      <w:pPr>
        <w:spacing w:line="259" w:lineRule="auto"/>
        <w:rPr>
          <w:i/>
          <w:shd w:val="clear" w:color="auto" w:fill="FFFFFF"/>
        </w:rPr>
      </w:pPr>
      <w:r>
        <w:br w:type="page"/>
      </w:r>
    </w:p>
    <w:p w14:paraId="01D454EB" w14:textId="7772640E" w:rsidR="00C8028E" w:rsidRDefault="00C8028E" w:rsidP="00C8028E">
      <w:pPr>
        <w:pStyle w:val="Heading3"/>
      </w:pPr>
      <w:bookmarkStart w:id="120" w:name="_Toc94549268"/>
      <w:r>
        <w:lastRenderedPageBreak/>
        <w:t xml:space="preserve">Heading </w:t>
      </w:r>
      <w:r w:rsidR="00763679">
        <w:t>10</w:t>
      </w:r>
      <w:r>
        <w:t>.9, Non-Overlapping Template</w:t>
      </w:r>
      <w:bookmarkEnd w:id="120"/>
    </w:p>
    <w:p w14:paraId="49CA7B5C" w14:textId="13FEAEF0" w:rsidR="00C8028E" w:rsidRPr="001E2D96" w:rsidRDefault="00C8028E" w:rsidP="00C8028E">
      <w:pPr>
        <w:pStyle w:val="BodyText"/>
      </w:pPr>
      <w:r>
        <w:t>The Non-overlapping template test was run 147 times, once for each template. The test rejects sequences exhibiting too many or few of a given aperiodic pattern. Of those templates 3</w:t>
      </w:r>
      <w:r w:rsidR="00D63DE0">
        <w:t>9</w:t>
      </w:r>
      <w:r>
        <w:t>/147 (about 2</w:t>
      </w:r>
      <w:r w:rsidR="00D63DE0">
        <w:t>6</w:t>
      </w:r>
      <w:r>
        <w:t xml:space="preserve">%) failed to pass with a 96% rate. </w:t>
      </w:r>
      <w:r w:rsidR="00D63DE0">
        <w:t>We saw that again, o</w:t>
      </w:r>
      <w:r>
        <w:t>ne template had</w:t>
      </w:r>
      <w:r w:rsidR="00D63DE0">
        <w:t xml:space="preserve"> a proportional pass with a uniformity failure, brining the total failures up to 40/147 (about 27%)</w:t>
      </w:r>
      <w:r>
        <w:t xml:space="preserve">. </w:t>
      </w:r>
      <w:r w:rsidR="00D63DE0">
        <w:t>A passing template is shown in the chart below with all others omitted.</w:t>
      </w:r>
    </w:p>
    <w:p w14:paraId="77EB56E8" w14:textId="77777777" w:rsidR="00C8028E" w:rsidRDefault="00C8028E" w:rsidP="00C8028E">
      <w:pPr>
        <w:pStyle w:val="Figure"/>
      </w:pPr>
      <w:r>
        <w:rPr>
          <w:noProof/>
        </w:rPr>
        <w:drawing>
          <wp:inline distT="0" distB="0" distL="0" distR="0" wp14:anchorId="68FB33F9" wp14:editId="0E45477C">
            <wp:extent cx="508635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71F500" w14:textId="4B24789E" w:rsidR="00C8028E" w:rsidRDefault="00C8028E" w:rsidP="00C8028E">
      <w:pPr>
        <w:pStyle w:val="FigureTitle"/>
        <w:spacing w:before="0"/>
      </w:pPr>
      <w:r>
        <w:t xml:space="preserve">Figure </w:t>
      </w:r>
      <w:r w:rsidR="00E81AB0">
        <w:t>31</w:t>
      </w:r>
      <w:r>
        <w:t>.</w:t>
      </w:r>
      <w:r w:rsidRPr="00434A55">
        <w:t xml:space="preserve"> </w:t>
      </w:r>
      <w:r>
        <w:t xml:space="preserve">P-Value Distribution of Non-Overlapping Template Test on </w:t>
      </w:r>
      <w:r w:rsidR="00777505">
        <w:t>Aspen</w:t>
      </w:r>
    </w:p>
    <w:p w14:paraId="20D0B813" w14:textId="3DC8FCBB" w:rsidR="00C8028E" w:rsidRDefault="00C8028E" w:rsidP="00C8028E">
      <w:pPr>
        <w:pStyle w:val="FigureDescription"/>
      </w:pPr>
      <w:r>
        <w:t xml:space="preserve">The bars represent the number of sequences out of 100 that had P-value in that column’s range. </w:t>
      </w:r>
    </w:p>
    <w:p w14:paraId="6B26C924" w14:textId="77777777" w:rsidR="00D63DE0" w:rsidRDefault="00D63DE0">
      <w:pPr>
        <w:spacing w:line="259" w:lineRule="auto"/>
        <w:rPr>
          <w:shd w:val="clear" w:color="auto" w:fill="FFFFFF"/>
        </w:rPr>
      </w:pPr>
      <w:r>
        <w:br w:type="page"/>
      </w:r>
    </w:p>
    <w:p w14:paraId="023277CA" w14:textId="74CF5D29" w:rsidR="00C8028E" w:rsidRDefault="00C8028E" w:rsidP="00C8028E">
      <w:pPr>
        <w:pStyle w:val="Heading3"/>
      </w:pPr>
      <w:bookmarkStart w:id="121" w:name="_Toc94549269"/>
      <w:r>
        <w:lastRenderedPageBreak/>
        <w:t xml:space="preserve">Heading </w:t>
      </w:r>
      <w:r w:rsidR="00763679">
        <w:t>10</w:t>
      </w:r>
      <w:r>
        <w:t>.10, Approximate Entropy</w:t>
      </w:r>
      <w:bookmarkEnd w:id="121"/>
    </w:p>
    <w:p w14:paraId="652A2D6A" w14:textId="34E36845" w:rsidR="00C8028E" w:rsidRPr="001E2D96" w:rsidRDefault="00580F06" w:rsidP="00C8028E">
      <w:pPr>
        <w:pStyle w:val="BodyText"/>
      </w:pPr>
      <w:r>
        <w:t>94</w:t>
      </w:r>
      <w:r w:rsidR="00C8028E">
        <w:t>/100 sequences passed the Approximate Entropy Test, failing to meet the minimum pass rate</w:t>
      </w:r>
      <w:r>
        <w:t xml:space="preserve"> by a close margin</w:t>
      </w:r>
      <w:r w:rsidR="00C8028E">
        <w:t>. The frequency of overlapping blocks of two consecutive lengths is not what is expected of a random sequence.</w:t>
      </w:r>
    </w:p>
    <w:p w14:paraId="1E1D1BB8" w14:textId="77777777" w:rsidR="00C8028E" w:rsidRDefault="00C8028E" w:rsidP="00C8028E">
      <w:pPr>
        <w:pStyle w:val="Figure"/>
      </w:pPr>
      <w:r>
        <w:rPr>
          <w:noProof/>
        </w:rPr>
        <w:drawing>
          <wp:inline distT="0" distB="0" distL="0" distR="0" wp14:anchorId="5F132F66" wp14:editId="7A59BCBC">
            <wp:extent cx="508635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DBD3503" w14:textId="25D579D6" w:rsidR="00C8028E" w:rsidRDefault="00C8028E" w:rsidP="00C8028E">
      <w:pPr>
        <w:pStyle w:val="FigureTitle"/>
        <w:spacing w:before="0"/>
      </w:pPr>
      <w:r>
        <w:t xml:space="preserve">Figure </w:t>
      </w:r>
      <w:r w:rsidR="00E81AB0">
        <w:t>32</w:t>
      </w:r>
      <w:r>
        <w:t>.</w:t>
      </w:r>
      <w:r w:rsidRPr="00434A55">
        <w:t xml:space="preserve"> </w:t>
      </w:r>
      <w:r>
        <w:t xml:space="preserve">P-Value Distribution of Approximate Entropy Test on </w:t>
      </w:r>
      <w:r w:rsidR="00580F06">
        <w:t>Aspen</w:t>
      </w:r>
    </w:p>
    <w:p w14:paraId="3EA7A5C2" w14:textId="77777777" w:rsidR="00C8028E" w:rsidRDefault="00C8028E" w:rsidP="00C8028E">
      <w:pPr>
        <w:pStyle w:val="FigureDescription"/>
      </w:pPr>
      <w:r>
        <w:t>The bars represent the number of sequences out of 100 that had P-value in that column’s range.</w:t>
      </w:r>
    </w:p>
    <w:p w14:paraId="408ECC02" w14:textId="77777777" w:rsidR="00C8028E" w:rsidRDefault="00C8028E" w:rsidP="00C8028E">
      <w:pPr>
        <w:spacing w:line="259" w:lineRule="auto"/>
        <w:rPr>
          <w:shd w:val="clear" w:color="auto" w:fill="FFFFFF"/>
        </w:rPr>
      </w:pPr>
      <w:r>
        <w:br w:type="page"/>
      </w:r>
    </w:p>
    <w:p w14:paraId="41353BF9" w14:textId="46786F2F" w:rsidR="00C8028E" w:rsidRDefault="00C8028E" w:rsidP="00C8028E">
      <w:pPr>
        <w:pStyle w:val="Heading3"/>
      </w:pPr>
      <w:bookmarkStart w:id="122" w:name="_Toc94549270"/>
      <w:r>
        <w:lastRenderedPageBreak/>
        <w:t xml:space="preserve">Heading </w:t>
      </w:r>
      <w:r w:rsidR="00763679">
        <w:t>10</w:t>
      </w:r>
      <w:r>
        <w:t>.11, Serial</w:t>
      </w:r>
      <w:bookmarkEnd w:id="122"/>
    </w:p>
    <w:p w14:paraId="324A91BB" w14:textId="0F4DFCDA" w:rsidR="00C8028E" w:rsidRDefault="00C8028E" w:rsidP="00C8028E">
      <w:pPr>
        <w:pStyle w:val="BodyText"/>
      </w:pPr>
      <w:r>
        <w:t>9</w:t>
      </w:r>
      <w:r w:rsidR="00580F06">
        <w:t>9</w:t>
      </w:r>
      <w:r>
        <w:t xml:space="preserve">/100 sequences passed the Serial Test for the first P-value and </w:t>
      </w:r>
      <w:r w:rsidR="00580F06">
        <w:t>100</w:t>
      </w:r>
      <w:r>
        <w:t>/100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71C57757" w14:textId="77777777" w:rsidR="00C8028E" w:rsidRDefault="00C8028E" w:rsidP="00C8028E">
      <w:pPr>
        <w:pStyle w:val="Figure"/>
      </w:pPr>
      <w:r>
        <w:rPr>
          <w:noProof/>
        </w:rPr>
        <w:drawing>
          <wp:inline distT="0" distB="0" distL="0" distR="0" wp14:anchorId="03F6CFB1" wp14:editId="5C64B499">
            <wp:extent cx="3981450" cy="23431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10D4D073" wp14:editId="69A45016">
            <wp:extent cx="3990975" cy="23812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F803E97" w14:textId="51F5CF1F" w:rsidR="00C8028E" w:rsidRDefault="00C8028E" w:rsidP="00C8028E">
      <w:pPr>
        <w:pStyle w:val="FigureTitle"/>
        <w:spacing w:before="0"/>
      </w:pPr>
      <w:r>
        <w:t xml:space="preserve">Figure </w:t>
      </w:r>
      <w:r w:rsidR="00E81AB0">
        <w:t>33</w:t>
      </w:r>
      <w:r>
        <w:t>.</w:t>
      </w:r>
      <w:r w:rsidRPr="00434A55">
        <w:t xml:space="preserve"> </w:t>
      </w:r>
      <w:r>
        <w:t xml:space="preserve">P-Value Distribution of Serial Test on </w:t>
      </w:r>
      <w:r w:rsidR="00580F06">
        <w:t>Aspen</w:t>
      </w:r>
      <w:r>
        <w:t xml:space="preserve"> (Both P-values)</w:t>
      </w:r>
    </w:p>
    <w:p w14:paraId="57E89E3A" w14:textId="77777777" w:rsidR="00580F06" w:rsidRDefault="00C8028E" w:rsidP="00580F06">
      <w:pPr>
        <w:pStyle w:val="TableDescription"/>
      </w:pPr>
      <w:r>
        <w:t>The bars represent the number of sequences out of 100 that had P-value in that column’s range.</w:t>
      </w:r>
    </w:p>
    <w:p w14:paraId="120AECDE" w14:textId="77777777" w:rsidR="00580F06" w:rsidRPr="0042594C" w:rsidRDefault="00580F06" w:rsidP="00580F06">
      <w:pPr>
        <w:sectPr w:rsidR="00580F06" w:rsidRPr="0042594C" w:rsidSect="00D74720">
          <w:pgSz w:w="12240" w:h="15840"/>
          <w:pgMar w:top="1440" w:right="1440" w:bottom="1440" w:left="2160" w:header="720" w:footer="720" w:gutter="0"/>
          <w:cols w:space="720"/>
          <w:docGrid w:linePitch="360"/>
        </w:sectPr>
      </w:pPr>
    </w:p>
    <w:p w14:paraId="1626FE38" w14:textId="36B8DDDF" w:rsidR="00757FF6" w:rsidRPr="00757FF6" w:rsidRDefault="00580F06" w:rsidP="00757FF6">
      <w:pPr>
        <w:pStyle w:val="Heading2"/>
      </w:pPr>
      <w:bookmarkStart w:id="123" w:name="_Toc94549271"/>
      <w:r>
        <w:lastRenderedPageBreak/>
        <w:t xml:space="preserve">Chapter </w:t>
      </w:r>
      <w:r>
        <w:t>X</w:t>
      </w:r>
      <w:r w:rsidR="00763679">
        <w:t>I</w:t>
      </w:r>
      <w:r>
        <w:t>.</w:t>
      </w:r>
      <w:r w:rsidR="004A06E2">
        <w:br/>
        <w:t>Findings and Discussion</w:t>
      </w:r>
      <w:bookmarkEnd w:id="123"/>
    </w:p>
    <w:p w14:paraId="6B4359B8" w14:textId="71175CED" w:rsidR="00757FF6" w:rsidRDefault="00757FF6" w:rsidP="00757FF6">
      <w:pPr>
        <w:pStyle w:val="Heading3"/>
      </w:pPr>
      <w:bookmarkStart w:id="124" w:name="_Toc94549272"/>
      <w:r>
        <w:t xml:space="preserve">Heading </w:t>
      </w:r>
      <w:r w:rsidR="00763679">
        <w:t>11</w:t>
      </w:r>
      <w:r w:rsidR="00824426">
        <w:t>.</w:t>
      </w:r>
      <w:r>
        <w:t xml:space="preserve">1, </w:t>
      </w:r>
      <w:r>
        <w:t>IBM Quantum Computers</w:t>
      </w:r>
      <w:bookmarkEnd w:id="124"/>
    </w:p>
    <w:p w14:paraId="32283799" w14:textId="71AAB654" w:rsidR="00757FF6" w:rsidRDefault="00757FF6" w:rsidP="00757FF6">
      <w:pPr>
        <w:pStyle w:val="BodyText"/>
      </w:pPr>
      <w:r>
        <w:t>Starting with our baseline, the newer Manila performed about the same as the older IBM machines in RNG</w:t>
      </w:r>
      <w:r>
        <w:t>.</w:t>
      </w:r>
      <w:r>
        <w:t xml:space="preserve"> Of the 5 tests run by both baselines and </w:t>
      </w:r>
      <w:r w:rsidR="004951A6">
        <w:t xml:space="preserve">in </w:t>
      </w:r>
      <w:r>
        <w:t>our experiment, 4 tests produced the same results. Of the 9 tests</w:t>
      </w:r>
      <w:r w:rsidR="007C1FBC">
        <w:t xml:space="preserve"> run on both</w:t>
      </w:r>
      <w:r>
        <w:t xml:space="preserve"> Tenerife and Manila, 7 produced the same results. Deviations from the baselines include:</w:t>
      </w:r>
    </w:p>
    <w:p w14:paraId="58A61C5C" w14:textId="77777777" w:rsidR="00757FF6" w:rsidRDefault="00757FF6" w:rsidP="00757FF6">
      <w:pPr>
        <w:pStyle w:val="BulletedList"/>
      </w:pPr>
      <w:r>
        <w:t>Manila was the only one to pass the Runs Test when both others had failed</w:t>
      </w:r>
      <w:r>
        <w:t>.</w:t>
      </w:r>
    </w:p>
    <w:p w14:paraId="4BE9B9BB" w14:textId="00ABC4B6" w:rsidR="00757FF6" w:rsidRDefault="00757FF6" w:rsidP="00757FF6">
      <w:pPr>
        <w:pStyle w:val="BulletedList"/>
      </w:pPr>
      <w:r>
        <w:t>Manila also passed the Serial test when its much older predecessor, Tenerife, had failed.</w:t>
      </w:r>
    </w:p>
    <w:p w14:paraId="3D2D721A" w14:textId="7A15B16E" w:rsidR="00A66E95" w:rsidRDefault="00A66E95" w:rsidP="00A66E95">
      <w:pPr>
        <w:pStyle w:val="TableTitle"/>
      </w:pPr>
      <w:r w:rsidRPr="00884CEF">
        <w:t xml:space="preserve">Table </w:t>
      </w:r>
      <w:r w:rsidR="00320D14">
        <w:t>17</w:t>
      </w:r>
      <w:r>
        <w:t xml:space="preserve">. </w:t>
      </w:r>
      <w:r>
        <w:t>IBM Quantum Computer</w:t>
      </w:r>
      <w:r>
        <w:t xml:space="preserve"> STS</w:t>
      </w:r>
      <w:r w:rsidRPr="00724098">
        <w:t xml:space="preserve"> </w:t>
      </w:r>
      <w:r>
        <w:t xml:space="preserve">Result </w:t>
      </w:r>
      <w:r w:rsidRPr="00724098">
        <w:t>Comparisons</w:t>
      </w:r>
      <w:r>
        <w:t>.</w:t>
      </w:r>
    </w:p>
    <w:tbl>
      <w:tblPr>
        <w:tblStyle w:val="TableGrid"/>
        <w:tblW w:w="7358" w:type="dxa"/>
        <w:tblLook w:val="04A0" w:firstRow="1" w:lastRow="0" w:firstColumn="1" w:lastColumn="0" w:noHBand="0" w:noVBand="1"/>
      </w:tblPr>
      <w:tblGrid>
        <w:gridCol w:w="4476"/>
        <w:gridCol w:w="1143"/>
        <w:gridCol w:w="843"/>
        <w:gridCol w:w="896"/>
      </w:tblGrid>
      <w:tr w:rsidR="00A66E95" w14:paraId="66BC7561" w14:textId="77777777" w:rsidTr="00A66E95">
        <w:tc>
          <w:tcPr>
            <w:tcW w:w="0" w:type="auto"/>
          </w:tcPr>
          <w:p w14:paraId="137F33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11E6959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56061D5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run)</w:t>
            </w:r>
          </w:p>
        </w:tc>
        <w:tc>
          <w:tcPr>
            <w:tcW w:w="0" w:type="auto"/>
          </w:tcPr>
          <w:p w14:paraId="439FAD9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5FD3CC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A66E95" w14:paraId="10699979" w14:textId="77777777" w:rsidTr="00A66E95">
        <w:tc>
          <w:tcPr>
            <w:tcW w:w="0" w:type="auto"/>
          </w:tcPr>
          <w:p w14:paraId="66EFF4EF"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E9467D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075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59ACD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4DE0189" w14:textId="77777777" w:rsidTr="00A66E95">
        <w:tc>
          <w:tcPr>
            <w:tcW w:w="0" w:type="auto"/>
          </w:tcPr>
          <w:p w14:paraId="3E31710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09C9EA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23A776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803999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DE4E64B" w14:textId="77777777" w:rsidTr="00A66E95">
        <w:tc>
          <w:tcPr>
            <w:tcW w:w="0" w:type="auto"/>
          </w:tcPr>
          <w:p w14:paraId="73EDAAD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FBF5A7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FF2E5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AA2DEE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13183D0" w14:textId="77777777" w:rsidTr="00A66E95">
        <w:tc>
          <w:tcPr>
            <w:tcW w:w="0" w:type="auto"/>
          </w:tcPr>
          <w:p w14:paraId="1163A58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36D24DE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02E47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304863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84E5982" w14:textId="77777777" w:rsidTr="00A66E95">
        <w:tc>
          <w:tcPr>
            <w:tcW w:w="0" w:type="auto"/>
          </w:tcPr>
          <w:p w14:paraId="039A885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5A6C8FB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1D38A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7B63CB4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61674DDD" w14:textId="77777777" w:rsidTr="00A66E95">
        <w:tc>
          <w:tcPr>
            <w:tcW w:w="0" w:type="auto"/>
          </w:tcPr>
          <w:p w14:paraId="20CCB4C8"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8402D5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18C79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EADA2E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D3A98A2" w14:textId="77777777" w:rsidTr="00A66E95">
        <w:tc>
          <w:tcPr>
            <w:tcW w:w="0" w:type="auto"/>
          </w:tcPr>
          <w:p w14:paraId="5323062E"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01B0E5F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A72BA4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1E60FA3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3CC60A" w14:textId="77777777" w:rsidTr="00A66E95">
        <w:tc>
          <w:tcPr>
            <w:tcW w:w="0" w:type="auto"/>
          </w:tcPr>
          <w:p w14:paraId="4BFE7C3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7CEFD2B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774CCE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6E5290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6F5A1A2" w14:textId="77777777" w:rsidTr="00A66E95">
        <w:tc>
          <w:tcPr>
            <w:tcW w:w="0" w:type="auto"/>
          </w:tcPr>
          <w:p w14:paraId="0C864D6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1753D46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608AD3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5EAE8F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AA1ADCF" w14:textId="77777777" w:rsidTr="00A66E95">
        <w:tc>
          <w:tcPr>
            <w:tcW w:w="0" w:type="auto"/>
          </w:tcPr>
          <w:p w14:paraId="08469F58"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85B9E2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DCE237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8327C8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19EB97CE" w14:textId="77777777" w:rsidTr="00A66E95">
        <w:tc>
          <w:tcPr>
            <w:tcW w:w="0" w:type="auto"/>
          </w:tcPr>
          <w:p w14:paraId="6795C1ED"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73D983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106084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2F78FEA3"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A22AEAD" w14:textId="77777777" w:rsidTr="00A66E95">
        <w:tc>
          <w:tcPr>
            <w:tcW w:w="0" w:type="auto"/>
          </w:tcPr>
          <w:p w14:paraId="7E2B85CF"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6B95D7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042B30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49DA305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289FB22" w14:textId="77777777" w:rsidTr="00A66E95">
        <w:tc>
          <w:tcPr>
            <w:tcW w:w="0" w:type="auto"/>
          </w:tcPr>
          <w:p w14:paraId="0F93FEF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3BA7F9B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36244BC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97C111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02B704F" w14:textId="77777777" w:rsidTr="00A66E95">
        <w:tc>
          <w:tcPr>
            <w:tcW w:w="0" w:type="auto"/>
          </w:tcPr>
          <w:p w14:paraId="62743A1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1FE47B8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B641D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6ABB2CE0"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2011A7D8" w14:textId="77777777" w:rsidTr="00A66E95">
        <w:tc>
          <w:tcPr>
            <w:tcW w:w="0" w:type="auto"/>
          </w:tcPr>
          <w:p w14:paraId="0D80495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0D8947E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698011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06FCF6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bl>
    <w:p w14:paraId="7FAA23D4" w14:textId="2DD91A81" w:rsidR="00A66E95" w:rsidRDefault="00824426" w:rsidP="00A66E95">
      <w:pPr>
        <w:pStyle w:val="TableDescription"/>
      </w:pPr>
      <w:r>
        <w:t>Pass / Fail comparisons of STS on IBM machine Quantum RNG outputs</w:t>
      </w:r>
      <w:r w:rsidR="00A66E95">
        <w:t>.</w:t>
      </w:r>
    </w:p>
    <w:p w14:paraId="6649199E" w14:textId="1E82A96C" w:rsidR="00824426" w:rsidRDefault="00824426" w:rsidP="00824426">
      <w:pPr>
        <w:pStyle w:val="Heading3"/>
      </w:pPr>
      <w:bookmarkStart w:id="125" w:name="_Toc94549273"/>
      <w:r>
        <w:lastRenderedPageBreak/>
        <w:t xml:space="preserve">Heading </w:t>
      </w:r>
      <w:r w:rsidR="00763679">
        <w:t>11</w:t>
      </w:r>
      <w:r>
        <w:t>.2</w:t>
      </w:r>
      <w:r>
        <w:t xml:space="preserve">, </w:t>
      </w:r>
      <w:r>
        <w:t>Modern</w:t>
      </w:r>
      <w:r>
        <w:t xml:space="preserve"> Quantum Computers</w:t>
      </w:r>
      <w:bookmarkEnd w:id="125"/>
    </w:p>
    <w:p w14:paraId="7CDA85BA" w14:textId="78C03D9A" w:rsidR="00824426" w:rsidRDefault="00824426" w:rsidP="00824426">
      <w:pPr>
        <w:pStyle w:val="BodyText"/>
      </w:pPr>
      <w:r>
        <w:t>Looking at the two modern machines we performed experiments on, they perform very similarly in terms of STS pass / fail with the only deviation in the Discrete Fourier Transform Test where Manila passed and Aspen failed</w:t>
      </w:r>
      <w:r w:rsidR="007C1FBC">
        <w:t>, Aspen failing by a close margin.</w:t>
      </w:r>
    </w:p>
    <w:p w14:paraId="75B09429" w14:textId="610C354A" w:rsidR="00A66E95" w:rsidRDefault="00A66E95" w:rsidP="00A66E95">
      <w:pPr>
        <w:pStyle w:val="TableTitle"/>
      </w:pPr>
      <w:r w:rsidRPr="00884CEF">
        <w:t xml:space="preserve">Table </w:t>
      </w:r>
      <w:r w:rsidR="00320D14">
        <w:t>18</w:t>
      </w:r>
      <w:r>
        <w:t xml:space="preserve">. </w:t>
      </w:r>
      <w:r>
        <w:t>Modern Quantum Computer</w:t>
      </w:r>
      <w:r>
        <w:t xml:space="preserve"> STS</w:t>
      </w:r>
      <w:r w:rsidRPr="00724098">
        <w:t xml:space="preserve"> </w:t>
      </w:r>
      <w:r>
        <w:t xml:space="preserve">Result </w:t>
      </w:r>
      <w:r w:rsidRPr="00724098">
        <w:t>Comparisons</w:t>
      </w:r>
      <w:r>
        <w:t>.</w:t>
      </w:r>
    </w:p>
    <w:tbl>
      <w:tblPr>
        <w:tblStyle w:val="TableGrid"/>
        <w:tblW w:w="6475" w:type="dxa"/>
        <w:tblLook w:val="04A0" w:firstRow="1" w:lastRow="0" w:firstColumn="1" w:lastColumn="0" w:noHBand="0" w:noVBand="1"/>
      </w:tblPr>
      <w:tblGrid>
        <w:gridCol w:w="4569"/>
        <w:gridCol w:w="896"/>
        <w:gridCol w:w="1010"/>
      </w:tblGrid>
      <w:tr w:rsidR="00A66E95" w14:paraId="3A673FF8" w14:textId="21C1BF41" w:rsidTr="00F35127">
        <w:tc>
          <w:tcPr>
            <w:tcW w:w="4569" w:type="dxa"/>
          </w:tcPr>
          <w:p w14:paraId="1230EE5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6" w:type="dxa"/>
          </w:tcPr>
          <w:p w14:paraId="02F2DF2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10" w:type="dxa"/>
          </w:tcPr>
          <w:p w14:paraId="7BBDC6C9" w14:textId="4FA0A0A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A66E95" w14:paraId="563AD21D" w14:textId="547558A3" w:rsidTr="00F35127">
        <w:tc>
          <w:tcPr>
            <w:tcW w:w="4569" w:type="dxa"/>
          </w:tcPr>
          <w:p w14:paraId="260DE969"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6" w:type="dxa"/>
            <w:shd w:val="clear" w:color="auto" w:fill="C00000"/>
          </w:tcPr>
          <w:p w14:paraId="2721C97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CDE7D02" w14:textId="60405E2A"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C5CAF27" w14:textId="1B6BA02E" w:rsidTr="00F35127">
        <w:tc>
          <w:tcPr>
            <w:tcW w:w="4569" w:type="dxa"/>
          </w:tcPr>
          <w:p w14:paraId="299B945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6" w:type="dxa"/>
            <w:shd w:val="clear" w:color="auto" w:fill="C00000"/>
          </w:tcPr>
          <w:p w14:paraId="41E5EA5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46689C0" w14:textId="20696B3E"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12091193" w14:textId="3A764C2A" w:rsidTr="00F35127">
        <w:tc>
          <w:tcPr>
            <w:tcW w:w="4569" w:type="dxa"/>
          </w:tcPr>
          <w:p w14:paraId="7AB83BF0"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6" w:type="dxa"/>
            <w:shd w:val="clear" w:color="auto" w:fill="70AD47" w:themeFill="accent6"/>
          </w:tcPr>
          <w:p w14:paraId="1B471B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55CAA34B" w14:textId="0743F84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078C7A3E" w14:textId="39780E24" w:rsidTr="00F35127">
        <w:tc>
          <w:tcPr>
            <w:tcW w:w="4569" w:type="dxa"/>
          </w:tcPr>
          <w:p w14:paraId="00F40062"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6" w:type="dxa"/>
            <w:shd w:val="clear" w:color="auto" w:fill="C00000"/>
          </w:tcPr>
          <w:p w14:paraId="490608C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1B6BDF7E" w14:textId="55986B9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5ADCC62" w14:textId="036C4C6F" w:rsidTr="00F35127">
        <w:tc>
          <w:tcPr>
            <w:tcW w:w="4569" w:type="dxa"/>
          </w:tcPr>
          <w:p w14:paraId="5C6739E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6" w:type="dxa"/>
            <w:shd w:val="clear" w:color="auto" w:fill="70AD47" w:themeFill="accent6"/>
          </w:tcPr>
          <w:p w14:paraId="6FE9C169"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C00000"/>
          </w:tcPr>
          <w:p w14:paraId="3D1C2CC7" w14:textId="5364A21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1E21044" w14:textId="27CBB4B0" w:rsidTr="00F35127">
        <w:tc>
          <w:tcPr>
            <w:tcW w:w="4569" w:type="dxa"/>
          </w:tcPr>
          <w:p w14:paraId="2786B38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6" w:type="dxa"/>
            <w:shd w:val="clear" w:color="auto" w:fill="C00000"/>
          </w:tcPr>
          <w:p w14:paraId="4F830EF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69957EF4" w14:textId="56AA966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041D44" w14:textId="4CE0F7BB" w:rsidTr="00F35127">
        <w:tc>
          <w:tcPr>
            <w:tcW w:w="4569" w:type="dxa"/>
          </w:tcPr>
          <w:p w14:paraId="2322F4A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6" w:type="dxa"/>
            <w:shd w:val="clear" w:color="auto" w:fill="70AD47" w:themeFill="accent6"/>
          </w:tcPr>
          <w:p w14:paraId="51087F2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49FA8179" w14:textId="6958F60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1CB9CF8" w14:textId="4476C27C" w:rsidTr="00F35127">
        <w:tc>
          <w:tcPr>
            <w:tcW w:w="4569" w:type="dxa"/>
          </w:tcPr>
          <w:p w14:paraId="0EE3A8D3"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6" w:type="dxa"/>
            <w:shd w:val="clear" w:color="auto" w:fill="C00000"/>
          </w:tcPr>
          <w:p w14:paraId="341DAEE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18FF12" w14:textId="14E2AFF4"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53861EB6" w14:textId="4A8333DD" w:rsidTr="00F35127">
        <w:tc>
          <w:tcPr>
            <w:tcW w:w="4569" w:type="dxa"/>
          </w:tcPr>
          <w:p w14:paraId="2B51DA1E"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6" w:type="dxa"/>
            <w:shd w:val="clear" w:color="auto" w:fill="C00000"/>
          </w:tcPr>
          <w:p w14:paraId="5396995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3B6499" w14:textId="5784D57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7FFA8C1C" w14:textId="77777777" w:rsidR="006B28B0" w:rsidRPr="006B28B0" w:rsidRDefault="00824426" w:rsidP="006B28B0">
      <w:pPr>
        <w:pStyle w:val="FigureDescription"/>
      </w:pPr>
      <w:r>
        <w:t xml:space="preserve">Pass / Fail comparisons of STS on </w:t>
      </w:r>
      <w:r>
        <w:t>modern</w:t>
      </w:r>
      <w:r>
        <w:t xml:space="preserve"> </w:t>
      </w:r>
      <w:r>
        <w:t>q</w:t>
      </w:r>
      <w:r>
        <w:t xml:space="preserve">uantum </w:t>
      </w:r>
      <w:r>
        <w:t xml:space="preserve">computer </w:t>
      </w:r>
      <w:r>
        <w:t>RNG outputs</w:t>
      </w:r>
      <w:r w:rsidR="00A66E95">
        <w:t>.</w:t>
      </w:r>
    </w:p>
    <w:p w14:paraId="008CF024" w14:textId="55A35F6A" w:rsidR="00A66E95" w:rsidRDefault="006B28B0" w:rsidP="006B28B0">
      <w:pPr>
        <w:pStyle w:val="TableDescription"/>
        <w:spacing w:line="480" w:lineRule="auto"/>
        <w:ind w:firstLine="720"/>
      </w:pPr>
      <w:r>
        <w:rPr>
          <w:i w:val="0"/>
          <w:shd w:val="clear" w:color="auto" w:fill="auto"/>
        </w:rPr>
        <w:t>Though the Aspen 9 lost to Manila in one more test, the proportion of passing sequences slightly favors the Aspen 9 overall. The Aspen 9 performs much better in the Frequency and Cu</w:t>
      </w:r>
      <w:r w:rsidR="00C234A7">
        <w:rPr>
          <w:i w:val="0"/>
          <w:shd w:val="clear" w:color="auto" w:fill="auto"/>
        </w:rPr>
        <w:t xml:space="preserve">mulative </w:t>
      </w:r>
      <w:r>
        <w:rPr>
          <w:i w:val="0"/>
          <w:shd w:val="clear" w:color="auto" w:fill="auto"/>
        </w:rPr>
        <w:t>Sums test though still failing both tests. In terms of test</w:t>
      </w:r>
      <w:r w:rsidR="007C1FBC">
        <w:rPr>
          <w:i w:val="0"/>
          <w:shd w:val="clear" w:color="auto" w:fill="auto"/>
        </w:rPr>
        <w:t xml:space="preserve"> </w:t>
      </w:r>
      <w:r>
        <w:rPr>
          <w:i w:val="0"/>
          <w:shd w:val="clear" w:color="auto" w:fill="auto"/>
        </w:rPr>
        <w:t>performance overall, it seems that each computer has its own strengths with Manila pulling slightly ahead in 3 tests and Aspen being slightly to significantly ahead in 4 tests.</w:t>
      </w:r>
    </w:p>
    <w:p w14:paraId="49595F9E" w14:textId="187CB55D" w:rsidR="00824426" w:rsidRDefault="00824426" w:rsidP="00824426">
      <w:pPr>
        <w:pStyle w:val="TableTitle"/>
      </w:pPr>
      <w:r w:rsidRPr="00884CEF">
        <w:t xml:space="preserve">Table </w:t>
      </w:r>
      <w:r w:rsidR="00320D14">
        <w:t>19</w:t>
      </w:r>
      <w:r>
        <w:t>. Modern Quantum Computer STS</w:t>
      </w:r>
      <w:r w:rsidRPr="00724098">
        <w:t xml:space="preserve"> </w:t>
      </w:r>
      <w:r>
        <w:t xml:space="preserve">Proportion </w:t>
      </w:r>
      <w:r>
        <w:t>Result</w:t>
      </w:r>
      <w:r>
        <w:t>s</w:t>
      </w:r>
      <w:r>
        <w:t>.</w:t>
      </w:r>
    </w:p>
    <w:tbl>
      <w:tblPr>
        <w:tblStyle w:val="TableGrid"/>
        <w:tblW w:w="6440" w:type="dxa"/>
        <w:tblLook w:val="04A0" w:firstRow="1" w:lastRow="0" w:firstColumn="1" w:lastColumn="0" w:noHBand="0" w:noVBand="1"/>
      </w:tblPr>
      <w:tblGrid>
        <w:gridCol w:w="4540"/>
        <w:gridCol w:w="896"/>
        <w:gridCol w:w="1004"/>
      </w:tblGrid>
      <w:tr w:rsidR="00824426" w14:paraId="16BE8845" w14:textId="77777777" w:rsidTr="00320D14">
        <w:trPr>
          <w:trHeight w:val="351"/>
        </w:trPr>
        <w:tc>
          <w:tcPr>
            <w:tcW w:w="4545" w:type="dxa"/>
          </w:tcPr>
          <w:p w14:paraId="04B61C86"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1" w:type="dxa"/>
          </w:tcPr>
          <w:p w14:paraId="5970F846"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04" w:type="dxa"/>
          </w:tcPr>
          <w:p w14:paraId="5DF18D17"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824426" w14:paraId="5878A8A5" w14:textId="77777777" w:rsidTr="00320D14">
        <w:trPr>
          <w:trHeight w:val="361"/>
        </w:trPr>
        <w:tc>
          <w:tcPr>
            <w:tcW w:w="4545" w:type="dxa"/>
          </w:tcPr>
          <w:p w14:paraId="267E7B89"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1" w:type="dxa"/>
            <w:shd w:val="clear" w:color="auto" w:fill="FFFFFF" w:themeFill="background1"/>
          </w:tcPr>
          <w:p w14:paraId="5D5600A6" w14:textId="768A8CF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4763BDE4" w14:textId="33DEE111"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824426" w14:paraId="3F8186A8" w14:textId="77777777" w:rsidTr="00320D14">
        <w:trPr>
          <w:trHeight w:val="351"/>
        </w:trPr>
        <w:tc>
          <w:tcPr>
            <w:tcW w:w="4545" w:type="dxa"/>
          </w:tcPr>
          <w:p w14:paraId="27EAB376"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1" w:type="dxa"/>
            <w:shd w:val="clear" w:color="auto" w:fill="FFFFFF" w:themeFill="background1"/>
          </w:tcPr>
          <w:p w14:paraId="71F37075" w14:textId="3427D57D"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C5E0B3" w:themeFill="accent6" w:themeFillTint="66"/>
          </w:tcPr>
          <w:p w14:paraId="232E3A5B" w14:textId="3C61003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24426" w14:paraId="203BF7E2" w14:textId="77777777" w:rsidTr="00320D14">
        <w:trPr>
          <w:trHeight w:val="361"/>
        </w:trPr>
        <w:tc>
          <w:tcPr>
            <w:tcW w:w="4545" w:type="dxa"/>
          </w:tcPr>
          <w:p w14:paraId="6717AD73"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1" w:type="dxa"/>
            <w:shd w:val="clear" w:color="auto" w:fill="C5E0B3" w:themeFill="accent6" w:themeFillTint="66"/>
          </w:tcPr>
          <w:p w14:paraId="12660D7D" w14:textId="10E1E50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04" w:type="dxa"/>
            <w:shd w:val="clear" w:color="auto" w:fill="FFFFFF" w:themeFill="background1"/>
          </w:tcPr>
          <w:p w14:paraId="70203FC9" w14:textId="6D3EBB92"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824426" w14:paraId="426F4584" w14:textId="77777777" w:rsidTr="00320D14">
        <w:trPr>
          <w:trHeight w:val="351"/>
        </w:trPr>
        <w:tc>
          <w:tcPr>
            <w:tcW w:w="4545" w:type="dxa"/>
          </w:tcPr>
          <w:p w14:paraId="37A1684D"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1" w:type="dxa"/>
            <w:shd w:val="clear" w:color="auto" w:fill="FFFFFF" w:themeFill="background1"/>
          </w:tcPr>
          <w:p w14:paraId="462B2B96" w14:textId="57DBD6BF"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004" w:type="dxa"/>
            <w:shd w:val="clear" w:color="auto" w:fill="FFFFFF" w:themeFill="background1"/>
          </w:tcPr>
          <w:p w14:paraId="0133FCA0" w14:textId="2AF90BF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24426" w14:paraId="138A585F" w14:textId="77777777" w:rsidTr="00320D14">
        <w:trPr>
          <w:trHeight w:val="361"/>
        </w:trPr>
        <w:tc>
          <w:tcPr>
            <w:tcW w:w="4545" w:type="dxa"/>
          </w:tcPr>
          <w:p w14:paraId="41CAA60E"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Discrete Fourier Transform Test</w:t>
            </w:r>
          </w:p>
        </w:tc>
        <w:tc>
          <w:tcPr>
            <w:tcW w:w="891" w:type="dxa"/>
            <w:shd w:val="clear" w:color="auto" w:fill="C5E0B3" w:themeFill="accent6" w:themeFillTint="66"/>
          </w:tcPr>
          <w:p w14:paraId="165148DF" w14:textId="557754ED"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04" w:type="dxa"/>
            <w:shd w:val="clear" w:color="auto" w:fill="FFFFFF" w:themeFill="background1"/>
          </w:tcPr>
          <w:p w14:paraId="47654810" w14:textId="2F89135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824426" w14:paraId="6C3B7FC3" w14:textId="77777777" w:rsidTr="00320D14">
        <w:trPr>
          <w:trHeight w:val="351"/>
        </w:trPr>
        <w:tc>
          <w:tcPr>
            <w:tcW w:w="4545" w:type="dxa"/>
          </w:tcPr>
          <w:p w14:paraId="3D6CDDB9"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1" w:type="dxa"/>
            <w:shd w:val="clear" w:color="auto" w:fill="FFFFFF" w:themeFill="background1"/>
          </w:tcPr>
          <w:p w14:paraId="1482D84D" w14:textId="6FAA7B72"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E2EFD9" w:themeFill="accent6" w:themeFillTint="33"/>
          </w:tcPr>
          <w:p w14:paraId="7AB0D07F" w14:textId="556F3ACA"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824426" w14:paraId="492577CA" w14:textId="77777777" w:rsidTr="00320D14">
        <w:trPr>
          <w:trHeight w:val="361"/>
        </w:trPr>
        <w:tc>
          <w:tcPr>
            <w:tcW w:w="4545" w:type="dxa"/>
          </w:tcPr>
          <w:p w14:paraId="41A13DC5"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1" w:type="dxa"/>
            <w:shd w:val="clear" w:color="auto" w:fill="FFFFFF" w:themeFill="background1"/>
          </w:tcPr>
          <w:p w14:paraId="61CB97FD" w14:textId="211F601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004" w:type="dxa"/>
            <w:shd w:val="clear" w:color="auto" w:fill="FFFFFF" w:themeFill="background1"/>
          </w:tcPr>
          <w:p w14:paraId="5A92B48D" w14:textId="5B9EFC0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r w:rsidR="00824426" w14:paraId="566BFA87" w14:textId="77777777" w:rsidTr="00320D14">
        <w:trPr>
          <w:trHeight w:val="351"/>
        </w:trPr>
        <w:tc>
          <w:tcPr>
            <w:tcW w:w="4545" w:type="dxa"/>
          </w:tcPr>
          <w:p w14:paraId="3D714FCF"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1" w:type="dxa"/>
            <w:shd w:val="clear" w:color="auto" w:fill="C5E0B3" w:themeFill="accent6" w:themeFillTint="66"/>
          </w:tcPr>
          <w:p w14:paraId="3F0F805B" w14:textId="49C39DE6"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04" w:type="dxa"/>
            <w:shd w:val="clear" w:color="auto" w:fill="FFFFFF" w:themeFill="background1"/>
          </w:tcPr>
          <w:p w14:paraId="50BBF9D3" w14:textId="5BFD8EA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r>
      <w:tr w:rsidR="00824426" w14:paraId="5B1146EB" w14:textId="77777777" w:rsidTr="00320D14">
        <w:trPr>
          <w:trHeight w:val="351"/>
        </w:trPr>
        <w:tc>
          <w:tcPr>
            <w:tcW w:w="4545" w:type="dxa"/>
          </w:tcPr>
          <w:p w14:paraId="0776F5F2"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1" w:type="dxa"/>
            <w:shd w:val="clear" w:color="auto" w:fill="FFFFFF" w:themeFill="background1"/>
          </w:tcPr>
          <w:p w14:paraId="79C603C7" w14:textId="3401BEE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3C8BD258" w14:textId="5D988A7A"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14:paraId="58D16F88" w14:textId="5F8F7908" w:rsidR="00A66E95" w:rsidRDefault="00824426" w:rsidP="00A66E95">
      <w:pPr>
        <w:pStyle w:val="TableDescription"/>
      </w:pPr>
      <w:r>
        <w:t>Number of passing sequences</w:t>
      </w:r>
      <w:r>
        <w:t xml:space="preserve"> </w:t>
      </w:r>
      <w:r>
        <w:t xml:space="preserve">out of 100. </w:t>
      </w:r>
      <w:r w:rsidR="007C1FBC">
        <w:t xml:space="preserve">Large differences in performance are highlighted. </w:t>
      </w:r>
      <w:r>
        <w:t>If more than one test was run, the lowest proportion is shown. 96 is the minimum pass rate.</w:t>
      </w:r>
    </w:p>
    <w:p w14:paraId="35863F1B" w14:textId="630C217C" w:rsidR="006B28B0" w:rsidRDefault="006B28B0" w:rsidP="006B28B0">
      <w:pPr>
        <w:pStyle w:val="Heading3"/>
      </w:pPr>
      <w:bookmarkStart w:id="126" w:name="_Toc94549274"/>
      <w:r>
        <w:t xml:space="preserve">Heading </w:t>
      </w:r>
      <w:r w:rsidR="00763679">
        <w:t>11</w:t>
      </w:r>
      <w:r>
        <w:t>.</w:t>
      </w:r>
      <w:r w:rsidR="00763679">
        <w:t>3</w:t>
      </w:r>
      <w:r>
        <w:t xml:space="preserve">, </w:t>
      </w:r>
      <w:r>
        <w:t xml:space="preserve">Comparing All </w:t>
      </w:r>
      <w:r w:rsidR="00A640A2">
        <w:t>the</w:t>
      </w:r>
      <w:r>
        <w:t xml:space="preserve"> Quantum Computers</w:t>
      </w:r>
      <w:bookmarkEnd w:id="126"/>
    </w:p>
    <w:p w14:paraId="470C14C9" w14:textId="7C774432" w:rsidR="006B28B0" w:rsidRDefault="00DD79ED" w:rsidP="006B28B0">
      <w:pPr>
        <w:pStyle w:val="BodyText"/>
      </w:pPr>
      <w:r>
        <w:t>Looking at the results from</w:t>
      </w:r>
      <w:r w:rsidR="006B28B0">
        <w:t xml:space="preserve"> all the quantum computers</w:t>
      </w:r>
      <w:r w:rsidR="00A640A2">
        <w:t>,</w:t>
      </w:r>
      <w:r w:rsidR="006B28B0">
        <w:t xml:space="preserve"> the raw output of any quantum machine</w:t>
      </w:r>
      <w:r>
        <w:t xml:space="preserve"> examined</w:t>
      </w:r>
      <w:r w:rsidR="006B28B0">
        <w:t xml:space="preserve"> is not ready to be used as a RNG for cryptographic applications</w:t>
      </w:r>
      <w:r w:rsidR="006B28B0">
        <w:t>.</w:t>
      </w:r>
      <w:r w:rsidR="008E6107">
        <w:t xml:space="preserve"> The newer quantum </w:t>
      </w:r>
      <w:r>
        <w:t>computers</w:t>
      </w:r>
      <w:r w:rsidR="008E6107">
        <w:t xml:space="preserve"> pass</w:t>
      </w:r>
      <w:r>
        <w:t>ed</w:t>
      </w:r>
      <w:r w:rsidR="008E6107">
        <w:t xml:space="preserve"> </w:t>
      </w:r>
      <w:r>
        <w:t xml:space="preserve">showed slight improvements passing </w:t>
      </w:r>
      <w:r w:rsidR="008E6107">
        <w:t xml:space="preserve">the </w:t>
      </w:r>
      <w:r w:rsidR="00435739">
        <w:t>R</w:t>
      </w:r>
      <w:r w:rsidR="008E6107">
        <w:t xml:space="preserve">uns and </w:t>
      </w:r>
      <w:r w:rsidR="00435739">
        <w:t>S</w:t>
      </w:r>
      <w:r w:rsidR="008E6107">
        <w:t xml:space="preserve">erial </w:t>
      </w:r>
      <w:r w:rsidR="00435739">
        <w:t>T</w:t>
      </w:r>
      <w:r w:rsidR="008E6107">
        <w:t>est</w:t>
      </w:r>
      <w:r>
        <w:t>s while their predecessors failed.</w:t>
      </w:r>
    </w:p>
    <w:p w14:paraId="57E19873" w14:textId="7B53F585" w:rsidR="00F46B0B" w:rsidRDefault="00F46B0B" w:rsidP="00F46B0B">
      <w:pPr>
        <w:pStyle w:val="TableTitle"/>
      </w:pPr>
      <w:bookmarkStart w:id="127" w:name="_Toc94475504"/>
      <w:r w:rsidRPr="00884CEF">
        <w:t xml:space="preserve">Table </w:t>
      </w:r>
      <w:r w:rsidR="00320D14">
        <w:t>20</w:t>
      </w:r>
      <w:r>
        <w:t xml:space="preserve">. </w:t>
      </w:r>
      <w:r w:rsidR="00A66E95">
        <w:t xml:space="preserve">All </w:t>
      </w:r>
      <w:r>
        <w:t>STS</w:t>
      </w:r>
      <w:r w:rsidRPr="00724098">
        <w:t xml:space="preserve"> </w:t>
      </w:r>
      <w:r w:rsidR="00580F06">
        <w:t xml:space="preserve">Result </w:t>
      </w:r>
      <w:r w:rsidRPr="00724098">
        <w:t>Comparisons</w:t>
      </w:r>
      <w:r>
        <w:t>.</w:t>
      </w:r>
      <w:bookmarkEnd w:id="127"/>
    </w:p>
    <w:tbl>
      <w:tblPr>
        <w:tblStyle w:val="TableGrid"/>
        <w:tblW w:w="8137" w:type="dxa"/>
        <w:tblLook w:val="04A0" w:firstRow="1" w:lastRow="0" w:firstColumn="1" w:lastColumn="0" w:noHBand="0" w:noVBand="1"/>
      </w:tblPr>
      <w:tblGrid>
        <w:gridCol w:w="4283"/>
        <w:gridCol w:w="1136"/>
        <w:gridCol w:w="843"/>
        <w:gridCol w:w="896"/>
        <w:gridCol w:w="979"/>
      </w:tblGrid>
      <w:tr w:rsidR="00580F06" w14:paraId="57F6C0CB" w14:textId="3176B979" w:rsidTr="00320D14">
        <w:trPr>
          <w:trHeight w:val="319"/>
        </w:trPr>
        <w:tc>
          <w:tcPr>
            <w:tcW w:w="0" w:type="auto"/>
          </w:tcPr>
          <w:p w14:paraId="04A2539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626E6DB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run)</w:t>
            </w:r>
          </w:p>
        </w:tc>
        <w:tc>
          <w:tcPr>
            <w:tcW w:w="0" w:type="auto"/>
          </w:tcPr>
          <w:p w14:paraId="230F3FE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1B138C3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979" w:type="dxa"/>
          </w:tcPr>
          <w:p w14:paraId="32B61A8B" w14:textId="041E918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580F06" w14:paraId="1ABDEB23" w14:textId="0F251A32" w:rsidTr="00320D14">
        <w:trPr>
          <w:trHeight w:val="327"/>
        </w:trPr>
        <w:tc>
          <w:tcPr>
            <w:tcW w:w="0" w:type="auto"/>
          </w:tcPr>
          <w:p w14:paraId="304F0908"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31A573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490B49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DF0DC" w14:textId="32BB5F60"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D6A9F85" w14:textId="08303A2B"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78E85515" w14:textId="1E76835E" w:rsidTr="00320D14">
        <w:trPr>
          <w:trHeight w:val="319"/>
        </w:trPr>
        <w:tc>
          <w:tcPr>
            <w:tcW w:w="0" w:type="auto"/>
          </w:tcPr>
          <w:p w14:paraId="02F24E9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24BCFB0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0F5FF2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84B3976" w14:textId="4DE37FF2"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39A5CA7" w14:textId="0F00F10C"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030442C8" w14:textId="13E152A7" w:rsidTr="00320D14">
        <w:trPr>
          <w:trHeight w:val="327"/>
        </w:trPr>
        <w:tc>
          <w:tcPr>
            <w:tcW w:w="0" w:type="auto"/>
          </w:tcPr>
          <w:p w14:paraId="0414FDB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34553AE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C1945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163F6EA" w14:textId="72BAF2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462C9E4B" w14:textId="118FDF9E"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406692E9" w14:textId="38C183FB" w:rsidTr="00320D14">
        <w:trPr>
          <w:trHeight w:val="319"/>
        </w:trPr>
        <w:tc>
          <w:tcPr>
            <w:tcW w:w="0" w:type="auto"/>
          </w:tcPr>
          <w:p w14:paraId="5582A8FA"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09973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E1E66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A516A45" w14:textId="74AC6F4F"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72F0FAC3" w14:textId="28D6BD93"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26F05CBD" w14:textId="21D10F17" w:rsidTr="00320D14">
        <w:trPr>
          <w:trHeight w:val="327"/>
        </w:trPr>
        <w:tc>
          <w:tcPr>
            <w:tcW w:w="0" w:type="auto"/>
          </w:tcPr>
          <w:p w14:paraId="3A1ED72D"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C31ADB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8E2338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8E07B8C" w14:textId="326FCFE3"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C3CAFC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5FF5D842" w14:textId="6F2F8D79" w:rsidTr="00320D14">
        <w:trPr>
          <w:trHeight w:val="319"/>
        </w:trPr>
        <w:tc>
          <w:tcPr>
            <w:tcW w:w="0" w:type="auto"/>
          </w:tcPr>
          <w:p w14:paraId="6E227EF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3C6D044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D49BCB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0DA40D4" w14:textId="308DA67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C00000"/>
          </w:tcPr>
          <w:p w14:paraId="0E535FA9" w14:textId="30DD213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29D83DF" w14:textId="2F897DE2" w:rsidTr="00320D14">
        <w:trPr>
          <w:trHeight w:val="327"/>
        </w:trPr>
        <w:tc>
          <w:tcPr>
            <w:tcW w:w="0" w:type="auto"/>
          </w:tcPr>
          <w:p w14:paraId="7576549C"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5798CF7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C5B1C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6E5233E3" w14:textId="05C4C64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8AF1660" w14:textId="7C8FC1A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52177F69" w14:textId="7FFA4174" w:rsidTr="00320D14">
        <w:trPr>
          <w:trHeight w:val="319"/>
        </w:trPr>
        <w:tc>
          <w:tcPr>
            <w:tcW w:w="0" w:type="auto"/>
          </w:tcPr>
          <w:p w14:paraId="4FD8FE51"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2A1506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19562B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AF9F42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3EAE048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3C5C88CF" w14:textId="34EFFBB8" w:rsidTr="00320D14">
        <w:trPr>
          <w:trHeight w:val="327"/>
        </w:trPr>
        <w:tc>
          <w:tcPr>
            <w:tcW w:w="0" w:type="auto"/>
          </w:tcPr>
          <w:p w14:paraId="6A7FCEC9"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442CE79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9BD34EB"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AA3E38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75988B6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12FEB612" w14:textId="7829964F" w:rsidTr="00320D14">
        <w:trPr>
          <w:trHeight w:val="319"/>
        </w:trPr>
        <w:tc>
          <w:tcPr>
            <w:tcW w:w="0" w:type="auto"/>
          </w:tcPr>
          <w:p w14:paraId="44F9541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C1B45C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D51AEB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1A7F21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E783A1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C5CAF05" w14:textId="1558E1F7" w:rsidTr="00320D14">
        <w:trPr>
          <w:trHeight w:val="327"/>
        </w:trPr>
        <w:tc>
          <w:tcPr>
            <w:tcW w:w="0" w:type="auto"/>
          </w:tcPr>
          <w:p w14:paraId="509B8AFC"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A2FB31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2F69F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1A5F12B0" w14:textId="57C5C8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0DE18C56" w14:textId="7C3EE99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709EF34C" w14:textId="20D17D49" w:rsidTr="00320D14">
        <w:trPr>
          <w:trHeight w:val="319"/>
        </w:trPr>
        <w:tc>
          <w:tcPr>
            <w:tcW w:w="0" w:type="auto"/>
          </w:tcPr>
          <w:p w14:paraId="1AB33ECA"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97C9B6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62BE5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32C2BF4" w14:textId="1B5B66F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FC01C48" w14:textId="4BBB49B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88353F9" w14:textId="2809C9EE" w:rsidTr="00320D14">
        <w:trPr>
          <w:trHeight w:val="319"/>
        </w:trPr>
        <w:tc>
          <w:tcPr>
            <w:tcW w:w="0" w:type="auto"/>
          </w:tcPr>
          <w:p w14:paraId="1CE8ABA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250D5DF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0CDA86B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366F57AD" w14:textId="62814F29"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A9465C9" w14:textId="35282AB2"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F40D110" w14:textId="4A119DF2" w:rsidTr="00320D14">
        <w:trPr>
          <w:trHeight w:val="327"/>
        </w:trPr>
        <w:tc>
          <w:tcPr>
            <w:tcW w:w="0" w:type="auto"/>
          </w:tcPr>
          <w:p w14:paraId="11396647"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62157E1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D924EE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0EAEAD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20E5232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1A46C4E" w14:textId="118291FF" w:rsidTr="00320D14">
        <w:trPr>
          <w:trHeight w:val="319"/>
        </w:trPr>
        <w:tc>
          <w:tcPr>
            <w:tcW w:w="0" w:type="auto"/>
          </w:tcPr>
          <w:p w14:paraId="24A1362B"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Random Excursions Variant Test</w:t>
            </w:r>
          </w:p>
        </w:tc>
        <w:tc>
          <w:tcPr>
            <w:tcW w:w="0" w:type="auto"/>
            <w:shd w:val="clear" w:color="auto" w:fill="70AD47" w:themeFill="accent6"/>
          </w:tcPr>
          <w:p w14:paraId="57A7E41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EE52E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943306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59279CA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bl>
    <w:p w14:paraId="20036AED" w14:textId="761D6A95" w:rsidR="006B28B0" w:rsidRPr="006B28B0" w:rsidRDefault="006B28B0" w:rsidP="006B28B0">
      <w:pPr>
        <w:pStyle w:val="FigureDescription"/>
      </w:pPr>
      <w:r>
        <w:t xml:space="preserve">Pass / Fail comparisons of STS on </w:t>
      </w:r>
      <w:r>
        <w:t>all</w:t>
      </w:r>
      <w:r>
        <w:t xml:space="preserve"> quantum computer RNG outputs.</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782F90DE" w:rsidR="004A06E2" w:rsidRDefault="004A06E2" w:rsidP="004A06E2">
      <w:pPr>
        <w:pStyle w:val="Heading2"/>
      </w:pPr>
      <w:bookmarkStart w:id="128" w:name="_Toc94549275"/>
      <w:r>
        <w:lastRenderedPageBreak/>
        <w:t xml:space="preserve">Chapter </w:t>
      </w:r>
      <w:r w:rsidR="00546731">
        <w:t>X</w:t>
      </w:r>
      <w:r w:rsidR="00763679">
        <w:t>II</w:t>
      </w:r>
      <w:r>
        <w:t>.</w:t>
      </w:r>
      <w:r>
        <w:br/>
        <w:t>Conclusion</w:t>
      </w:r>
      <w:bookmarkStart w:id="129" w:name="conclusion"/>
      <w:bookmarkEnd w:id="128"/>
      <w:bookmarkEnd w:id="129"/>
    </w:p>
    <w:p w14:paraId="5DBCA0CA" w14:textId="5F8A5125" w:rsidR="00563C58" w:rsidRDefault="00A640A2" w:rsidP="00D76350">
      <w:pPr>
        <w:pStyle w:val="BodyText"/>
      </w:pPr>
      <w:r>
        <w:t xml:space="preserve">Comparing quantum computers of the past </w:t>
      </w:r>
      <w:r w:rsidR="00386E22">
        <w:t>5</w:t>
      </w:r>
      <w:r>
        <w:t xml:space="preserve"> years</w:t>
      </w:r>
      <w:r w:rsidR="00CB2894">
        <w:t>,</w:t>
      </w:r>
      <w:r>
        <w:t xml:space="preserve"> it seems that not much progress</w:t>
      </w:r>
      <w:r w:rsidR="00386E22">
        <w:t xml:space="preserve"> has been made to make quantum computers more suited for random number generation. </w:t>
      </w:r>
      <w:r w:rsidR="008E6107">
        <w:t xml:space="preserve">Both quantum machines failed most of the NIST Statistical Test Suite in line with other baseline studies performed within the past few years. </w:t>
      </w:r>
      <w:r w:rsidR="00756AA1">
        <w:t>Theoretically</w:t>
      </w:r>
      <w:r w:rsidR="00386E22">
        <w:t xml:space="preserve"> the quantum state </w:t>
      </w:r>
      <w:r w:rsidR="00756AA1">
        <w:t xml:space="preserve">of a qubit </w:t>
      </w:r>
      <w:r w:rsidR="00386E22">
        <w:t>should collapse to 0 or 1 with equal probability</w:t>
      </w:r>
      <w:r w:rsidR="00756AA1">
        <w:t xml:space="preserve"> and therefore produce random numbers</w:t>
      </w:r>
      <w:r w:rsidR="00386E22">
        <w:t xml:space="preserve">. </w:t>
      </w:r>
      <w:r w:rsidR="00756AA1">
        <w:t xml:space="preserve">Why exactly quantum computers fail to produce random numbers is not fully understood. </w:t>
      </w:r>
      <w:r w:rsidR="001B7C12">
        <w:t>It has been observed that various noise sources such as gate, dephasing, decoherence, and readout errors</w:t>
      </w:r>
      <w:r w:rsidR="008E6107">
        <w:t xml:space="preserve"> have hindered QRNGs in the past (Abdullah et al., 2019)</w:t>
      </w:r>
      <w:r w:rsidR="001B7C12">
        <w:t>.</w:t>
      </w:r>
      <w:r w:rsidR="00756AA1">
        <w:t xml:space="preserve"> </w:t>
      </w:r>
    </w:p>
    <w:p w14:paraId="52A7CC3F" w14:textId="3FEFCC86" w:rsidR="00756AA1" w:rsidRDefault="00756AA1" w:rsidP="00D76350">
      <w:pPr>
        <w:pStyle w:val="BodyText"/>
      </w:pPr>
      <w:r>
        <w:t>Noise in the system may be the cause of failure for random numbers generated by quantum computers.</w:t>
      </w:r>
      <w:r w:rsidR="008E6107">
        <w:t xml:space="preserve"> </w:t>
      </w:r>
      <w:r>
        <w:t>T</w:t>
      </w:r>
      <w:r>
        <w:t xml:space="preserve">hese </w:t>
      </w:r>
      <w:r>
        <w:t>experiments</w:t>
      </w:r>
      <w:r>
        <w:t xml:space="preserve"> may be worth revisiting</w:t>
      </w:r>
      <w:r>
        <w:t xml:space="preserve"> as quantum computers increase their fidelity and decrease noise.</w:t>
      </w:r>
      <w:r w:rsidR="00563C58">
        <w:t xml:space="preserve"> Conditions for each computer also change over time and these tests could be performed with those conditions in mind to narrow down the factors contributing to poor random number generation.</w:t>
      </w:r>
    </w:p>
    <w:p w14:paraId="6FEE0908" w14:textId="713BBB57" w:rsidR="00D76350" w:rsidRDefault="008E6107" w:rsidP="00D76350">
      <w:pPr>
        <w:pStyle w:val="BodyText"/>
        <w:sectPr w:rsidR="00D76350" w:rsidSect="00D74720">
          <w:pgSz w:w="12240" w:h="15840"/>
          <w:pgMar w:top="1440" w:right="1440" w:bottom="1440" w:left="2160" w:header="720" w:footer="720" w:gutter="0"/>
          <w:cols w:space="720"/>
          <w:docGrid w:linePitch="360"/>
        </w:sectPr>
      </w:pPr>
      <w:r>
        <w:t xml:space="preserve">Although strides have been made in the </w:t>
      </w:r>
      <w:r w:rsidR="00426696">
        <w:t xml:space="preserve">quantum computing </w:t>
      </w:r>
      <w:r>
        <w:t xml:space="preserve">field in terms of </w:t>
      </w:r>
      <w:r w:rsidR="00426696">
        <w:t>factors</w:t>
      </w:r>
      <w:r>
        <w:t xml:space="preserve"> like quantum volume, </w:t>
      </w:r>
      <w:r w:rsidR="00426696">
        <w:t>the raw output from</w:t>
      </w:r>
      <w:r>
        <w:t xml:space="preserve"> </w:t>
      </w:r>
      <w:r w:rsidR="00426696">
        <w:t>Hadamard initializing and measuring qubits in quantum computers</w:t>
      </w:r>
      <w:r>
        <w:t xml:space="preserve"> cannot </w:t>
      </w:r>
      <w:r w:rsidR="00756AA1">
        <w:t xml:space="preserve">currently </w:t>
      </w:r>
      <w:r>
        <w:t xml:space="preserve">be used as a reliable source for </w:t>
      </w:r>
      <w:r w:rsidR="00426696">
        <w:t>cryptographic random number generation</w:t>
      </w:r>
      <w:r>
        <w:t>.</w:t>
      </w:r>
    </w:p>
    <w:p w14:paraId="19DD703E" w14:textId="3675B5E9" w:rsidR="00D76350" w:rsidRDefault="00D76350" w:rsidP="00D76350">
      <w:pPr>
        <w:pStyle w:val="Heading2"/>
      </w:pPr>
      <w:bookmarkStart w:id="130" w:name="_Toc501379401"/>
      <w:bookmarkStart w:id="131" w:name="_Toc94549276"/>
      <w:r>
        <w:lastRenderedPageBreak/>
        <w:t>Appendix 1.</w:t>
      </w:r>
      <w:r>
        <w:br/>
      </w:r>
      <w:bookmarkEnd w:id="130"/>
      <w:r>
        <w:t>Glossary</w:t>
      </w:r>
      <w:bookmarkEnd w:id="131"/>
    </w:p>
    <w:p w14:paraId="1718F48B"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p>
    <w:p w14:paraId="336A435A" w14:textId="7F1B8BCE"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r w:rsidR="000E566C">
        <w:rPr>
          <w:rFonts w:eastAsia="Times New Roman"/>
          <w:color w:val="000000"/>
        </w:rPr>
        <w:t xml:space="preserve"> (Brylinski et al., 2019)</w:t>
      </w:r>
      <w:r w:rsidRPr="00D76350">
        <w:rPr>
          <w:rFonts w:eastAsia="Times New Roman"/>
          <w:color w:val="000000"/>
        </w:rPr>
        <w:t>.</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47D11155"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lastRenderedPageBreak/>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4D8C6525" w14:textId="415756F3" w:rsidR="00D76350" w:rsidRPr="005D2BEC" w:rsidRDefault="00D76350" w:rsidP="005D2BEC">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8" w:displacedByCustomXml="next"/>
    <w:bookmarkStart w:id="132" w:name="_Toc94549277" w:displacedByCustomXml="next"/>
    <w:bookmarkStart w:id="133"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EndPr/>
      <w:sdtContent>
        <w:p w14:paraId="34D3114B" w14:textId="0AB0E414" w:rsidR="00D76350" w:rsidRPr="00D76350" w:rsidRDefault="00D76350" w:rsidP="00D76350">
          <w:pPr>
            <w:pStyle w:val="Heading2"/>
          </w:pPr>
          <w:r>
            <w:t>References</w:t>
          </w:r>
        </w:p>
      </w:sdtContent>
    </w:sdt>
    <w:bookmarkEnd w:id="132" w:displacedByCustomXml="prev"/>
    <w:bookmarkEnd w:id="133" w:displacedByCustomXml="prev"/>
    <w:p w14:paraId="685257BC" w14:textId="77777777" w:rsidR="004D5846" w:rsidRPr="000E566C" w:rsidRDefault="004D5846" w:rsidP="000E566C">
      <w:pPr>
        <w:spacing w:after="240"/>
        <w:ind w:left="720" w:hanging="720"/>
        <w:rPr>
          <w:rFonts w:eastAsia="Calibri"/>
        </w:rPr>
      </w:pPr>
      <w:r w:rsidRPr="000E566C">
        <w:rPr>
          <w:rFonts w:eastAsia="Times New Roman"/>
        </w:rPr>
        <w:t xml:space="preserve">Ash-Saki, A., Alam, M., &amp; Ghosh, S. (2019). True Random Number Generator using Superconducting Qubits. </w:t>
      </w:r>
      <w:r w:rsidRPr="000E566C">
        <w:rPr>
          <w:rFonts w:eastAsia="Times New Roman"/>
          <w:i/>
          <w:iCs/>
        </w:rPr>
        <w:t>2019 Device Research Conference (DRC)</w:t>
      </w:r>
      <w:r w:rsidRPr="000E566C">
        <w:rPr>
          <w:rFonts w:eastAsia="Times New Roman"/>
        </w:rPr>
        <w:t xml:space="preserve">. </w:t>
      </w:r>
      <w:hyperlink r:id="rId48">
        <w:r w:rsidRPr="000E566C">
          <w:rPr>
            <w:rFonts w:eastAsia="Times New Roman"/>
            <w:color w:val="0563C1"/>
            <w:u w:val="single"/>
          </w:rPr>
          <w:t>https://doi.org/10.1109/drc4694</w:t>
        </w:r>
        <w:r w:rsidRPr="000E566C">
          <w:rPr>
            <w:rFonts w:eastAsia="Times New Roman"/>
            <w:color w:val="0563C1"/>
            <w:u w:val="single"/>
          </w:rPr>
          <w:t>0</w:t>
        </w:r>
        <w:r w:rsidRPr="000E566C">
          <w:rPr>
            <w:rFonts w:eastAsia="Times New Roman"/>
            <w:color w:val="0563C1"/>
            <w:u w:val="single"/>
          </w:rPr>
          <w:t>.2019.9046456</w:t>
        </w:r>
      </w:hyperlink>
    </w:p>
    <w:p w14:paraId="39FCC780" w14:textId="77777777" w:rsidR="004D5846" w:rsidRPr="000E566C" w:rsidRDefault="004D5846" w:rsidP="000E566C">
      <w:pPr>
        <w:spacing w:after="240"/>
        <w:ind w:left="720" w:hanging="720"/>
        <w:rPr>
          <w:rFonts w:eastAsia="Calibri"/>
        </w:rPr>
      </w:pPr>
      <w:r w:rsidRPr="000E566C">
        <w:rPr>
          <w:rFonts w:eastAsia="Times New Roman"/>
        </w:rPr>
        <w:t xml:space="preserve">Barker, E. (2020a). Guideline for using cryptographic standards in the federal government: </w:t>
      </w:r>
      <w:r w:rsidRPr="000E566C">
        <w:rPr>
          <w:rFonts w:eastAsia="Times New Roman"/>
          <w:i/>
          <w:iCs/>
        </w:rPr>
        <w:t>NIST Special Publication</w:t>
      </w:r>
      <w:r w:rsidRPr="000E566C">
        <w:rPr>
          <w:rFonts w:eastAsia="Times New Roman"/>
        </w:rPr>
        <w:t xml:space="preserve">. </w:t>
      </w:r>
      <w:hyperlink r:id="rId49">
        <w:r w:rsidRPr="000E566C">
          <w:rPr>
            <w:rFonts w:eastAsia="Times New Roman"/>
            <w:color w:val="0563C1"/>
            <w:u w:val="single"/>
          </w:rPr>
          <w:t>https://doi.org/10.6028/nist.sp.800-175br1</w:t>
        </w:r>
      </w:hyperlink>
    </w:p>
    <w:p w14:paraId="317E4B2C" w14:textId="77777777" w:rsidR="004D5846" w:rsidRPr="000E566C" w:rsidRDefault="004D5846" w:rsidP="000E566C">
      <w:pPr>
        <w:spacing w:after="240"/>
        <w:ind w:left="720" w:hanging="720"/>
        <w:rPr>
          <w:rFonts w:eastAsia="Calibri"/>
        </w:rPr>
      </w:pPr>
      <w:r w:rsidRPr="000E566C">
        <w:rPr>
          <w:rFonts w:eastAsia="Times New Roman"/>
        </w:rPr>
        <w:t xml:space="preserve">Barker, E. (2020b). Recommendation for key management: </w:t>
      </w:r>
      <w:r w:rsidRPr="000E566C">
        <w:rPr>
          <w:rFonts w:eastAsia="Times New Roman"/>
          <w:i/>
          <w:iCs/>
        </w:rPr>
        <w:t>NIST Special Publication</w:t>
      </w:r>
      <w:r w:rsidRPr="000E566C">
        <w:rPr>
          <w:rFonts w:eastAsia="Times New Roman"/>
        </w:rPr>
        <w:t xml:space="preserve">. </w:t>
      </w:r>
      <w:hyperlink r:id="rId50">
        <w:r w:rsidRPr="000E566C">
          <w:rPr>
            <w:rFonts w:eastAsia="Times New Roman"/>
            <w:color w:val="0563C1"/>
            <w:u w:val="single"/>
          </w:rPr>
          <w:t>https://doi.org/10.6028/nist.sp.800-57pt1r5</w:t>
        </w:r>
      </w:hyperlink>
    </w:p>
    <w:p w14:paraId="5516B05F" w14:textId="77777777" w:rsidR="004D5846" w:rsidRPr="000E566C" w:rsidRDefault="004D5846" w:rsidP="000E566C">
      <w:pPr>
        <w:spacing w:after="240"/>
        <w:ind w:left="720" w:hanging="720"/>
        <w:rPr>
          <w:rFonts w:eastAsia="Calibri"/>
        </w:rPr>
      </w:pPr>
      <w:r w:rsidRPr="000E566C">
        <w:rPr>
          <w:rFonts w:eastAsia="Times New Roman"/>
        </w:rPr>
        <w:t xml:space="preserve">Barker, E. B., &amp; Kelsey, J. M. (2015). Recommendation for Random Number Generation Using Deterministic Random Bit Generators. </w:t>
      </w:r>
      <w:r w:rsidRPr="000E566C">
        <w:rPr>
          <w:rFonts w:eastAsia="Times New Roman"/>
          <w:i/>
          <w:iCs/>
        </w:rPr>
        <w:t>NIST Special Publication</w:t>
      </w:r>
      <w:r w:rsidRPr="000E566C">
        <w:rPr>
          <w:rFonts w:eastAsia="Times New Roman"/>
        </w:rPr>
        <w:t xml:space="preserve">. </w:t>
      </w:r>
      <w:hyperlink r:id="rId51">
        <w:r w:rsidRPr="000E566C">
          <w:rPr>
            <w:rFonts w:eastAsia="Times New Roman"/>
            <w:color w:val="0563C1"/>
            <w:u w:val="single"/>
          </w:rPr>
          <w:t>https://doi.org/10.6028/nist.sp.800-90ar1</w:t>
        </w:r>
      </w:hyperlink>
    </w:p>
    <w:p w14:paraId="62792119" w14:textId="77777777" w:rsidR="004D5846" w:rsidRPr="000E566C" w:rsidRDefault="004D5846" w:rsidP="000E566C">
      <w:pPr>
        <w:spacing w:after="240"/>
        <w:ind w:left="720" w:hanging="720"/>
        <w:rPr>
          <w:rFonts w:eastAsia="Calibri"/>
        </w:rPr>
      </w:pPr>
      <w:r w:rsidRPr="000E566C">
        <w:rPr>
          <w:rFonts w:eastAsia="Times New Roman"/>
        </w:rPr>
        <w:t xml:space="preserve">Bassham, L. E., Rukhin, A. L., Soto, J., Nechvatal, J. R., Smid, M. E., Barker, E. B., Leigh, S. D., Levenson, M., Vangel, M., Banks, D. L., Heckert, N. A., Dray, J. F., &amp; Vo, S. (2010). A statistical test suite for random and pseudorandom number generators for cryptographic applications. </w:t>
      </w:r>
      <w:r w:rsidRPr="000E566C">
        <w:rPr>
          <w:rFonts w:eastAsia="Times New Roman"/>
          <w:i/>
          <w:iCs/>
        </w:rPr>
        <w:t>NIST Special Publication.</w:t>
      </w:r>
      <w:r w:rsidRPr="000E566C">
        <w:rPr>
          <w:rFonts w:eastAsia="Times New Roman"/>
        </w:rPr>
        <w:t xml:space="preserve">    </w:t>
      </w:r>
      <w:hyperlink r:id="rId52">
        <w:r w:rsidRPr="000E566C">
          <w:rPr>
            <w:rFonts w:eastAsia="Times New Roman"/>
            <w:color w:val="0563C1"/>
            <w:u w:val="single"/>
          </w:rPr>
          <w:t>https://doi.org/10.6028/n</w:t>
        </w:r>
        <w:r w:rsidRPr="000E566C">
          <w:rPr>
            <w:rFonts w:eastAsia="Times New Roman"/>
            <w:color w:val="0563C1"/>
            <w:u w:val="single"/>
          </w:rPr>
          <w:t>i</w:t>
        </w:r>
        <w:r w:rsidRPr="000E566C">
          <w:rPr>
            <w:rFonts w:eastAsia="Times New Roman"/>
            <w:color w:val="0563C1"/>
            <w:u w:val="single"/>
          </w:rPr>
          <w:t>st.sp.800-22r1a</w:t>
        </w:r>
      </w:hyperlink>
    </w:p>
    <w:p w14:paraId="5BF7AE32" w14:textId="77777777" w:rsidR="004D5846" w:rsidRPr="000E566C" w:rsidRDefault="004D5846" w:rsidP="000E566C">
      <w:pPr>
        <w:spacing w:after="240"/>
        <w:ind w:left="720" w:hanging="720"/>
        <w:rPr>
          <w:rFonts w:eastAsia="Calibri"/>
        </w:rPr>
      </w:pPr>
      <w:r w:rsidRPr="000E566C">
        <w:rPr>
          <w:rFonts w:eastAsia="Times New Roman"/>
        </w:rPr>
        <w:t xml:space="preserve">Brylinski, R. K., &amp; Chen, G. (2019). </w:t>
      </w:r>
      <w:r w:rsidRPr="000E566C">
        <w:rPr>
          <w:rFonts w:eastAsia="Times New Roman"/>
          <w:i/>
          <w:iCs/>
        </w:rPr>
        <w:t>Mathematics of Quantum Computation (Computational Mathematics)</w:t>
      </w:r>
      <w:r w:rsidRPr="000E566C">
        <w:rPr>
          <w:rFonts w:eastAsia="Times New Roman"/>
        </w:rPr>
        <w:t xml:space="preserve"> (1st ed.). Chapman and Hall/CRC.</w:t>
      </w:r>
    </w:p>
    <w:p w14:paraId="47E2A681" w14:textId="2CB53626" w:rsidR="004D5846" w:rsidRPr="000E566C" w:rsidRDefault="004D5846" w:rsidP="000E566C">
      <w:pPr>
        <w:spacing w:after="240"/>
        <w:ind w:left="720" w:hanging="720"/>
        <w:rPr>
          <w:rFonts w:eastAsia="Times New Roman"/>
          <w:color w:val="0563C1"/>
          <w:u w:val="single"/>
        </w:rPr>
      </w:pPr>
      <w:r w:rsidRPr="000E566C">
        <w:rPr>
          <w:rFonts w:eastAsia="Times New Roman"/>
        </w:rPr>
        <w:lastRenderedPageBreak/>
        <w:t xml:space="preserve">Deshpande, D. S., Nirala, A. K., &amp; Salau, A. O. (2020). Implications of Quantum Superposition in Cryptography: A True Random Number Generation Algorithm. </w:t>
      </w:r>
      <w:r w:rsidRPr="000E566C">
        <w:rPr>
          <w:rFonts w:eastAsia="Times New Roman"/>
          <w:i/>
          <w:iCs/>
        </w:rPr>
        <w:t>Information and Communication Technology for Intelligent Systems</w:t>
      </w:r>
      <w:r w:rsidRPr="000E566C">
        <w:rPr>
          <w:rFonts w:eastAsia="Times New Roman"/>
        </w:rPr>
        <w:t xml:space="preserve">, 419–431. </w:t>
      </w:r>
      <w:hyperlink r:id="rId53">
        <w:r w:rsidRPr="000E566C">
          <w:rPr>
            <w:rFonts w:eastAsia="Times New Roman"/>
            <w:color w:val="0563C1"/>
            <w:u w:val="single"/>
          </w:rPr>
          <w:t>https://doi.org/10.1007/978-981-15-7062-9_41</w:t>
        </w:r>
      </w:hyperlink>
    </w:p>
    <w:p w14:paraId="3EEB14D0" w14:textId="5938226E" w:rsidR="000B69BE" w:rsidRPr="000E566C" w:rsidRDefault="000B69BE" w:rsidP="000E566C">
      <w:pPr>
        <w:spacing w:after="240"/>
        <w:ind w:left="720" w:hanging="720"/>
        <w:rPr>
          <w:rFonts w:eastAsia="Calibri"/>
        </w:rPr>
      </w:pPr>
      <w:r w:rsidRPr="000E566C">
        <w:rPr>
          <w:rFonts w:eastAsia="Calibri"/>
        </w:rPr>
        <w:t>Gerlach, W., &amp; Stern, O. (1922). Der Experimentelle Nachweis der Richtungsquantelung im Magnetfeld. Zeitschrift fur Physik, 9(1), 349–352. https://doi.org/10.1007/bf01326983</w:t>
      </w:r>
    </w:p>
    <w:p w14:paraId="5D1A83BE" w14:textId="1BD316B1"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Haw, J., Assad, S., Lance, A., Ng, N., Sharma, V., Lam, P., &amp; Symul, T. (2015). Maximization of Extractable Randomness in a Quantum Random-Number Generator. </w:t>
      </w:r>
      <w:r w:rsidRPr="000E566C">
        <w:rPr>
          <w:rFonts w:eastAsia="Times New Roman"/>
          <w:i/>
          <w:iCs/>
        </w:rPr>
        <w:t>Physical Review Applied</w:t>
      </w:r>
      <w:r w:rsidRPr="000E566C">
        <w:rPr>
          <w:rFonts w:eastAsia="Times New Roman"/>
        </w:rPr>
        <w:t xml:space="preserve">, </w:t>
      </w:r>
      <w:r w:rsidRPr="000E566C">
        <w:rPr>
          <w:rFonts w:eastAsia="Times New Roman"/>
          <w:i/>
          <w:iCs/>
        </w:rPr>
        <w:t>3</w:t>
      </w:r>
      <w:r w:rsidRPr="000E566C">
        <w:rPr>
          <w:rFonts w:eastAsia="Times New Roman"/>
        </w:rPr>
        <w:t xml:space="preserve">(5), 1. </w:t>
      </w:r>
      <w:hyperlink r:id="rId54">
        <w:r w:rsidRPr="000E566C">
          <w:rPr>
            <w:rFonts w:eastAsia="Times New Roman"/>
            <w:color w:val="0563C1"/>
            <w:u w:val="single"/>
          </w:rPr>
          <w:t>https://doi.org/10.1103/physrevapplied.3.054004</w:t>
        </w:r>
      </w:hyperlink>
    </w:p>
    <w:p w14:paraId="5D3D0AE8" w14:textId="0EC8B6FE" w:rsidR="004D5846" w:rsidRPr="000E566C" w:rsidRDefault="00D2787C" w:rsidP="000E566C">
      <w:pPr>
        <w:spacing w:after="240"/>
        <w:ind w:left="720" w:hanging="720"/>
        <w:rPr>
          <w:color w:val="1A1A1A"/>
          <w:shd w:val="clear" w:color="auto" w:fill="FFFFFF"/>
        </w:rPr>
      </w:pPr>
      <w:r w:rsidRPr="000E566C">
        <w:rPr>
          <w:color w:val="1A1A1A"/>
          <w:shd w:val="clear" w:color="auto" w:fill="FFFFFF"/>
        </w:rPr>
        <w:t xml:space="preserve">Heisenberg, W., Blum, W., Dürr H.-P, &amp;amp; Rechenberg, H. (1984). Gesammelte Werke. Springer. </w:t>
      </w:r>
      <w:r w:rsidR="004D5846" w:rsidRPr="000E566C">
        <w:rPr>
          <w:rFonts w:eastAsia="Times New Roman"/>
        </w:rPr>
        <w:t xml:space="preserve">Ma, X., Yuan, X., Cao, Z., Qi, B., &amp; Zhang, Z. (2016). Quantum random number generation. </w:t>
      </w:r>
      <w:r w:rsidR="004D5846" w:rsidRPr="000E566C">
        <w:rPr>
          <w:rFonts w:eastAsia="Times New Roman"/>
          <w:i/>
          <w:iCs/>
        </w:rPr>
        <w:t>Npj Quantum Information</w:t>
      </w:r>
      <w:r w:rsidR="004D5846" w:rsidRPr="000E566C">
        <w:rPr>
          <w:rFonts w:eastAsia="Times New Roman"/>
        </w:rPr>
        <w:t xml:space="preserve">, </w:t>
      </w:r>
      <w:r w:rsidR="004D5846" w:rsidRPr="000E566C">
        <w:rPr>
          <w:rFonts w:eastAsia="Times New Roman"/>
          <w:i/>
          <w:iCs/>
        </w:rPr>
        <w:t>2</w:t>
      </w:r>
      <w:r w:rsidR="004D5846" w:rsidRPr="000E566C">
        <w:rPr>
          <w:rFonts w:eastAsia="Times New Roman"/>
        </w:rPr>
        <w:t xml:space="preserve">(1). </w:t>
      </w:r>
      <w:hyperlink r:id="rId55">
        <w:r w:rsidR="004D5846" w:rsidRPr="000E566C">
          <w:rPr>
            <w:color w:val="1A1A1A"/>
            <w:shd w:val="clear" w:color="auto" w:fill="FFFFFF"/>
          </w:rPr>
          <w:t>https://doi.org/10.1038/npjqi.2016.21</w:t>
        </w:r>
      </w:hyperlink>
    </w:p>
    <w:p w14:paraId="4520E545" w14:textId="20B19E06" w:rsidR="000E566C" w:rsidRPr="000E566C" w:rsidRDefault="000E566C" w:rsidP="000E566C">
      <w:pPr>
        <w:spacing w:after="240"/>
        <w:ind w:left="720" w:hanging="720"/>
        <w:rPr>
          <w:color w:val="1A1A1A"/>
          <w:shd w:val="clear" w:color="auto" w:fill="FFFFFF"/>
        </w:rPr>
      </w:pPr>
      <w:r w:rsidRPr="000E566C">
        <w:rPr>
          <w:color w:val="1A1A1A"/>
          <w:shd w:val="clear" w:color="auto" w:fill="FFFFFF"/>
        </w:rPr>
        <w:t xml:space="preserve">Kelsey, J., Schneier, B., Wagner, D., &amp;amp; Hall, C. (1998). Cryptanalytic attacks on pseudorandom number generators. </w:t>
      </w:r>
      <w:r w:rsidRPr="000E566C">
        <w:rPr>
          <w:i/>
          <w:iCs/>
          <w:color w:val="1A1A1A"/>
          <w:shd w:val="clear" w:color="auto" w:fill="FFFFFF"/>
        </w:rPr>
        <w:t>Fast Software Encryption</w:t>
      </w:r>
      <w:r w:rsidRPr="000E566C">
        <w:rPr>
          <w:color w:val="1A1A1A"/>
          <w:shd w:val="clear" w:color="auto" w:fill="FFFFFF"/>
        </w:rPr>
        <w:t>, 168–188. https://doi.org/10.1007/3-540-69710-1_12</w:t>
      </w:r>
    </w:p>
    <w:p w14:paraId="09D83BEE" w14:textId="77777777" w:rsidR="004D5846" w:rsidRPr="000E566C" w:rsidRDefault="004D5846" w:rsidP="000E566C">
      <w:pPr>
        <w:spacing w:after="240"/>
        <w:ind w:left="720" w:hanging="720"/>
        <w:rPr>
          <w:rFonts w:eastAsia="Calibri"/>
        </w:rPr>
      </w:pPr>
      <w:r w:rsidRPr="000E566C">
        <w:rPr>
          <w:rFonts w:eastAsia="Times New Roman"/>
        </w:rPr>
        <w:t xml:space="preserve">Noll, L. C. N., Mende, R. G. M., &amp; Sisodiya, S. S. (1998). </w:t>
      </w:r>
      <w:r w:rsidRPr="000E566C">
        <w:rPr>
          <w:rFonts w:eastAsia="Times New Roman"/>
          <w:i/>
          <w:iCs/>
        </w:rPr>
        <w:t>Method for seeding a pseudo-random number generator with a cryptographic hash of a digitization of a chaotic system</w:t>
      </w:r>
      <w:r w:rsidRPr="000E566C">
        <w:rPr>
          <w:rFonts w:eastAsia="Times New Roman"/>
        </w:rPr>
        <w:t xml:space="preserve"> (U.S. Patent 5,732,138). U.S. Patent and Trademark Office.</w:t>
      </w:r>
    </w:p>
    <w:p w14:paraId="477FBE2D" w14:textId="77777777" w:rsidR="004D5846" w:rsidRPr="000E566C" w:rsidRDefault="004D5846" w:rsidP="000E566C">
      <w:pPr>
        <w:spacing w:after="240"/>
        <w:ind w:left="720" w:hanging="720"/>
        <w:rPr>
          <w:rFonts w:eastAsia="Calibri"/>
        </w:rPr>
      </w:pPr>
      <w:r w:rsidRPr="000E566C">
        <w:rPr>
          <w:rFonts w:eastAsia="Times New Roman"/>
        </w:rPr>
        <w:lastRenderedPageBreak/>
        <w:t xml:space="preserve">Sýs, M., &amp; Říha, Z. (2014). Faster Randomness Testing with the NIST Statistical Test Suite. </w:t>
      </w:r>
      <w:r w:rsidRPr="000E566C">
        <w:rPr>
          <w:rFonts w:eastAsia="Times New Roman"/>
          <w:i/>
          <w:iCs/>
        </w:rPr>
        <w:t>Security, Privacy, and Applied Cryptography Engineering</w:t>
      </w:r>
      <w:r w:rsidRPr="000E566C">
        <w:rPr>
          <w:rFonts w:eastAsia="Times New Roman"/>
        </w:rPr>
        <w:t xml:space="preserve">, 272–284. </w:t>
      </w:r>
      <w:hyperlink r:id="rId56">
        <w:r w:rsidRPr="000E566C">
          <w:rPr>
            <w:rFonts w:eastAsia="Times New Roman"/>
            <w:color w:val="0563C1"/>
            <w:u w:val="single"/>
          </w:rPr>
          <w:t>https://doi.org/10.1007/978-3-319-12060-7_18</w:t>
        </w:r>
      </w:hyperlink>
    </w:p>
    <w:p w14:paraId="0AAF9E57" w14:textId="77777777" w:rsidR="004D5846" w:rsidRPr="000E566C" w:rsidRDefault="004D5846" w:rsidP="000E566C">
      <w:pPr>
        <w:spacing w:after="240"/>
        <w:ind w:left="720" w:hanging="720"/>
        <w:rPr>
          <w:rFonts w:eastAsia="Times New Roman"/>
        </w:rPr>
      </w:pPr>
      <w:r w:rsidRPr="000E566C">
        <w:rPr>
          <w:rFonts w:eastAsia="Times New Roman"/>
        </w:rPr>
        <w:t xml:space="preserve">Tamura, K., &amp; Shikano, Y. (2020). Quantum Random Number Generation with the Superconducting Quantum Computer IBM 20Q Tokyo. </w:t>
      </w:r>
      <w:r w:rsidRPr="000E566C">
        <w:rPr>
          <w:rFonts w:eastAsia="Times New Roman"/>
          <w:i/>
          <w:iCs/>
        </w:rPr>
        <w:t>IACR Cryptol. ePrint Arch., 2020</w:t>
      </w:r>
      <w:r w:rsidRPr="000E566C">
        <w:rPr>
          <w:rFonts w:eastAsia="Times New Roman"/>
        </w:rPr>
        <w:t>, 78.</w:t>
      </w:r>
    </w:p>
    <w:p w14:paraId="0E5A28DB" w14:textId="61086B75" w:rsidR="004D5846" w:rsidRPr="000E566C" w:rsidRDefault="004D5846" w:rsidP="000E566C">
      <w:pPr>
        <w:spacing w:after="240"/>
        <w:ind w:left="720" w:hanging="720"/>
        <w:rPr>
          <w:rFonts w:eastAsia="Times New Roman"/>
        </w:rPr>
      </w:pPr>
      <w:r w:rsidRPr="000E566C">
        <w:rPr>
          <w:rFonts w:eastAsia="Times New Roman"/>
        </w:rPr>
        <w:t xml:space="preserve">Trevisan, L., &amp; Vadhan, S. (2000). Extracting randomness from </w:t>
      </w:r>
      <w:r w:rsidR="00F35127" w:rsidRPr="000E566C">
        <w:rPr>
          <w:rFonts w:eastAsia="Times New Roman"/>
        </w:rPr>
        <w:t>sampleable</w:t>
      </w:r>
      <w:r w:rsidRPr="000E566C">
        <w:rPr>
          <w:rFonts w:eastAsia="Times New Roman"/>
        </w:rPr>
        <w:t xml:space="preserve"> distributions. </w:t>
      </w:r>
      <w:r w:rsidRPr="000E566C">
        <w:rPr>
          <w:rFonts w:eastAsia="Times New Roman"/>
          <w:i/>
          <w:iCs/>
        </w:rPr>
        <w:t>Proceedings 41st Annual Symposium on Foundations of Computer Science</w:t>
      </w:r>
      <w:r w:rsidRPr="000E566C">
        <w:rPr>
          <w:rFonts w:eastAsia="Times New Roman"/>
        </w:rPr>
        <w:t xml:space="preserve">. </w:t>
      </w:r>
      <w:hyperlink r:id="rId57" w:history="1">
        <w:r w:rsidRPr="000E566C">
          <w:rPr>
            <w:rFonts w:eastAsia="Times New Roman"/>
            <w:color w:val="0563C1"/>
            <w:u w:val="single"/>
          </w:rPr>
          <w:t>https://doi.org/10.1109/sfcs.2000.892063</w:t>
        </w:r>
      </w:hyperlink>
    </w:p>
    <w:p w14:paraId="093F26A5" w14:textId="5E31450B" w:rsidR="00D74663" w:rsidRPr="00D74663" w:rsidRDefault="00D74663" w:rsidP="004D5846">
      <w:pPr>
        <w:pStyle w:val="Heading2"/>
      </w:pPr>
    </w:p>
    <w:sectPr w:rsidR="00D74663" w:rsidRPr="00D74663" w:rsidSect="00C86303">
      <w:headerReference w:type="default" r:id="rId58"/>
      <w:footerReference w:type="default" r:id="rId59"/>
      <w:headerReference w:type="first" r:id="rId60"/>
      <w:footerReference w:type="first" r:id="rId61"/>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A63B8" w14:textId="77777777" w:rsidR="002B37AD" w:rsidRDefault="002B37AD" w:rsidP="005964A7">
      <w:pPr>
        <w:spacing w:after="0" w:line="240" w:lineRule="auto"/>
      </w:pPr>
      <w:r>
        <w:separator/>
      </w:r>
    </w:p>
  </w:endnote>
  <w:endnote w:type="continuationSeparator" w:id="0">
    <w:p w14:paraId="771E1C1C" w14:textId="77777777" w:rsidR="002B37AD" w:rsidRDefault="002B37AD"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C84E5" w14:textId="77777777" w:rsidR="002B37AD" w:rsidRDefault="002B37AD" w:rsidP="005964A7">
      <w:pPr>
        <w:spacing w:after="0" w:line="240" w:lineRule="auto"/>
      </w:pPr>
      <w:r>
        <w:separator/>
      </w:r>
    </w:p>
  </w:footnote>
  <w:footnote w:type="continuationSeparator" w:id="0">
    <w:p w14:paraId="02CF2986" w14:textId="77777777" w:rsidR="002B37AD" w:rsidRDefault="002B37AD"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4F1D5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87AA5"/>
    <w:multiLevelType w:val="hybridMultilevel"/>
    <w:tmpl w:val="CBA294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21BC9"/>
    <w:rsid w:val="00030716"/>
    <w:rsid w:val="00037A76"/>
    <w:rsid w:val="0004215A"/>
    <w:rsid w:val="00043E80"/>
    <w:rsid w:val="000623D6"/>
    <w:rsid w:val="00076E23"/>
    <w:rsid w:val="00083B53"/>
    <w:rsid w:val="00086E7A"/>
    <w:rsid w:val="00087A7E"/>
    <w:rsid w:val="000A71BF"/>
    <w:rsid w:val="000B2B57"/>
    <w:rsid w:val="000B3A5F"/>
    <w:rsid w:val="000B450A"/>
    <w:rsid w:val="000B69BE"/>
    <w:rsid w:val="000C0E18"/>
    <w:rsid w:val="000C5C7C"/>
    <w:rsid w:val="000D04AA"/>
    <w:rsid w:val="000D4483"/>
    <w:rsid w:val="000D6694"/>
    <w:rsid w:val="000E0351"/>
    <w:rsid w:val="000E1411"/>
    <w:rsid w:val="000E1D78"/>
    <w:rsid w:val="000E2894"/>
    <w:rsid w:val="000E566C"/>
    <w:rsid w:val="00101C57"/>
    <w:rsid w:val="00102FC5"/>
    <w:rsid w:val="00116005"/>
    <w:rsid w:val="00121162"/>
    <w:rsid w:val="00121709"/>
    <w:rsid w:val="001374CD"/>
    <w:rsid w:val="00137A19"/>
    <w:rsid w:val="001407AD"/>
    <w:rsid w:val="001434BA"/>
    <w:rsid w:val="00151511"/>
    <w:rsid w:val="001525A8"/>
    <w:rsid w:val="00160E66"/>
    <w:rsid w:val="00161817"/>
    <w:rsid w:val="00174208"/>
    <w:rsid w:val="00176E04"/>
    <w:rsid w:val="0017741D"/>
    <w:rsid w:val="00177DEF"/>
    <w:rsid w:val="001852C9"/>
    <w:rsid w:val="001866BF"/>
    <w:rsid w:val="00196B5B"/>
    <w:rsid w:val="001A5905"/>
    <w:rsid w:val="001B1C83"/>
    <w:rsid w:val="001B1F18"/>
    <w:rsid w:val="001B7C12"/>
    <w:rsid w:val="001C321F"/>
    <w:rsid w:val="001D1042"/>
    <w:rsid w:val="001D410E"/>
    <w:rsid w:val="001E2D96"/>
    <w:rsid w:val="001E6E62"/>
    <w:rsid w:val="001F2CBE"/>
    <w:rsid w:val="001F36DF"/>
    <w:rsid w:val="001F4336"/>
    <w:rsid w:val="002005BD"/>
    <w:rsid w:val="00200A64"/>
    <w:rsid w:val="002043BF"/>
    <w:rsid w:val="0021234E"/>
    <w:rsid w:val="002138D4"/>
    <w:rsid w:val="00214085"/>
    <w:rsid w:val="00216B5C"/>
    <w:rsid w:val="00221832"/>
    <w:rsid w:val="00222321"/>
    <w:rsid w:val="0022399E"/>
    <w:rsid w:val="00235E0C"/>
    <w:rsid w:val="00247760"/>
    <w:rsid w:val="002520E1"/>
    <w:rsid w:val="002538A2"/>
    <w:rsid w:val="002629EB"/>
    <w:rsid w:val="002707BC"/>
    <w:rsid w:val="00272C79"/>
    <w:rsid w:val="00273891"/>
    <w:rsid w:val="00284882"/>
    <w:rsid w:val="0029277F"/>
    <w:rsid w:val="00294550"/>
    <w:rsid w:val="002A285F"/>
    <w:rsid w:val="002A462D"/>
    <w:rsid w:val="002A46A5"/>
    <w:rsid w:val="002A6EB4"/>
    <w:rsid w:val="002B186B"/>
    <w:rsid w:val="002B1F0D"/>
    <w:rsid w:val="002B37AD"/>
    <w:rsid w:val="002E17D3"/>
    <w:rsid w:val="00301AE4"/>
    <w:rsid w:val="0030442D"/>
    <w:rsid w:val="003179AE"/>
    <w:rsid w:val="00320D14"/>
    <w:rsid w:val="0032334E"/>
    <w:rsid w:val="00324446"/>
    <w:rsid w:val="003257DC"/>
    <w:rsid w:val="00335EE6"/>
    <w:rsid w:val="003428AD"/>
    <w:rsid w:val="003508A6"/>
    <w:rsid w:val="00351ECC"/>
    <w:rsid w:val="00353F42"/>
    <w:rsid w:val="00365E2E"/>
    <w:rsid w:val="00372689"/>
    <w:rsid w:val="00375BA1"/>
    <w:rsid w:val="00383B9C"/>
    <w:rsid w:val="003863F6"/>
    <w:rsid w:val="00386E22"/>
    <w:rsid w:val="0039093E"/>
    <w:rsid w:val="00391009"/>
    <w:rsid w:val="00394140"/>
    <w:rsid w:val="003A0608"/>
    <w:rsid w:val="003A1803"/>
    <w:rsid w:val="003A487A"/>
    <w:rsid w:val="003A5B5F"/>
    <w:rsid w:val="003B5A42"/>
    <w:rsid w:val="003C2972"/>
    <w:rsid w:val="003C7735"/>
    <w:rsid w:val="003D05A6"/>
    <w:rsid w:val="003D088D"/>
    <w:rsid w:val="003D2189"/>
    <w:rsid w:val="003F3A14"/>
    <w:rsid w:val="003F525A"/>
    <w:rsid w:val="003F5A8A"/>
    <w:rsid w:val="004164D8"/>
    <w:rsid w:val="004174F2"/>
    <w:rsid w:val="004221B8"/>
    <w:rsid w:val="0042594C"/>
    <w:rsid w:val="00426696"/>
    <w:rsid w:val="00432A32"/>
    <w:rsid w:val="00434A55"/>
    <w:rsid w:val="00435624"/>
    <w:rsid w:val="00435739"/>
    <w:rsid w:val="00445863"/>
    <w:rsid w:val="00447622"/>
    <w:rsid w:val="00452640"/>
    <w:rsid w:val="00454EA3"/>
    <w:rsid w:val="0046335F"/>
    <w:rsid w:val="00466687"/>
    <w:rsid w:val="0046779D"/>
    <w:rsid w:val="0047249E"/>
    <w:rsid w:val="004906CA"/>
    <w:rsid w:val="00490B02"/>
    <w:rsid w:val="0049250A"/>
    <w:rsid w:val="00493740"/>
    <w:rsid w:val="004951A6"/>
    <w:rsid w:val="0049583F"/>
    <w:rsid w:val="00495E05"/>
    <w:rsid w:val="004A06E2"/>
    <w:rsid w:val="004A6E99"/>
    <w:rsid w:val="004D0C0E"/>
    <w:rsid w:val="004D3880"/>
    <w:rsid w:val="004D5846"/>
    <w:rsid w:val="004F00F6"/>
    <w:rsid w:val="004F1D59"/>
    <w:rsid w:val="004F288B"/>
    <w:rsid w:val="004F30A6"/>
    <w:rsid w:val="004F72D4"/>
    <w:rsid w:val="00507812"/>
    <w:rsid w:val="00512E32"/>
    <w:rsid w:val="005151BF"/>
    <w:rsid w:val="005163CC"/>
    <w:rsid w:val="0052036E"/>
    <w:rsid w:val="00520566"/>
    <w:rsid w:val="00522B94"/>
    <w:rsid w:val="0052385A"/>
    <w:rsid w:val="00523BC8"/>
    <w:rsid w:val="00524D80"/>
    <w:rsid w:val="0052526C"/>
    <w:rsid w:val="00541CA5"/>
    <w:rsid w:val="00546731"/>
    <w:rsid w:val="00550C91"/>
    <w:rsid w:val="005566D8"/>
    <w:rsid w:val="00563C58"/>
    <w:rsid w:val="00565C28"/>
    <w:rsid w:val="005715AC"/>
    <w:rsid w:val="00580F06"/>
    <w:rsid w:val="005874AF"/>
    <w:rsid w:val="00591674"/>
    <w:rsid w:val="0059423E"/>
    <w:rsid w:val="005964A7"/>
    <w:rsid w:val="005A15B5"/>
    <w:rsid w:val="005A6376"/>
    <w:rsid w:val="005B4A88"/>
    <w:rsid w:val="005B4CA5"/>
    <w:rsid w:val="005B5447"/>
    <w:rsid w:val="005C3895"/>
    <w:rsid w:val="005D1228"/>
    <w:rsid w:val="005D1D85"/>
    <w:rsid w:val="005D2BEC"/>
    <w:rsid w:val="005D53F1"/>
    <w:rsid w:val="005D784E"/>
    <w:rsid w:val="005E2618"/>
    <w:rsid w:val="005E406C"/>
    <w:rsid w:val="005F0D80"/>
    <w:rsid w:val="005F5C5A"/>
    <w:rsid w:val="00600130"/>
    <w:rsid w:val="006059BC"/>
    <w:rsid w:val="006066E2"/>
    <w:rsid w:val="00615C04"/>
    <w:rsid w:val="00626A72"/>
    <w:rsid w:val="00627016"/>
    <w:rsid w:val="006315B2"/>
    <w:rsid w:val="00632417"/>
    <w:rsid w:val="00632F95"/>
    <w:rsid w:val="006348F3"/>
    <w:rsid w:val="0064071F"/>
    <w:rsid w:val="00665BEE"/>
    <w:rsid w:val="006668BD"/>
    <w:rsid w:val="00667BE8"/>
    <w:rsid w:val="00672B42"/>
    <w:rsid w:val="00674C51"/>
    <w:rsid w:val="006752BB"/>
    <w:rsid w:val="00675BCD"/>
    <w:rsid w:val="00695F3B"/>
    <w:rsid w:val="006A1615"/>
    <w:rsid w:val="006A7AE4"/>
    <w:rsid w:val="006B22BE"/>
    <w:rsid w:val="006B2581"/>
    <w:rsid w:val="006B28B0"/>
    <w:rsid w:val="006B3E10"/>
    <w:rsid w:val="006D60DD"/>
    <w:rsid w:val="006E7E50"/>
    <w:rsid w:val="006F0A93"/>
    <w:rsid w:val="006F18F9"/>
    <w:rsid w:val="0070128D"/>
    <w:rsid w:val="007133C8"/>
    <w:rsid w:val="00713448"/>
    <w:rsid w:val="00717AE3"/>
    <w:rsid w:val="00717CB5"/>
    <w:rsid w:val="0072121C"/>
    <w:rsid w:val="00724098"/>
    <w:rsid w:val="007240DF"/>
    <w:rsid w:val="007412AF"/>
    <w:rsid w:val="007512D2"/>
    <w:rsid w:val="00754B5C"/>
    <w:rsid w:val="00756AA1"/>
    <w:rsid w:val="00757FF6"/>
    <w:rsid w:val="00763679"/>
    <w:rsid w:val="0077069B"/>
    <w:rsid w:val="00770C59"/>
    <w:rsid w:val="00777505"/>
    <w:rsid w:val="00780E74"/>
    <w:rsid w:val="00782BDD"/>
    <w:rsid w:val="00786EA2"/>
    <w:rsid w:val="00787DBE"/>
    <w:rsid w:val="00790725"/>
    <w:rsid w:val="00791C77"/>
    <w:rsid w:val="007A2FE3"/>
    <w:rsid w:val="007B1B0D"/>
    <w:rsid w:val="007B37CE"/>
    <w:rsid w:val="007B5530"/>
    <w:rsid w:val="007C066E"/>
    <w:rsid w:val="007C1FBC"/>
    <w:rsid w:val="007D3FF5"/>
    <w:rsid w:val="007D5C0D"/>
    <w:rsid w:val="007E11E1"/>
    <w:rsid w:val="007E3DE0"/>
    <w:rsid w:val="007E7F99"/>
    <w:rsid w:val="007F7920"/>
    <w:rsid w:val="007F7E40"/>
    <w:rsid w:val="008049E0"/>
    <w:rsid w:val="008071B8"/>
    <w:rsid w:val="00810C52"/>
    <w:rsid w:val="008130F3"/>
    <w:rsid w:val="008134D6"/>
    <w:rsid w:val="008210F3"/>
    <w:rsid w:val="00821E2D"/>
    <w:rsid w:val="008227A3"/>
    <w:rsid w:val="00824426"/>
    <w:rsid w:val="0083051A"/>
    <w:rsid w:val="00830F6A"/>
    <w:rsid w:val="00855726"/>
    <w:rsid w:val="00855872"/>
    <w:rsid w:val="00860BD6"/>
    <w:rsid w:val="00870CC5"/>
    <w:rsid w:val="008822DB"/>
    <w:rsid w:val="00884CEF"/>
    <w:rsid w:val="00886057"/>
    <w:rsid w:val="0089405B"/>
    <w:rsid w:val="00897AB6"/>
    <w:rsid w:val="008A2E75"/>
    <w:rsid w:val="008A33EE"/>
    <w:rsid w:val="008B468F"/>
    <w:rsid w:val="008C0EE5"/>
    <w:rsid w:val="008E2857"/>
    <w:rsid w:val="008E4030"/>
    <w:rsid w:val="008E6107"/>
    <w:rsid w:val="008E723E"/>
    <w:rsid w:val="008F5560"/>
    <w:rsid w:val="008F6A2F"/>
    <w:rsid w:val="008F716C"/>
    <w:rsid w:val="00903E70"/>
    <w:rsid w:val="00904210"/>
    <w:rsid w:val="00911863"/>
    <w:rsid w:val="00911C05"/>
    <w:rsid w:val="0091354E"/>
    <w:rsid w:val="00915484"/>
    <w:rsid w:val="00916AB9"/>
    <w:rsid w:val="00926D31"/>
    <w:rsid w:val="00932F02"/>
    <w:rsid w:val="00940282"/>
    <w:rsid w:val="00940960"/>
    <w:rsid w:val="009412DF"/>
    <w:rsid w:val="00946D73"/>
    <w:rsid w:val="009470A5"/>
    <w:rsid w:val="009549D5"/>
    <w:rsid w:val="00963658"/>
    <w:rsid w:val="009648E6"/>
    <w:rsid w:val="0096553E"/>
    <w:rsid w:val="00976184"/>
    <w:rsid w:val="00983938"/>
    <w:rsid w:val="00984338"/>
    <w:rsid w:val="00985543"/>
    <w:rsid w:val="00987AC0"/>
    <w:rsid w:val="009A3C87"/>
    <w:rsid w:val="009B34B5"/>
    <w:rsid w:val="009B4348"/>
    <w:rsid w:val="009C0899"/>
    <w:rsid w:val="009C4575"/>
    <w:rsid w:val="009D1315"/>
    <w:rsid w:val="009D528C"/>
    <w:rsid w:val="009D57C2"/>
    <w:rsid w:val="009D7D53"/>
    <w:rsid w:val="009E12D7"/>
    <w:rsid w:val="009E4D45"/>
    <w:rsid w:val="00A04C9D"/>
    <w:rsid w:val="00A0504A"/>
    <w:rsid w:val="00A1327C"/>
    <w:rsid w:val="00A27C36"/>
    <w:rsid w:val="00A33A75"/>
    <w:rsid w:val="00A36A11"/>
    <w:rsid w:val="00A507CD"/>
    <w:rsid w:val="00A5183E"/>
    <w:rsid w:val="00A56F55"/>
    <w:rsid w:val="00A618B8"/>
    <w:rsid w:val="00A620F4"/>
    <w:rsid w:val="00A640A2"/>
    <w:rsid w:val="00A65D44"/>
    <w:rsid w:val="00A66E95"/>
    <w:rsid w:val="00A70779"/>
    <w:rsid w:val="00A741E6"/>
    <w:rsid w:val="00A74606"/>
    <w:rsid w:val="00A77B49"/>
    <w:rsid w:val="00A81307"/>
    <w:rsid w:val="00A8181D"/>
    <w:rsid w:val="00A8421F"/>
    <w:rsid w:val="00A8664F"/>
    <w:rsid w:val="00A86F83"/>
    <w:rsid w:val="00A95294"/>
    <w:rsid w:val="00A9602A"/>
    <w:rsid w:val="00AB46A2"/>
    <w:rsid w:val="00AB726C"/>
    <w:rsid w:val="00AD2A7D"/>
    <w:rsid w:val="00AD2B24"/>
    <w:rsid w:val="00AE62A0"/>
    <w:rsid w:val="00AE6D5C"/>
    <w:rsid w:val="00B038BA"/>
    <w:rsid w:val="00B21841"/>
    <w:rsid w:val="00B27029"/>
    <w:rsid w:val="00B27435"/>
    <w:rsid w:val="00B31651"/>
    <w:rsid w:val="00B3260F"/>
    <w:rsid w:val="00B41C09"/>
    <w:rsid w:val="00B55590"/>
    <w:rsid w:val="00B578D5"/>
    <w:rsid w:val="00B65BB9"/>
    <w:rsid w:val="00B70452"/>
    <w:rsid w:val="00B70CA8"/>
    <w:rsid w:val="00B901C5"/>
    <w:rsid w:val="00B926CB"/>
    <w:rsid w:val="00B9711F"/>
    <w:rsid w:val="00BA2DE2"/>
    <w:rsid w:val="00BA4F1D"/>
    <w:rsid w:val="00BB0E27"/>
    <w:rsid w:val="00BB34A9"/>
    <w:rsid w:val="00BC7183"/>
    <w:rsid w:val="00BD54F0"/>
    <w:rsid w:val="00BD725D"/>
    <w:rsid w:val="00BE2B9A"/>
    <w:rsid w:val="00BF0211"/>
    <w:rsid w:val="00BF32BB"/>
    <w:rsid w:val="00C01673"/>
    <w:rsid w:val="00C1501A"/>
    <w:rsid w:val="00C16D51"/>
    <w:rsid w:val="00C218F1"/>
    <w:rsid w:val="00C234A7"/>
    <w:rsid w:val="00C23812"/>
    <w:rsid w:val="00C310AB"/>
    <w:rsid w:val="00C314CD"/>
    <w:rsid w:val="00C326CC"/>
    <w:rsid w:val="00C344ED"/>
    <w:rsid w:val="00C44FFC"/>
    <w:rsid w:val="00C457D4"/>
    <w:rsid w:val="00C535DF"/>
    <w:rsid w:val="00C64677"/>
    <w:rsid w:val="00C66994"/>
    <w:rsid w:val="00C8028E"/>
    <w:rsid w:val="00C86303"/>
    <w:rsid w:val="00C929D3"/>
    <w:rsid w:val="00C93215"/>
    <w:rsid w:val="00C93C06"/>
    <w:rsid w:val="00C96464"/>
    <w:rsid w:val="00C9749C"/>
    <w:rsid w:val="00CA1DBE"/>
    <w:rsid w:val="00CA38D3"/>
    <w:rsid w:val="00CA5FB9"/>
    <w:rsid w:val="00CB12CC"/>
    <w:rsid w:val="00CB2894"/>
    <w:rsid w:val="00CB3ED9"/>
    <w:rsid w:val="00CB40FC"/>
    <w:rsid w:val="00CB43D0"/>
    <w:rsid w:val="00CD4904"/>
    <w:rsid w:val="00CE6B6A"/>
    <w:rsid w:val="00CE71AB"/>
    <w:rsid w:val="00D01514"/>
    <w:rsid w:val="00D02A55"/>
    <w:rsid w:val="00D04555"/>
    <w:rsid w:val="00D139F0"/>
    <w:rsid w:val="00D14291"/>
    <w:rsid w:val="00D2787C"/>
    <w:rsid w:val="00D2789C"/>
    <w:rsid w:val="00D32605"/>
    <w:rsid w:val="00D42387"/>
    <w:rsid w:val="00D45150"/>
    <w:rsid w:val="00D46A6E"/>
    <w:rsid w:val="00D53447"/>
    <w:rsid w:val="00D5425A"/>
    <w:rsid w:val="00D5510D"/>
    <w:rsid w:val="00D57A88"/>
    <w:rsid w:val="00D63DE0"/>
    <w:rsid w:val="00D666F1"/>
    <w:rsid w:val="00D71957"/>
    <w:rsid w:val="00D71995"/>
    <w:rsid w:val="00D74663"/>
    <w:rsid w:val="00D74720"/>
    <w:rsid w:val="00D76350"/>
    <w:rsid w:val="00D77237"/>
    <w:rsid w:val="00D8591B"/>
    <w:rsid w:val="00D93E3C"/>
    <w:rsid w:val="00D95B04"/>
    <w:rsid w:val="00DA2788"/>
    <w:rsid w:val="00DD0F61"/>
    <w:rsid w:val="00DD12A8"/>
    <w:rsid w:val="00DD1761"/>
    <w:rsid w:val="00DD3AA9"/>
    <w:rsid w:val="00DD66D0"/>
    <w:rsid w:val="00DD79ED"/>
    <w:rsid w:val="00DE2943"/>
    <w:rsid w:val="00DE4634"/>
    <w:rsid w:val="00DE5618"/>
    <w:rsid w:val="00DE79E8"/>
    <w:rsid w:val="00DE7FA4"/>
    <w:rsid w:val="00DF0C0C"/>
    <w:rsid w:val="00DF1460"/>
    <w:rsid w:val="00DF3EB0"/>
    <w:rsid w:val="00E01012"/>
    <w:rsid w:val="00E0260C"/>
    <w:rsid w:val="00E05CF7"/>
    <w:rsid w:val="00E0657B"/>
    <w:rsid w:val="00E07C29"/>
    <w:rsid w:val="00E1349A"/>
    <w:rsid w:val="00E1352B"/>
    <w:rsid w:val="00E14957"/>
    <w:rsid w:val="00E279EE"/>
    <w:rsid w:val="00E31388"/>
    <w:rsid w:val="00E42FC1"/>
    <w:rsid w:val="00E47D1D"/>
    <w:rsid w:val="00E51D31"/>
    <w:rsid w:val="00E54AC1"/>
    <w:rsid w:val="00E55E34"/>
    <w:rsid w:val="00E61D0C"/>
    <w:rsid w:val="00E65AF4"/>
    <w:rsid w:val="00E752AF"/>
    <w:rsid w:val="00E7622F"/>
    <w:rsid w:val="00E81AB0"/>
    <w:rsid w:val="00E865D8"/>
    <w:rsid w:val="00E86C0C"/>
    <w:rsid w:val="00E92110"/>
    <w:rsid w:val="00EA16B8"/>
    <w:rsid w:val="00EA5888"/>
    <w:rsid w:val="00EA7652"/>
    <w:rsid w:val="00EB07F2"/>
    <w:rsid w:val="00EB08C0"/>
    <w:rsid w:val="00EB0FBD"/>
    <w:rsid w:val="00EB15C9"/>
    <w:rsid w:val="00EB1AB2"/>
    <w:rsid w:val="00EC2C90"/>
    <w:rsid w:val="00ED18E0"/>
    <w:rsid w:val="00EE6F8E"/>
    <w:rsid w:val="00EF7F2C"/>
    <w:rsid w:val="00F1062E"/>
    <w:rsid w:val="00F1445E"/>
    <w:rsid w:val="00F17942"/>
    <w:rsid w:val="00F24BF8"/>
    <w:rsid w:val="00F2551D"/>
    <w:rsid w:val="00F33D69"/>
    <w:rsid w:val="00F34249"/>
    <w:rsid w:val="00F34560"/>
    <w:rsid w:val="00F35127"/>
    <w:rsid w:val="00F3649F"/>
    <w:rsid w:val="00F43CB7"/>
    <w:rsid w:val="00F46B0B"/>
    <w:rsid w:val="00F50408"/>
    <w:rsid w:val="00F516A2"/>
    <w:rsid w:val="00F532DB"/>
    <w:rsid w:val="00F60666"/>
    <w:rsid w:val="00F650D9"/>
    <w:rsid w:val="00F67A9E"/>
    <w:rsid w:val="00F701BD"/>
    <w:rsid w:val="00F82C20"/>
    <w:rsid w:val="00F87886"/>
    <w:rsid w:val="00F87D1F"/>
    <w:rsid w:val="00F924B6"/>
    <w:rsid w:val="00FA2C54"/>
    <w:rsid w:val="00FA3620"/>
    <w:rsid w:val="00FA38E9"/>
    <w:rsid w:val="00FA3D26"/>
    <w:rsid w:val="00FB1E73"/>
    <w:rsid w:val="00FB20E1"/>
    <w:rsid w:val="00FB431B"/>
    <w:rsid w:val="00FC4E85"/>
    <w:rsid w:val="00FC555D"/>
    <w:rsid w:val="00FE1F64"/>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8B89EBC-0647-4B69-BA51-7E96F60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7C36"/>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208804489">
      <w:bodyDiv w:val="1"/>
      <w:marLeft w:val="0"/>
      <w:marRight w:val="0"/>
      <w:marTop w:val="0"/>
      <w:marBottom w:val="0"/>
      <w:divBdr>
        <w:top w:val="none" w:sz="0" w:space="0" w:color="auto"/>
        <w:left w:val="none" w:sz="0" w:space="0" w:color="auto"/>
        <w:bottom w:val="none" w:sz="0" w:space="0" w:color="auto"/>
        <w:right w:val="none" w:sz="0" w:space="0" w:color="auto"/>
      </w:divBdr>
    </w:div>
    <w:div w:id="264508208">
      <w:bodyDiv w:val="1"/>
      <w:marLeft w:val="0"/>
      <w:marRight w:val="0"/>
      <w:marTop w:val="0"/>
      <w:marBottom w:val="0"/>
      <w:divBdr>
        <w:top w:val="none" w:sz="0" w:space="0" w:color="auto"/>
        <w:left w:val="none" w:sz="0" w:space="0" w:color="auto"/>
        <w:bottom w:val="none" w:sz="0" w:space="0" w:color="auto"/>
        <w:right w:val="none" w:sz="0" w:space="0" w:color="auto"/>
      </w:divBdr>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87946284">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808743043">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chart" Target="charts/chart7.xml"/><Relationship Id="rId39" Type="http://schemas.openxmlformats.org/officeDocument/2006/relationships/chart" Target="charts/chart19.xml"/><Relationship Id="rId21" Type="http://schemas.openxmlformats.org/officeDocument/2006/relationships/chart" Target="charts/chart2.xml"/><Relationship Id="rId34" Type="http://schemas.openxmlformats.org/officeDocument/2006/relationships/chart" Target="charts/chart14.xml"/><Relationship Id="rId42" Type="http://schemas.openxmlformats.org/officeDocument/2006/relationships/chart" Target="charts/chart22.xml"/><Relationship Id="rId47" Type="http://schemas.openxmlformats.org/officeDocument/2006/relationships/image" Target="media/image11.png"/><Relationship Id="rId50" Type="http://schemas.openxmlformats.org/officeDocument/2006/relationships/hyperlink" Target="https://doi.org/10.6028/nist.sp.800-57pt1r5" TargetMode="External"/><Relationship Id="rId55" Type="http://schemas.openxmlformats.org/officeDocument/2006/relationships/hyperlink" Target="https://doi.org/10.1038/npjqi.2016.21" TargetMode="External"/><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chart" Target="charts/chart10.xml"/><Relationship Id="rId11" Type="http://schemas.openxmlformats.org/officeDocument/2006/relationships/image" Target="media/image1.jpeg"/><Relationship Id="rId24" Type="http://schemas.openxmlformats.org/officeDocument/2006/relationships/chart" Target="charts/chart5.xml"/><Relationship Id="rId32" Type="http://schemas.openxmlformats.org/officeDocument/2006/relationships/chart" Target="charts/chart12.xml"/><Relationship Id="rId37" Type="http://schemas.openxmlformats.org/officeDocument/2006/relationships/chart" Target="charts/chart17.xml"/><Relationship Id="rId40" Type="http://schemas.openxmlformats.org/officeDocument/2006/relationships/chart" Target="charts/chart20.xml"/><Relationship Id="rId45" Type="http://schemas.openxmlformats.org/officeDocument/2006/relationships/image" Target="media/image9.png"/><Relationship Id="rId53" Type="http://schemas.openxmlformats.org/officeDocument/2006/relationships/hyperlink" Target="https://doi.org/10.1007/978-981-15-7062-9_41" TargetMode="External"/><Relationship Id="rId58"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footer" Target="footer4.xml"/><Relationship Id="rId19" Type="http://schemas.openxmlformats.org/officeDocument/2006/relationships/image" Target="media/image5.png"/><Relationship Id="rId14" Type="http://schemas.openxmlformats.org/officeDocument/2006/relationships/header" Target="header5.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5.xml"/><Relationship Id="rId43" Type="http://schemas.openxmlformats.org/officeDocument/2006/relationships/image" Target="media/image7.png"/><Relationship Id="rId48" Type="http://schemas.openxmlformats.org/officeDocument/2006/relationships/hyperlink" Target="https://doi.org/10.1109/drc46940.2019.9046456" TargetMode="External"/><Relationship Id="rId56" Type="http://schemas.openxmlformats.org/officeDocument/2006/relationships/hyperlink" Target="https://doi.org/10.1007/978-3-319-12060-7_18"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oi.org/10.6028/nist.sp.800-90ar1"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chart" Target="charts/chart6.xml"/><Relationship Id="rId33" Type="http://schemas.openxmlformats.org/officeDocument/2006/relationships/chart" Target="charts/chart13.xml"/><Relationship Id="rId38" Type="http://schemas.openxmlformats.org/officeDocument/2006/relationships/chart" Target="charts/chart18.xml"/><Relationship Id="rId46" Type="http://schemas.openxmlformats.org/officeDocument/2006/relationships/image" Target="media/image10.png"/><Relationship Id="rId59" Type="http://schemas.openxmlformats.org/officeDocument/2006/relationships/footer" Target="footer3.xml"/><Relationship Id="rId20" Type="http://schemas.openxmlformats.org/officeDocument/2006/relationships/chart" Target="charts/chart1.xml"/><Relationship Id="rId41" Type="http://schemas.openxmlformats.org/officeDocument/2006/relationships/chart" Target="charts/chart21.xml"/><Relationship Id="rId54" Type="http://schemas.openxmlformats.org/officeDocument/2006/relationships/hyperlink" Target="https://doi.org/10.1103/physrevapplied.3.054004"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6.xml"/><Relationship Id="rId49" Type="http://schemas.openxmlformats.org/officeDocument/2006/relationships/hyperlink" Target="https://doi.org/10.6028/nist.sp.800-175br1" TargetMode="External"/><Relationship Id="rId57" Type="http://schemas.openxmlformats.org/officeDocument/2006/relationships/hyperlink" Target="https://doi.org/10.1109/sfcs.2000.892063" TargetMode="External"/><Relationship Id="rId10" Type="http://schemas.openxmlformats.org/officeDocument/2006/relationships/header" Target="header3.xml"/><Relationship Id="rId31" Type="http://schemas.openxmlformats.org/officeDocument/2006/relationships/image" Target="media/image6.png"/><Relationship Id="rId44" Type="http://schemas.openxmlformats.org/officeDocument/2006/relationships/image" Target="media/image8.png"/><Relationship Id="rId52" Type="http://schemas.openxmlformats.org/officeDocument/2006/relationships/hyperlink" Target="https://doi.org/10.6028/nist.sp.800-22r1a" TargetMode="External"/><Relationship Id="rId60"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8%20thesis\harvard-thesis-template_2.5.1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2</c:v>
                </c:pt>
                <c:pt idx="2">
                  <c:v>1</c:v>
                </c:pt>
                <c:pt idx="3">
                  <c:v>0</c:v>
                </c:pt>
                <c:pt idx="4">
                  <c:v>1</c:v>
                </c:pt>
                <c:pt idx="5">
                  <c:v>0</c:v>
                </c:pt>
                <c:pt idx="6">
                  <c:v>0</c:v>
                </c:pt>
                <c:pt idx="7">
                  <c:v>0</c:v>
                </c:pt>
                <c:pt idx="8">
                  <c:v>1</c:v>
                </c:pt>
                <c:pt idx="9">
                  <c:v>0</c:v>
                </c:pt>
              </c:numCache>
            </c:numRef>
          </c:val>
          <c:extLst>
            <c:ext xmlns:c16="http://schemas.microsoft.com/office/drawing/2014/chart" uri="{C3380CC4-5D6E-409C-BE32-E72D297353CC}">
              <c16:uniqueId val="{00000000-F116-45AA-8BC5-C4FFBA5DC1C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19</c:v>
                </c:pt>
                <c:pt idx="1">
                  <c:v>16</c:v>
                </c:pt>
                <c:pt idx="2">
                  <c:v>9</c:v>
                </c:pt>
                <c:pt idx="3">
                  <c:v>12</c:v>
                </c:pt>
                <c:pt idx="4">
                  <c:v>9</c:v>
                </c:pt>
                <c:pt idx="5">
                  <c:v>9</c:v>
                </c:pt>
                <c:pt idx="6">
                  <c:v>9</c:v>
                </c:pt>
                <c:pt idx="7">
                  <c:v>7</c:v>
                </c:pt>
                <c:pt idx="8">
                  <c:v>8</c:v>
                </c:pt>
                <c:pt idx="9">
                  <c:v>2</c:v>
                </c:pt>
              </c:numCache>
            </c:numRef>
          </c:val>
          <c:extLst>
            <c:ext xmlns:c16="http://schemas.microsoft.com/office/drawing/2014/chart" uri="{C3380CC4-5D6E-409C-BE32-E72D297353CC}">
              <c16:uniqueId val="{00000000-A15A-46E4-B67B-B2A15FAFBB3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7</c:v>
                </c:pt>
                <c:pt idx="2">
                  <c:v>10</c:v>
                </c:pt>
                <c:pt idx="3">
                  <c:v>17</c:v>
                </c:pt>
                <c:pt idx="4">
                  <c:v>7</c:v>
                </c:pt>
                <c:pt idx="5">
                  <c:v>8</c:v>
                </c:pt>
                <c:pt idx="6">
                  <c:v>12</c:v>
                </c:pt>
                <c:pt idx="7">
                  <c:v>12</c:v>
                </c:pt>
                <c:pt idx="8">
                  <c:v>12</c:v>
                </c:pt>
                <c:pt idx="9">
                  <c:v>0</c:v>
                </c:pt>
              </c:numCache>
            </c:numRef>
          </c:val>
          <c:extLst>
            <c:ext xmlns:c16="http://schemas.microsoft.com/office/drawing/2014/chart" uri="{C3380CC4-5D6E-409C-BE32-E72D297353CC}">
              <c16:uniqueId val="{00000000-F8B0-465C-8508-4587C09BF5B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78</c:v>
                </c:pt>
                <c:pt idx="1">
                  <c:v>7</c:v>
                </c:pt>
                <c:pt idx="2">
                  <c:v>6</c:v>
                </c:pt>
                <c:pt idx="3">
                  <c:v>5</c:v>
                </c:pt>
                <c:pt idx="4">
                  <c:v>1</c:v>
                </c:pt>
                <c:pt idx="5">
                  <c:v>0</c:v>
                </c:pt>
                <c:pt idx="6">
                  <c:v>0</c:v>
                </c:pt>
                <c:pt idx="7">
                  <c:v>2</c:v>
                </c:pt>
                <c:pt idx="8">
                  <c:v>1</c:v>
                </c:pt>
                <c:pt idx="9">
                  <c:v>0</c:v>
                </c:pt>
              </c:numCache>
            </c:numRef>
          </c:val>
          <c:extLst>
            <c:ext xmlns:c16="http://schemas.microsoft.com/office/drawing/2014/chart" uri="{C3380CC4-5D6E-409C-BE32-E72D297353CC}">
              <c16:uniqueId val="{00000000-7E14-4673-A227-2BD02801F3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39</c:v>
                </c:pt>
                <c:pt idx="1">
                  <c:v>18</c:v>
                </c:pt>
                <c:pt idx="2">
                  <c:v>12</c:v>
                </c:pt>
                <c:pt idx="3">
                  <c:v>5</c:v>
                </c:pt>
                <c:pt idx="4">
                  <c:v>7</c:v>
                </c:pt>
                <c:pt idx="5">
                  <c:v>4</c:v>
                </c:pt>
                <c:pt idx="6">
                  <c:v>0</c:v>
                </c:pt>
                <c:pt idx="7">
                  <c:v>8</c:v>
                </c:pt>
                <c:pt idx="8">
                  <c:v>6</c:v>
                </c:pt>
                <c:pt idx="9">
                  <c:v>1</c:v>
                </c:pt>
              </c:numCache>
            </c:numRef>
          </c:val>
          <c:extLst>
            <c:ext xmlns:c16="http://schemas.microsoft.com/office/drawing/2014/chart" uri="{C3380CC4-5D6E-409C-BE32-E72D297353CC}">
              <c16:uniqueId val="{00000000-7AAC-46FA-877A-7087D72A310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79</c:v>
                </c:pt>
                <c:pt idx="1">
                  <c:v>12</c:v>
                </c:pt>
                <c:pt idx="2">
                  <c:v>3</c:v>
                </c:pt>
                <c:pt idx="3">
                  <c:v>3</c:v>
                </c:pt>
                <c:pt idx="4">
                  <c:v>1</c:v>
                </c:pt>
                <c:pt idx="5">
                  <c:v>1</c:v>
                </c:pt>
                <c:pt idx="6">
                  <c:v>0</c:v>
                </c:pt>
                <c:pt idx="7">
                  <c:v>0</c:v>
                </c:pt>
                <c:pt idx="8">
                  <c:v>0</c:v>
                </c:pt>
                <c:pt idx="9">
                  <c:v>1</c:v>
                </c:pt>
              </c:numCache>
            </c:numRef>
          </c:val>
          <c:extLst>
            <c:ext xmlns:c16="http://schemas.microsoft.com/office/drawing/2014/chart" uri="{C3380CC4-5D6E-409C-BE32-E72D297353CC}">
              <c16:uniqueId val="{00000000-BC81-4078-BC60-F93BDDA4773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77</c:v>
                </c:pt>
                <c:pt idx="1">
                  <c:v>8</c:v>
                </c:pt>
                <c:pt idx="2">
                  <c:v>2</c:v>
                </c:pt>
                <c:pt idx="3">
                  <c:v>4</c:v>
                </c:pt>
                <c:pt idx="4">
                  <c:v>4</c:v>
                </c:pt>
                <c:pt idx="5">
                  <c:v>1</c:v>
                </c:pt>
                <c:pt idx="6">
                  <c:v>3</c:v>
                </c:pt>
                <c:pt idx="7">
                  <c:v>0</c:v>
                </c:pt>
                <c:pt idx="8">
                  <c:v>0</c:v>
                </c:pt>
                <c:pt idx="9">
                  <c:v>1</c:v>
                </c:pt>
              </c:numCache>
            </c:numRef>
          </c:val>
          <c:extLst>
            <c:ext xmlns:c16="http://schemas.microsoft.com/office/drawing/2014/chart" uri="{C3380CC4-5D6E-409C-BE32-E72D297353CC}">
              <c16:uniqueId val="{00000000-80DB-439C-A25D-24595578678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20</c:v>
                </c:pt>
                <c:pt idx="1">
                  <c:v>7</c:v>
                </c:pt>
                <c:pt idx="2">
                  <c:v>8</c:v>
                </c:pt>
                <c:pt idx="3">
                  <c:v>8</c:v>
                </c:pt>
                <c:pt idx="4">
                  <c:v>7</c:v>
                </c:pt>
                <c:pt idx="5">
                  <c:v>10</c:v>
                </c:pt>
                <c:pt idx="6">
                  <c:v>6</c:v>
                </c:pt>
                <c:pt idx="7">
                  <c:v>3</c:v>
                </c:pt>
                <c:pt idx="8">
                  <c:v>4</c:v>
                </c:pt>
                <c:pt idx="9">
                  <c:v>7</c:v>
                </c:pt>
              </c:numCache>
            </c:numRef>
          </c:val>
          <c:extLst>
            <c:ext xmlns:c16="http://schemas.microsoft.com/office/drawing/2014/chart" uri="{C3380CC4-5D6E-409C-BE32-E72D297353CC}">
              <c16:uniqueId val="{00000000-3EC8-422D-9BF6-0FDC2B99189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21</c:v>
                </c:pt>
                <c:pt idx="1">
                  <c:v>11</c:v>
                </c:pt>
                <c:pt idx="2">
                  <c:v>5</c:v>
                </c:pt>
                <c:pt idx="3">
                  <c:v>7</c:v>
                </c:pt>
                <c:pt idx="4">
                  <c:v>10</c:v>
                </c:pt>
                <c:pt idx="5">
                  <c:v>9</c:v>
                </c:pt>
                <c:pt idx="6">
                  <c:v>9</c:v>
                </c:pt>
                <c:pt idx="7">
                  <c:v>11</c:v>
                </c:pt>
                <c:pt idx="8">
                  <c:v>10</c:v>
                </c:pt>
                <c:pt idx="9">
                  <c:v>7</c:v>
                </c:pt>
              </c:numCache>
            </c:numRef>
          </c:val>
          <c:extLst>
            <c:ext xmlns:c16="http://schemas.microsoft.com/office/drawing/2014/chart" uri="{C3380CC4-5D6E-409C-BE32-E72D297353CC}">
              <c16:uniqueId val="{00000000-DE1F-4BCE-969A-0BD37FDEAF6A}"/>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27</c:v>
                </c:pt>
                <c:pt idx="1">
                  <c:v>13</c:v>
                </c:pt>
                <c:pt idx="2">
                  <c:v>8</c:v>
                </c:pt>
                <c:pt idx="3">
                  <c:v>10</c:v>
                </c:pt>
                <c:pt idx="4">
                  <c:v>8</c:v>
                </c:pt>
                <c:pt idx="5">
                  <c:v>6</c:v>
                </c:pt>
                <c:pt idx="6">
                  <c:v>6</c:v>
                </c:pt>
                <c:pt idx="7">
                  <c:v>11</c:v>
                </c:pt>
                <c:pt idx="8">
                  <c:v>4</c:v>
                </c:pt>
                <c:pt idx="9">
                  <c:v>7</c:v>
                </c:pt>
              </c:numCache>
            </c:numRef>
          </c:val>
          <c:extLst>
            <c:ext xmlns:c16="http://schemas.microsoft.com/office/drawing/2014/chart" uri="{C3380CC4-5D6E-409C-BE32-E72D297353CC}">
              <c16:uniqueId val="{00000000-7C38-47DE-B6FB-47D9ABE0C66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15</c:v>
                </c:pt>
                <c:pt idx="1">
                  <c:v>8</c:v>
                </c:pt>
                <c:pt idx="2">
                  <c:v>8</c:v>
                </c:pt>
                <c:pt idx="3">
                  <c:v>15</c:v>
                </c:pt>
                <c:pt idx="4">
                  <c:v>5</c:v>
                </c:pt>
                <c:pt idx="5">
                  <c:v>6</c:v>
                </c:pt>
                <c:pt idx="6">
                  <c:v>12</c:v>
                </c:pt>
                <c:pt idx="7">
                  <c:v>11</c:v>
                </c:pt>
                <c:pt idx="8">
                  <c:v>6</c:v>
                </c:pt>
                <c:pt idx="9">
                  <c:v>14</c:v>
                </c:pt>
              </c:numCache>
            </c:numRef>
          </c:val>
          <c:extLst>
            <c:ext xmlns:c16="http://schemas.microsoft.com/office/drawing/2014/chart" uri="{C3380CC4-5D6E-409C-BE32-E72D297353CC}">
              <c16:uniqueId val="{00000000-52ED-4BDD-A2EC-373218C4212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42</c:v>
                </c:pt>
                <c:pt idx="1">
                  <c:v>16</c:v>
                </c:pt>
                <c:pt idx="2">
                  <c:v>15</c:v>
                </c:pt>
                <c:pt idx="3">
                  <c:v>9</c:v>
                </c:pt>
                <c:pt idx="4">
                  <c:v>7</c:v>
                </c:pt>
                <c:pt idx="5">
                  <c:v>3</c:v>
                </c:pt>
                <c:pt idx="6">
                  <c:v>4</c:v>
                </c:pt>
                <c:pt idx="7">
                  <c:v>2</c:v>
                </c:pt>
                <c:pt idx="8">
                  <c:v>2</c:v>
                </c:pt>
                <c:pt idx="9">
                  <c:v>0</c:v>
                </c:pt>
              </c:numCache>
            </c:numRef>
          </c:val>
          <c:extLst>
            <c:ext xmlns:c16="http://schemas.microsoft.com/office/drawing/2014/chart" uri="{C3380CC4-5D6E-409C-BE32-E72D297353CC}">
              <c16:uniqueId val="{00000000-D286-44D5-8AB3-5C489BD2F7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41</c:v>
                </c:pt>
                <c:pt idx="1">
                  <c:v>16</c:v>
                </c:pt>
                <c:pt idx="2">
                  <c:v>12</c:v>
                </c:pt>
                <c:pt idx="3">
                  <c:v>8</c:v>
                </c:pt>
                <c:pt idx="4">
                  <c:v>7</c:v>
                </c:pt>
                <c:pt idx="5">
                  <c:v>4</c:v>
                </c:pt>
                <c:pt idx="6">
                  <c:v>4</c:v>
                </c:pt>
                <c:pt idx="7">
                  <c:v>4</c:v>
                </c:pt>
                <c:pt idx="8">
                  <c:v>0</c:v>
                </c:pt>
                <c:pt idx="9">
                  <c:v>4</c:v>
                </c:pt>
              </c:numCache>
            </c:numRef>
          </c:val>
          <c:extLst>
            <c:ext xmlns:c16="http://schemas.microsoft.com/office/drawing/2014/chart" uri="{C3380CC4-5D6E-409C-BE32-E72D297353CC}">
              <c16:uniqueId val="{00000000-62E2-41A2-9A39-0CFB61DC5F19}"/>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18</c:v>
                </c:pt>
                <c:pt idx="1">
                  <c:v>10</c:v>
                </c:pt>
                <c:pt idx="2">
                  <c:v>15</c:v>
                </c:pt>
                <c:pt idx="3">
                  <c:v>12</c:v>
                </c:pt>
                <c:pt idx="4">
                  <c:v>15</c:v>
                </c:pt>
                <c:pt idx="5">
                  <c:v>12</c:v>
                </c:pt>
                <c:pt idx="6">
                  <c:v>8</c:v>
                </c:pt>
                <c:pt idx="7">
                  <c:v>6</c:v>
                </c:pt>
                <c:pt idx="8">
                  <c:v>1</c:v>
                </c:pt>
                <c:pt idx="9">
                  <c:v>3</c:v>
                </c:pt>
              </c:numCache>
            </c:numRef>
          </c:val>
          <c:extLst>
            <c:ext xmlns:c16="http://schemas.microsoft.com/office/drawing/2014/chart" uri="{C3380CC4-5D6E-409C-BE32-E72D297353CC}">
              <c16:uniqueId val="{00000000-6F38-4EE2-819F-F32C97E98E7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5</c:v>
                </c:pt>
                <c:pt idx="1">
                  <c:v>12</c:v>
                </c:pt>
                <c:pt idx="2">
                  <c:v>8</c:v>
                </c:pt>
                <c:pt idx="3">
                  <c:v>12</c:v>
                </c:pt>
                <c:pt idx="4">
                  <c:v>10</c:v>
                </c:pt>
                <c:pt idx="5">
                  <c:v>14</c:v>
                </c:pt>
                <c:pt idx="6">
                  <c:v>10</c:v>
                </c:pt>
                <c:pt idx="7">
                  <c:v>13</c:v>
                </c:pt>
                <c:pt idx="8">
                  <c:v>6</c:v>
                </c:pt>
                <c:pt idx="9">
                  <c:v>10</c:v>
                </c:pt>
              </c:numCache>
            </c:numRef>
          </c:val>
          <c:extLst>
            <c:ext xmlns:c16="http://schemas.microsoft.com/office/drawing/2014/chart" uri="{C3380CC4-5D6E-409C-BE32-E72D297353CC}">
              <c16:uniqueId val="{00000000-BAAD-487B-A530-E5C6E4C2FC7C}"/>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0</c:v>
                </c:pt>
                <c:pt idx="2">
                  <c:v>3</c:v>
                </c:pt>
                <c:pt idx="3">
                  <c:v>0</c:v>
                </c:pt>
                <c:pt idx="4">
                  <c:v>0</c:v>
                </c:pt>
                <c:pt idx="5">
                  <c:v>1</c:v>
                </c:pt>
                <c:pt idx="6">
                  <c:v>0</c:v>
                </c:pt>
                <c:pt idx="7">
                  <c:v>1</c:v>
                </c:pt>
                <c:pt idx="8">
                  <c:v>0</c:v>
                </c:pt>
                <c:pt idx="9">
                  <c:v>0</c:v>
                </c:pt>
              </c:numCache>
            </c:numRef>
          </c:val>
          <c:extLst>
            <c:ext xmlns:c16="http://schemas.microsoft.com/office/drawing/2014/chart" uri="{C3380CC4-5D6E-409C-BE32-E72D297353CC}">
              <c16:uniqueId val="{00000000-D1A3-4389-A133-504C8676D842}"/>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1</c:v>
                </c:pt>
                <c:pt idx="2">
                  <c:v>1</c:v>
                </c:pt>
                <c:pt idx="3">
                  <c:v>1</c:v>
                </c:pt>
                <c:pt idx="4">
                  <c:v>1</c:v>
                </c:pt>
                <c:pt idx="5">
                  <c:v>0</c:v>
                </c:pt>
                <c:pt idx="6">
                  <c:v>1</c:v>
                </c:pt>
                <c:pt idx="7">
                  <c:v>0</c:v>
                </c:pt>
                <c:pt idx="8">
                  <c:v>0</c:v>
                </c:pt>
                <c:pt idx="9">
                  <c:v>0</c:v>
                </c:pt>
              </c:numCache>
            </c:numRef>
          </c:val>
          <c:extLst>
            <c:ext xmlns:c16="http://schemas.microsoft.com/office/drawing/2014/chart" uri="{C3380CC4-5D6E-409C-BE32-E72D297353CC}">
              <c16:uniqueId val="{00000000-6A6B-4B44-886F-65C0C968880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6</c:v>
                </c:pt>
                <c:pt idx="2">
                  <c:v>8</c:v>
                </c:pt>
                <c:pt idx="3">
                  <c:v>6</c:v>
                </c:pt>
                <c:pt idx="4">
                  <c:v>8</c:v>
                </c:pt>
                <c:pt idx="5">
                  <c:v>4</c:v>
                </c:pt>
                <c:pt idx="6">
                  <c:v>3</c:v>
                </c:pt>
                <c:pt idx="7">
                  <c:v>4</c:v>
                </c:pt>
                <c:pt idx="8">
                  <c:v>7</c:v>
                </c:pt>
                <c:pt idx="9">
                  <c:v>5</c:v>
                </c:pt>
              </c:numCache>
            </c:numRef>
          </c:val>
          <c:extLst>
            <c:ext xmlns:c16="http://schemas.microsoft.com/office/drawing/2014/chart" uri="{C3380CC4-5D6E-409C-BE32-E72D297353CC}">
              <c16:uniqueId val="{00000000-102B-456F-B70A-8146EEDE1E61}"/>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31</c:v>
                </c:pt>
                <c:pt idx="1">
                  <c:v>15</c:v>
                </c:pt>
                <c:pt idx="2">
                  <c:v>13</c:v>
                </c:pt>
                <c:pt idx="3">
                  <c:v>11</c:v>
                </c:pt>
                <c:pt idx="4">
                  <c:v>10</c:v>
                </c:pt>
                <c:pt idx="5">
                  <c:v>7</c:v>
                </c:pt>
                <c:pt idx="6">
                  <c:v>6</c:v>
                </c:pt>
                <c:pt idx="7">
                  <c:v>3</c:v>
                </c:pt>
                <c:pt idx="8">
                  <c:v>4</c:v>
                </c:pt>
                <c:pt idx="9">
                  <c:v>0</c:v>
                </c:pt>
              </c:numCache>
            </c:numRef>
          </c:val>
          <c:extLst>
            <c:ext xmlns:c16="http://schemas.microsoft.com/office/drawing/2014/chart" uri="{C3380CC4-5D6E-409C-BE32-E72D297353CC}">
              <c16:uniqueId val="{00000000-4982-4A77-BA2D-E381F15F7ED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c:v>
                </c:pt>
                <c:pt idx="1">
                  <c:v>13</c:v>
                </c:pt>
                <c:pt idx="2">
                  <c:v>5</c:v>
                </c:pt>
                <c:pt idx="3">
                  <c:v>13</c:v>
                </c:pt>
                <c:pt idx="4">
                  <c:v>10</c:v>
                </c:pt>
                <c:pt idx="5">
                  <c:v>11</c:v>
                </c:pt>
                <c:pt idx="6">
                  <c:v>5</c:v>
                </c:pt>
                <c:pt idx="7">
                  <c:v>13</c:v>
                </c:pt>
                <c:pt idx="8">
                  <c:v>10</c:v>
                </c:pt>
                <c:pt idx="9">
                  <c:v>11</c:v>
                </c:pt>
              </c:numCache>
            </c:numRef>
          </c:val>
          <c:extLst>
            <c:ext xmlns:c16="http://schemas.microsoft.com/office/drawing/2014/chart" uri="{C3380CC4-5D6E-409C-BE32-E72D297353CC}">
              <c16:uniqueId val="{00000000-2779-4C87-8494-FAB8474AAB13}"/>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6</c:v>
                </c:pt>
                <c:pt idx="1">
                  <c:v>7</c:v>
                </c:pt>
                <c:pt idx="2">
                  <c:v>7</c:v>
                </c:pt>
                <c:pt idx="3">
                  <c:v>9</c:v>
                </c:pt>
                <c:pt idx="4">
                  <c:v>10</c:v>
                </c:pt>
                <c:pt idx="5">
                  <c:v>25</c:v>
                </c:pt>
                <c:pt idx="6">
                  <c:v>18</c:v>
                </c:pt>
                <c:pt idx="7">
                  <c:v>4</c:v>
                </c:pt>
                <c:pt idx="8">
                  <c:v>4</c:v>
                </c:pt>
                <c:pt idx="9">
                  <c:v>11</c:v>
                </c:pt>
              </c:numCache>
            </c:numRef>
          </c:val>
          <c:extLst>
            <c:ext xmlns:c16="http://schemas.microsoft.com/office/drawing/2014/chart" uri="{C3380CC4-5D6E-409C-BE32-E72D297353CC}">
              <c16:uniqueId val="{00000000-6885-4157-AB9B-39CC9FA673C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35</c:v>
                </c:pt>
                <c:pt idx="1">
                  <c:v>21</c:v>
                </c:pt>
                <c:pt idx="2">
                  <c:v>10</c:v>
                </c:pt>
                <c:pt idx="3">
                  <c:v>4</c:v>
                </c:pt>
                <c:pt idx="4">
                  <c:v>10</c:v>
                </c:pt>
                <c:pt idx="5">
                  <c:v>5</c:v>
                </c:pt>
                <c:pt idx="6">
                  <c:v>4</c:v>
                </c:pt>
                <c:pt idx="7">
                  <c:v>5</c:v>
                </c:pt>
                <c:pt idx="8">
                  <c:v>5</c:v>
                </c:pt>
                <c:pt idx="9">
                  <c:v>1</c:v>
                </c:pt>
              </c:numCache>
            </c:numRef>
          </c:val>
          <c:extLst>
            <c:ext xmlns:c16="http://schemas.microsoft.com/office/drawing/2014/chart" uri="{C3380CC4-5D6E-409C-BE32-E72D297353CC}">
              <c16:uniqueId val="{00000000-FC2E-4EB3-9774-713154E66D0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CC45C7" w:rsidRDefault="003E1758">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CC45C7" w:rsidRDefault="003E1758">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CC45C7" w:rsidRDefault="003E1758">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CC45C7"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0D5D5A"/>
    <w:rsid w:val="003E1758"/>
    <w:rsid w:val="004C1692"/>
    <w:rsid w:val="00707592"/>
    <w:rsid w:val="009220A7"/>
    <w:rsid w:val="00CC45C7"/>
    <w:rsid w:val="00D4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3915</TotalTime>
  <Pages>72</Pages>
  <Words>10305</Words>
  <Characters>58740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55</cp:revision>
  <cp:lastPrinted>2017-03-01T18:22:00Z</cp:lastPrinted>
  <dcterms:created xsi:type="dcterms:W3CDTF">2022-01-29T02:18:00Z</dcterms:created>
  <dcterms:modified xsi:type="dcterms:W3CDTF">2022-02-01T06:14:00Z</dcterms:modified>
</cp:coreProperties>
</file>