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558EC" w14:textId="3A0EAD95" w:rsidR="006270A7" w:rsidRPr="006270A7" w:rsidRDefault="006270A7" w:rsidP="006270A7">
      <w:pPr>
        <w:rPr>
          <w:rFonts w:ascii="Times New Roman" w:eastAsia="Times New Roman" w:hAnsi="Times New Roman" w:cs="Times New Roman"/>
          <w:kern w:val="0"/>
          <w:sz w:val="28"/>
          <w:szCs w:val="28"/>
          <w14:ligatures w14:val="none"/>
        </w:rPr>
      </w:pPr>
      <w:r w:rsidRPr="006270A7">
        <w:rPr>
          <w:rFonts w:ascii="Times New Roman" w:eastAsia="Times New Roman" w:hAnsi="Times New Roman" w:cs="Times New Roman"/>
          <w:kern w:val="0"/>
          <w:sz w:val="28"/>
          <w:szCs w:val="28"/>
          <w14:ligatures w14:val="none"/>
        </w:rPr>
        <w:t xml:space="preserve">6. </w:t>
      </w:r>
      <w:r w:rsidRPr="006270A7">
        <w:rPr>
          <w:rFonts w:ascii="Times New Roman" w:eastAsia="Times New Roman" w:hAnsi="Times New Roman" w:cs="Times New Roman"/>
          <w:kern w:val="0"/>
          <w:sz w:val="28"/>
          <w:szCs w:val="28"/>
          <w14:ligatures w14:val="none"/>
        </w:rPr>
        <w:t>Tại Đại hội nào Đảng đã nhận định: "...phải thực hiện đồng thời hai chiến lược cách mạng khác nhau ở hai miền: Một là, đẩy mạnh cách mạng xã hội chủ nghĩa ở miền Bắc. Hai là, tiến hành cách mạng dân tộc dân chủ nhân dân ở miền Nam, thực hiện thống nhất nước nhà, hoàn thành độc lập và dân chủ trong cả nước?"</w:t>
      </w:r>
    </w:p>
    <w:p w14:paraId="5A514719" w14:textId="77777777" w:rsidR="006270A7" w:rsidRPr="006270A7" w:rsidRDefault="006270A7" w:rsidP="006270A7">
      <w:pPr>
        <w:rPr>
          <w:rFonts w:ascii="Times New Roman" w:eastAsia="Times New Roman" w:hAnsi="Times New Roman" w:cs="Times New Roman"/>
          <w:kern w:val="0"/>
          <w:sz w:val="28"/>
          <w:szCs w:val="28"/>
          <w14:ligatures w14:val="none"/>
        </w:rPr>
      </w:pPr>
      <w:r w:rsidRPr="006270A7">
        <w:rPr>
          <w:rFonts w:ascii="Times New Roman" w:eastAsia="Times New Roman" w:hAnsi="Times New Roman" w:cs="Times New Roman"/>
          <w:kern w:val="0"/>
          <w:sz w:val="28"/>
          <w:szCs w:val="28"/>
          <w14:ligatures w14:val="none"/>
        </w:rPr>
        <w:t>A. Đại hội II (2/1951)</w:t>
      </w:r>
    </w:p>
    <w:p w14:paraId="7B218376" w14:textId="77777777" w:rsidR="006270A7" w:rsidRPr="006270A7" w:rsidRDefault="006270A7" w:rsidP="006270A7">
      <w:pPr>
        <w:rPr>
          <w:rFonts w:ascii="Times New Roman" w:eastAsia="Times New Roman" w:hAnsi="Times New Roman" w:cs="Times New Roman"/>
          <w:kern w:val="0"/>
          <w:sz w:val="28"/>
          <w:szCs w:val="28"/>
          <w14:ligatures w14:val="none"/>
        </w:rPr>
      </w:pPr>
      <w:r w:rsidRPr="006270A7">
        <w:rPr>
          <w:rFonts w:ascii="Times New Roman" w:eastAsia="Times New Roman" w:hAnsi="Times New Roman" w:cs="Times New Roman"/>
          <w:kern w:val="0"/>
          <w:sz w:val="28"/>
          <w:szCs w:val="28"/>
          <w14:ligatures w14:val="none"/>
        </w:rPr>
        <w:t>B. Đại hội V (3/1982)</w:t>
      </w:r>
    </w:p>
    <w:p w14:paraId="4FBD4FF6" w14:textId="77777777" w:rsidR="006270A7" w:rsidRPr="006270A7" w:rsidRDefault="006270A7" w:rsidP="006270A7">
      <w:pPr>
        <w:rPr>
          <w:rFonts w:ascii="Times New Roman" w:eastAsia="Times New Roman" w:hAnsi="Times New Roman" w:cs="Times New Roman"/>
          <w:color w:val="FF0000"/>
          <w:kern w:val="0"/>
          <w:sz w:val="28"/>
          <w:szCs w:val="28"/>
          <w14:ligatures w14:val="none"/>
        </w:rPr>
      </w:pPr>
      <w:r w:rsidRPr="006270A7">
        <w:rPr>
          <w:rFonts w:ascii="Times New Roman" w:eastAsia="Times New Roman" w:hAnsi="Times New Roman" w:cs="Times New Roman"/>
          <w:color w:val="FF0000"/>
          <w:kern w:val="0"/>
          <w:sz w:val="28"/>
          <w:szCs w:val="28"/>
          <w14:ligatures w14:val="none"/>
        </w:rPr>
        <w:t>C. Đại hội III (9/1960)</w:t>
      </w:r>
    </w:p>
    <w:p w14:paraId="2CB16137" w14:textId="77777777" w:rsidR="006270A7" w:rsidRPr="006270A7" w:rsidRDefault="006270A7" w:rsidP="006270A7">
      <w:pPr>
        <w:rPr>
          <w:rFonts w:ascii="Times New Roman" w:eastAsia="Times New Roman" w:hAnsi="Times New Roman" w:cs="Times New Roman"/>
          <w:kern w:val="0"/>
          <w:sz w:val="28"/>
          <w:szCs w:val="28"/>
          <w14:ligatures w14:val="none"/>
        </w:rPr>
      </w:pPr>
      <w:r w:rsidRPr="006270A7">
        <w:rPr>
          <w:rFonts w:ascii="Times New Roman" w:eastAsia="Times New Roman" w:hAnsi="Times New Roman" w:cs="Times New Roman"/>
          <w:kern w:val="0"/>
          <w:sz w:val="28"/>
          <w:szCs w:val="28"/>
          <w14:ligatures w14:val="none"/>
        </w:rPr>
        <w:t>D. Đại hội IV (12/1976)</w:t>
      </w:r>
    </w:p>
    <w:p w14:paraId="0F8FD61E" w14:textId="77777777" w:rsidR="006270A7"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7. Sau Cách mạng Tháng Tám năm 1945, khó khăn, thách thức về lĩnh vực văn hóa - xã hội của nước ta là gì?  </w:t>
      </w:r>
    </w:p>
    <w:p w14:paraId="1C15F04D" w14:textId="77777777" w:rsidR="006270A7" w:rsidRPr="002E7A5F" w:rsidRDefault="006270A7" w:rsidP="006270A7">
      <w:pPr>
        <w:rPr>
          <w:rFonts w:ascii="Times New Roman" w:hAnsi="Times New Roman" w:cs="Times New Roman"/>
          <w:color w:val="FF0000"/>
          <w:sz w:val="28"/>
          <w:szCs w:val="28"/>
        </w:rPr>
      </w:pPr>
      <w:r w:rsidRPr="002E7A5F">
        <w:rPr>
          <w:rFonts w:ascii="Times New Roman" w:hAnsi="Times New Roman" w:cs="Times New Roman"/>
          <w:color w:val="FF0000"/>
          <w:sz w:val="28"/>
          <w:szCs w:val="28"/>
        </w:rPr>
        <w:t xml:space="preserve">A. 95% dân số thất học, mù chữ.  </w:t>
      </w:r>
    </w:p>
    <w:p w14:paraId="10B084AE" w14:textId="77777777" w:rsidR="006270A7"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B. Tình trạng ngân sách trống rỗng.  </w:t>
      </w:r>
    </w:p>
    <w:p w14:paraId="5EDEBE5B" w14:textId="77777777" w:rsidR="006270A7"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C. Chính quyền cách mạng non trẻ chưa có kinh nghiệm.  </w:t>
      </w:r>
    </w:p>
    <w:p w14:paraId="26BFA9B8" w14:textId="22399D46" w:rsidR="00F44E95"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D. Các thế lực phản động chống phá.  </w:t>
      </w:r>
    </w:p>
    <w:p w14:paraId="29673BBC" w14:textId="77777777" w:rsidR="006270A7"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8. Ngày 2/9/1945 tại Quảng trường Ba Đình, Hà Nội, Chủ tịch Hồ Chí Minh thay mặt chính phủ lâm thời đọc tuyên ngôn độc lập trình trọng tuyên bố trước quốc dân và thế giới về sự kiện gì?  </w:t>
      </w:r>
    </w:p>
    <w:p w14:paraId="786B5A62" w14:textId="77777777" w:rsidR="006270A7" w:rsidRPr="002E7A5F" w:rsidRDefault="006270A7" w:rsidP="006270A7">
      <w:pPr>
        <w:rPr>
          <w:rFonts w:ascii="Times New Roman" w:hAnsi="Times New Roman" w:cs="Times New Roman"/>
          <w:color w:val="FF0000"/>
          <w:sz w:val="28"/>
          <w:szCs w:val="28"/>
        </w:rPr>
      </w:pPr>
      <w:r w:rsidRPr="002E7A5F">
        <w:rPr>
          <w:rFonts w:ascii="Times New Roman" w:hAnsi="Times New Roman" w:cs="Times New Roman"/>
          <w:color w:val="FF0000"/>
          <w:sz w:val="28"/>
          <w:szCs w:val="28"/>
        </w:rPr>
        <w:t xml:space="preserve">A. Sự ra đời của nước Việt Nam dân chủ cộng hòa  </w:t>
      </w:r>
    </w:p>
    <w:p w14:paraId="49775F8E" w14:textId="77777777" w:rsidR="006270A7"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B. Toàn thể dân tộc Việt Nam chấm dứt chiến tranh xâm lược của đế quốc  </w:t>
      </w:r>
    </w:p>
    <w:p w14:paraId="0399B177" w14:textId="77777777" w:rsidR="006270A7" w:rsidRP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 xml:space="preserve">C. Chấm dứt quá trình xâm lược Việt Nam của thực dân Pháp  </w:t>
      </w:r>
    </w:p>
    <w:p w14:paraId="33609CD4" w14:textId="77777777" w:rsidR="006270A7" w:rsidRDefault="006270A7" w:rsidP="006270A7">
      <w:pPr>
        <w:rPr>
          <w:rFonts w:ascii="Times New Roman" w:hAnsi="Times New Roman" w:cs="Times New Roman"/>
          <w:sz w:val="28"/>
          <w:szCs w:val="28"/>
        </w:rPr>
      </w:pPr>
      <w:r w:rsidRPr="006270A7">
        <w:rPr>
          <w:rFonts w:ascii="Times New Roman" w:hAnsi="Times New Roman" w:cs="Times New Roman"/>
          <w:sz w:val="28"/>
          <w:szCs w:val="28"/>
        </w:rPr>
        <w:t>D. Góp phần làm sụp đổ hoàn toàn chủ nghĩa thực dân trên phạm vi toàn thế giới</w:t>
      </w:r>
    </w:p>
    <w:p w14:paraId="1C6DAE2D"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9. Hội nghị nào của Ban Chấp hành Trung ương khóa II đã đề ra những quyết sách lớn về công tác "chỉnh Đảng, chỉnh quân", xác định đó là nhiệm vụ trọng tâm của công tác xây dựng Đảng, xây dựng quân đội?  </w:t>
      </w:r>
    </w:p>
    <w:p w14:paraId="36BFC100"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Hội nghị BCHTW lần thứ năm khóa II (11/1953)  </w:t>
      </w:r>
    </w:p>
    <w:p w14:paraId="755BEFDE" w14:textId="77777777" w:rsidR="00194555" w:rsidRPr="002E7A5F" w:rsidRDefault="00194555" w:rsidP="00194555">
      <w:pPr>
        <w:rPr>
          <w:rFonts w:ascii="Times New Roman" w:hAnsi="Times New Roman" w:cs="Times New Roman"/>
          <w:color w:val="FF0000"/>
          <w:sz w:val="28"/>
          <w:szCs w:val="28"/>
        </w:rPr>
      </w:pPr>
      <w:r w:rsidRPr="002E7A5F">
        <w:rPr>
          <w:rFonts w:ascii="Times New Roman" w:hAnsi="Times New Roman" w:cs="Times New Roman"/>
          <w:color w:val="FF0000"/>
          <w:sz w:val="28"/>
          <w:szCs w:val="28"/>
        </w:rPr>
        <w:lastRenderedPageBreak/>
        <w:t xml:space="preserve">B. Hội nghị BCHTW lần thứ ba khóa II (4/1952)  </w:t>
      </w:r>
    </w:p>
    <w:p w14:paraId="630E13CE"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Hội nghị BCHTW lần thứ tư khóa II (01/1953)  </w:t>
      </w:r>
    </w:p>
    <w:p w14:paraId="689928AB"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Hội nghị BCHTW lần thứ hai khóa II (10/1951)  </w:t>
      </w:r>
    </w:p>
    <w:p w14:paraId="3191E827"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10. Kỳ họp nào của Quốc hội khóa I đã thông qua Luật cải cách ruộng đất?  </w:t>
      </w:r>
    </w:p>
    <w:p w14:paraId="4583EDCB"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Kỳ họp thứ 2 của Quốc hội khóa I.  </w:t>
      </w:r>
    </w:p>
    <w:p w14:paraId="7146657A" w14:textId="77777777" w:rsidR="00194555" w:rsidRPr="002E7A5F" w:rsidRDefault="00194555" w:rsidP="00194555">
      <w:pPr>
        <w:rPr>
          <w:rFonts w:ascii="Times New Roman" w:hAnsi="Times New Roman" w:cs="Times New Roman"/>
          <w:color w:val="FF0000"/>
          <w:sz w:val="28"/>
          <w:szCs w:val="28"/>
        </w:rPr>
      </w:pPr>
      <w:r w:rsidRPr="002E7A5F">
        <w:rPr>
          <w:rFonts w:ascii="Times New Roman" w:hAnsi="Times New Roman" w:cs="Times New Roman"/>
          <w:color w:val="FF0000"/>
          <w:sz w:val="28"/>
          <w:szCs w:val="28"/>
        </w:rPr>
        <w:t xml:space="preserve">B. Kỳ họp thứ 3 của Quốc hội khóa I.  </w:t>
      </w:r>
    </w:p>
    <w:p w14:paraId="34AFE644"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Kỳ họp thứ 4 của Quốc hội khóa I.  </w:t>
      </w:r>
    </w:p>
    <w:p w14:paraId="3CB74D6F"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Kỳ họp thứ 1 của Quốc hội khóa I.  </w:t>
      </w:r>
    </w:p>
    <w:p w14:paraId="79FAC4FF"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11. Chỉ thị Kháng chiến kiến quốc ngày 25/11/1945 của Ban Chấp hành Trung ương Đảng ra đã xác định rõ kẻ thù chính của cách mạng nước ta, cần phải tập trung ngọn lửa đấu tranh vào chúng là ai?  </w:t>
      </w:r>
    </w:p>
    <w:p w14:paraId="24645F9A"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Quân đội Anh - Ấn.  </w:t>
      </w:r>
    </w:p>
    <w:p w14:paraId="39B45F40"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Quân đội của Tưởng Giới Thạch.  </w:t>
      </w:r>
    </w:p>
    <w:p w14:paraId="57B6FEF4" w14:textId="77777777" w:rsidR="00194555" w:rsidRPr="002E7A5F" w:rsidRDefault="00194555" w:rsidP="00194555">
      <w:pPr>
        <w:rPr>
          <w:rFonts w:ascii="Times New Roman" w:hAnsi="Times New Roman" w:cs="Times New Roman"/>
          <w:color w:val="FF0000"/>
          <w:sz w:val="28"/>
          <w:szCs w:val="28"/>
        </w:rPr>
      </w:pPr>
      <w:r w:rsidRPr="002E7A5F">
        <w:rPr>
          <w:rFonts w:ascii="Times New Roman" w:hAnsi="Times New Roman" w:cs="Times New Roman"/>
          <w:color w:val="FF0000"/>
          <w:sz w:val="28"/>
          <w:szCs w:val="28"/>
        </w:rPr>
        <w:t xml:space="preserve">C. Thực dân Pháp.  </w:t>
      </w:r>
    </w:p>
    <w:p w14:paraId="28760B8A"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Thực dân Pháp và tay sai.  </w:t>
      </w:r>
    </w:p>
    <w:p w14:paraId="4BBB73D6"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12. Nội dung nào sau đây là thuận lợi của nước Việt Nam Dân chủ Cộng hòa sau Cách mạng Tháng Tám?  </w:t>
      </w:r>
    </w:p>
    <w:p w14:paraId="7157A59E"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Được Liên Xô và các nước XHCN ủng hộ.  </w:t>
      </w:r>
    </w:p>
    <w:p w14:paraId="4A79862C"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Được Quốc tế Cộng sản giúp đỡ.  </w:t>
      </w:r>
    </w:p>
    <w:p w14:paraId="331D35DA"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Nhân dân Việt Nam từ thân phận nô lệ, bị áp bức trở thành chủ nhân của chế độ dân chủ mới.  </w:t>
      </w:r>
    </w:p>
    <w:p w14:paraId="39A7133D"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Chính quyền cách mạng non trẻ có kinh nghiệm quản lý.  </w:t>
      </w:r>
    </w:p>
    <w:p w14:paraId="0518EBC6"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13. "Nâng cao năng lực lãnh đạo và sức chiến đấu của Đảng, phát huy sức mạnh toàn dân tộc, đẩy mạnh toàn diện công cuộc đổi mới, sớm đưa nước ta ra khỏi tình trạng kém phát triển", là chủ đề của Đại hội lần thứ mấy của Đảng?  </w:t>
      </w:r>
    </w:p>
    <w:p w14:paraId="2819C41A"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lastRenderedPageBreak/>
        <w:t xml:space="preserve">A. Đại hội đại biểu toàn quốc lần thứ X (4/2006)  </w:t>
      </w:r>
    </w:p>
    <w:p w14:paraId="7F84E39F"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Đại hội đại biểu toàn quốc lần thứ IX (4/2001)  </w:t>
      </w:r>
    </w:p>
    <w:p w14:paraId="281D4439"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Đại hội đại biểu toàn quốc lần thứ VII (6/1991)  </w:t>
      </w:r>
    </w:p>
    <w:p w14:paraId="4E3B6A76"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Đại hội đại biểu toàn quốc lần thứ VIII (6/1996)  </w:t>
      </w:r>
    </w:p>
    <w:p w14:paraId="3903CA50"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14. Hội nghị Trung ương 5 khóa X (7-2007) của Đảng đã đưa ra chủ trương về vấn đề gì?  </w:t>
      </w:r>
    </w:p>
    <w:p w14:paraId="61754351"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Phát huy sức mạnh đại đoàn kết toàn dân tộc  </w:t>
      </w:r>
    </w:p>
    <w:p w14:paraId="6AA46113"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B. Chủ trương tăng cường công tác kiểm tra, giám sát của Đảng  </w:t>
      </w:r>
    </w:p>
    <w:p w14:paraId="3F2D1043"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Xác định công tác tôn giáo là vấn đề chiến lược có ý nghĩa rất quan trọng  </w:t>
      </w:r>
    </w:p>
    <w:p w14:paraId="13C6B81C"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D. Đổi mới phương thức lãnh đạo của Đảng phù hợp với tình hình mới</w:t>
      </w:r>
    </w:p>
    <w:p w14:paraId="117AB8EA"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18. Tổng Bí thư Trần Phú trước lúc hy sinh còn căn dặn các đồng chí của mình?  </w:t>
      </w:r>
    </w:p>
    <w:p w14:paraId="2C149AD6"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Đến giờ phút cuối cùng tôi vẫn tin tưởng vào sự thắng lợi của Đảng  </w:t>
      </w:r>
    </w:p>
    <w:p w14:paraId="2D84D591"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Con đường của thanh niên chỉ có thể là con đường cách mạng  </w:t>
      </w:r>
    </w:p>
    <w:p w14:paraId="5C01DCA3"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Không thành công cũng thành nhân  </w:t>
      </w:r>
    </w:p>
    <w:p w14:paraId="3F234F36"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D. Hãy giữ vững chí khí chiến đấu  </w:t>
      </w:r>
    </w:p>
    <w:p w14:paraId="5473E376"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19. Một trong những thuận lợi của nước Việt Nam Dân chủ cộng hòa sau Cách mạng Tháng Tám?  </w:t>
      </w:r>
    </w:p>
    <w:p w14:paraId="7CEA016D"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Được Liên Xô và các nước XHCN ủng hộ.  </w:t>
      </w:r>
    </w:p>
    <w:p w14:paraId="3845B174"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Chính quyền cách mạng non trẻ có kinh nghiệm quản lý.  </w:t>
      </w:r>
    </w:p>
    <w:p w14:paraId="64B5768C"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Nhân dân Việt Nam từ thân phận nô lệ, bị áp bức trở thành chủ nhân của chế độ dân chủ mới.  </w:t>
      </w:r>
    </w:p>
    <w:p w14:paraId="54E63782"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Được Quốc tế Cộng sản giúp đỡ.  </w:t>
      </w:r>
    </w:p>
    <w:p w14:paraId="012B2134"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20. Đại hội quốc dân ngày 16/8/1945 tại Tân Trào đã thành lập Ủy ban dân tộc giải phóng Việt Nam và bầu ai làm chủ tịch lâm thời?  </w:t>
      </w:r>
    </w:p>
    <w:p w14:paraId="6EA57585"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lastRenderedPageBreak/>
        <w:t xml:space="preserve">A. Võ Nguyên Giáp  </w:t>
      </w:r>
    </w:p>
    <w:p w14:paraId="5C9A60E8"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Phạm Văn Đồng  </w:t>
      </w:r>
    </w:p>
    <w:p w14:paraId="298497BF"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C. Hồ Chí Minh  </w:t>
      </w:r>
    </w:p>
    <w:p w14:paraId="77CC0F8C" w14:textId="77777777"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Trường Chinh  </w:t>
      </w:r>
    </w:p>
    <w:p w14:paraId="323B6EAA"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21. Nội dung nào sau đây nằm trong Cương lĩnh chính trị đầu tiên của Đảng?  </w:t>
      </w:r>
    </w:p>
    <w:p w14:paraId="2D113A9D"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A. Đánh đổ đế quốc chủ nghĩa Pháp và bọn phong kiến, làm cho nước Việt Nam hoàn toàn độc lập.  </w:t>
      </w:r>
    </w:p>
    <w:p w14:paraId="09025E1F"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Chỉ có giải phóng giai cấp vô sản thì mới giải phóng được dân tộc.  </w:t>
      </w:r>
    </w:p>
    <w:p w14:paraId="3AE190DF"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Tư sản dân quyền cách mạng là thời kỳ dự bị để làm xã hội cách mạng.  </w:t>
      </w:r>
    </w:p>
    <w:p w14:paraId="24ADF919" w14:textId="7A7F8B08" w:rsidR="006270A7"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Đảng có vững cách mạng mới thành công.  </w:t>
      </w:r>
    </w:p>
    <w:p w14:paraId="0CA691A5"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22. Tại Hội nghị nào của Đảng lần đầu tiên khẳng định xây dựng Nhà nước pháp quyền Việt Nam của nhân dân, do nhân dân, vì nhân dân?  </w:t>
      </w:r>
    </w:p>
    <w:p w14:paraId="6D2E1C96"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Hội nghị Trung ương 6 (Khóa VI) (12-1989)  </w:t>
      </w:r>
    </w:p>
    <w:p w14:paraId="1D0BA8CC"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Hội nghị Trung ương 8 (Khóa VI) (12-1990)  </w:t>
      </w:r>
    </w:p>
    <w:p w14:paraId="635748CA"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C. Hội nghị giữa nhiệm kỳ (1-1994)  </w:t>
      </w:r>
    </w:p>
    <w:p w14:paraId="17832E70" w14:textId="26904D71"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Hội nghị Trung ương 3 (6-1992)  </w:t>
      </w:r>
    </w:p>
    <w:p w14:paraId="19D94599"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23. Hội nghị Ban Chấp hành Trung ương Đảng họp tháng 7-1936 chủ trương thành lập mặt trận nào?  </w:t>
      </w:r>
    </w:p>
    <w:p w14:paraId="3F4FCA69"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Mặt trận phản đế đồng minh Đông Dương.  </w:t>
      </w:r>
    </w:p>
    <w:p w14:paraId="7314F116"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B. Mặt trận nhân dân phản đế Đông Dương.  </w:t>
      </w:r>
    </w:p>
    <w:p w14:paraId="0571DC1F"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Mặt trận dân tộc thống nhất phản đế Đông Dương.  </w:t>
      </w:r>
    </w:p>
    <w:p w14:paraId="42D36440" w14:textId="7C163FF0"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Mặt trận dân chủ Đông Dương.  </w:t>
      </w:r>
    </w:p>
    <w:p w14:paraId="1FC6881B"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lastRenderedPageBreak/>
        <w:t xml:space="preserve">24. Đảng đã đề ra kế hoạch ba năm phát triển kinh tế, văn hóa và cải tạo xã hội chủ nghĩa đối với kinh tế cá thể và kinh tế tư bản tư doanh (1958-1960) ở miền Bắc tại Hội nghị nào?  </w:t>
      </w:r>
    </w:p>
    <w:p w14:paraId="1E603F44"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Hội nghị lần thứ 16 khóa II (4/1959).  </w:t>
      </w:r>
    </w:p>
    <w:p w14:paraId="6D67C3CE"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B. Hội nghị lần thứ 14 khóa II (11/1958).  </w:t>
      </w:r>
    </w:p>
    <w:p w14:paraId="40CFA734"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Hội nghị lần thứ 10 khóa II (9/1956).  </w:t>
      </w:r>
    </w:p>
    <w:p w14:paraId="1C78956B" w14:textId="794E48FC"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Hội nghị lần thứ 13 khóa II (12/1957).  </w:t>
      </w:r>
    </w:p>
    <w:p w14:paraId="0D8C90F1" w14:textId="1D5B91D4"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2</w:t>
      </w:r>
      <w:r>
        <w:rPr>
          <w:rFonts w:ascii="Times New Roman" w:hAnsi="Times New Roman" w:cs="Times New Roman"/>
          <w:sz w:val="28"/>
          <w:szCs w:val="28"/>
        </w:rPr>
        <w:t>5</w:t>
      </w:r>
      <w:r w:rsidRPr="00194555">
        <w:rPr>
          <w:rFonts w:ascii="Times New Roman" w:hAnsi="Times New Roman" w:cs="Times New Roman"/>
          <w:sz w:val="28"/>
          <w:szCs w:val="28"/>
        </w:rPr>
        <w:t xml:space="preserve">. Hội nghị lần thứ mười tám Ban Chấp hành Trung ương Đảng (1/1970) và Hội nghị Bộ Chính trị (6/1970) đã đề ra chủ trương mới nhằm chống lại chiến lược "Việt Nam hóa chiến tranh"; là nội dung nào sau đây?  </w:t>
      </w:r>
    </w:p>
    <w:p w14:paraId="64A11A6E" w14:textId="77777777"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A. Lấy nông thôn làm hướng tiến công chính, tập trung ngăn chặn và đẩy lùi chương trình "bình định" của địch.  </w:t>
      </w:r>
    </w:p>
    <w:p w14:paraId="137FE699"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Lấy rừng núi làm hướng tiến công chính, tập trung ngăn chặn và đẩy lùi chương trình "bình định" của địch.  </w:t>
      </w:r>
    </w:p>
    <w:p w14:paraId="2CBE3FFE"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Lấy đô thị làm hướng tiến công chính, tập trung ngăn chặn và đẩy lùi chương trình "bình định" của địch.  </w:t>
      </w:r>
    </w:p>
    <w:p w14:paraId="493565D5" w14:textId="19A9C6E5" w:rsid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D. Lấy nông thôn và rừng núi làm hướng tiến công chính, tập trung ngăn chặn và đẩy lùi chương trình "bình định" của địch.  </w:t>
      </w:r>
    </w:p>
    <w:p w14:paraId="0A29E9EF"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26. Phong trào "vô sản hóa" do kỳ bộ Bắc kỳ của Hội Việt Nam Cách mạng Thanh niên thực hiện đã góp phần như thế nào đối với cách mạng Việt Nam?  </w:t>
      </w:r>
    </w:p>
    <w:p w14:paraId="0500379D"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A. Đánh bại hoàn toàn giai cấp phong kiến Việt Nam.  </w:t>
      </w:r>
    </w:p>
    <w:p w14:paraId="746247F1"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Đánh bại hoàn toàn chủ nghĩa thực dân Pháp.  </w:t>
      </w:r>
    </w:p>
    <w:p w14:paraId="796ED472"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Đưa đến sự thất bại của giai cấp tư sản Việt Nam.  </w:t>
      </w:r>
    </w:p>
    <w:p w14:paraId="6BF4AE54" w14:textId="2BD908D6" w:rsidR="00194555" w:rsidRPr="00F22FBB" w:rsidRDefault="00194555" w:rsidP="00194555">
      <w:pPr>
        <w:rPr>
          <w:rFonts w:ascii="Times New Roman" w:hAnsi="Times New Roman" w:cs="Times New Roman"/>
          <w:color w:val="FF0000"/>
          <w:sz w:val="28"/>
          <w:szCs w:val="28"/>
        </w:rPr>
      </w:pPr>
      <w:r w:rsidRPr="00F22FBB">
        <w:rPr>
          <w:rFonts w:ascii="Times New Roman" w:hAnsi="Times New Roman" w:cs="Times New Roman"/>
          <w:color w:val="FF0000"/>
          <w:sz w:val="28"/>
          <w:szCs w:val="28"/>
        </w:rPr>
        <w:t xml:space="preserve">D. Truyền bá tư tưởng vô sản, rèn luyện cán bộ và xây dựng phát triển tổ chức công nhân.  </w:t>
      </w:r>
    </w:p>
    <w:p w14:paraId="4F1A8973" w14:textId="4E15DCFE"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2</w:t>
      </w:r>
      <w:r>
        <w:rPr>
          <w:rFonts w:ascii="Times New Roman" w:hAnsi="Times New Roman" w:cs="Times New Roman"/>
          <w:sz w:val="28"/>
          <w:szCs w:val="28"/>
        </w:rPr>
        <w:t>7</w:t>
      </w:r>
      <w:r w:rsidRPr="00194555">
        <w:rPr>
          <w:rFonts w:ascii="Times New Roman" w:hAnsi="Times New Roman" w:cs="Times New Roman"/>
          <w:sz w:val="28"/>
          <w:szCs w:val="28"/>
        </w:rPr>
        <w:t xml:space="preserve">. Tổ chức nào là tiền thân của Đông Dương Cộng sản Đảng và An Nam Cộng sản Đảng?  </w:t>
      </w:r>
    </w:p>
    <w:p w14:paraId="4817D00D"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lastRenderedPageBreak/>
        <w:t xml:space="preserve">A. Tân Việt cách mạng Đảng  </w:t>
      </w:r>
    </w:p>
    <w:p w14:paraId="5495634E"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B. Đông Dương Cộng sản liên đoàn  </w:t>
      </w:r>
    </w:p>
    <w:p w14:paraId="020F8659" w14:textId="77777777" w:rsidR="00194555" w:rsidRPr="00194555" w:rsidRDefault="00194555" w:rsidP="00194555">
      <w:pPr>
        <w:rPr>
          <w:rFonts w:ascii="Times New Roman" w:hAnsi="Times New Roman" w:cs="Times New Roman"/>
          <w:sz w:val="28"/>
          <w:szCs w:val="28"/>
        </w:rPr>
      </w:pPr>
      <w:r w:rsidRPr="00194555">
        <w:rPr>
          <w:rFonts w:ascii="Times New Roman" w:hAnsi="Times New Roman" w:cs="Times New Roman"/>
          <w:sz w:val="28"/>
          <w:szCs w:val="28"/>
        </w:rPr>
        <w:t xml:space="preserve">C. Việt Nam quốc dân Đảng  </w:t>
      </w:r>
    </w:p>
    <w:p w14:paraId="3546C073" w14:textId="28A1C419" w:rsidR="00194555" w:rsidRPr="00956500" w:rsidRDefault="00194555" w:rsidP="00194555">
      <w:pPr>
        <w:rPr>
          <w:rFonts w:ascii="Times New Roman" w:hAnsi="Times New Roman" w:cs="Times New Roman"/>
          <w:color w:val="FF0000"/>
          <w:sz w:val="28"/>
          <w:szCs w:val="28"/>
        </w:rPr>
      </w:pPr>
      <w:r w:rsidRPr="00956500">
        <w:rPr>
          <w:rFonts w:ascii="Times New Roman" w:hAnsi="Times New Roman" w:cs="Times New Roman"/>
          <w:color w:val="FF0000"/>
          <w:sz w:val="28"/>
          <w:szCs w:val="28"/>
        </w:rPr>
        <w:t xml:space="preserve">D. Hội Việt Nam cách mạng Thanh niên  </w:t>
      </w:r>
    </w:p>
    <w:p w14:paraId="6C8BDFB6" w14:textId="7368B458"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2</w:t>
      </w:r>
      <w:r>
        <w:rPr>
          <w:rFonts w:ascii="Times New Roman" w:hAnsi="Times New Roman" w:cs="Times New Roman"/>
          <w:sz w:val="28"/>
          <w:szCs w:val="28"/>
        </w:rPr>
        <w:t>8</w:t>
      </w:r>
      <w:r w:rsidRPr="00535F71">
        <w:rPr>
          <w:rFonts w:ascii="Times New Roman" w:hAnsi="Times New Roman" w:cs="Times New Roman"/>
          <w:sz w:val="28"/>
          <w:szCs w:val="28"/>
        </w:rPr>
        <w:t xml:space="preserve">. Chiến lược "Chiến tranh đặc biệt" được đế quốc Mỹ thực hiện ở miền Nam Việt Nam vào thời gian nào?  </w:t>
      </w:r>
    </w:p>
    <w:p w14:paraId="4D123D8E" w14:textId="77777777" w:rsidR="00535F71" w:rsidRPr="00956500" w:rsidRDefault="00535F71" w:rsidP="00535F71">
      <w:pPr>
        <w:rPr>
          <w:rFonts w:ascii="Times New Roman" w:hAnsi="Times New Roman" w:cs="Times New Roman"/>
          <w:sz w:val="28"/>
          <w:szCs w:val="28"/>
        </w:rPr>
      </w:pPr>
      <w:r w:rsidRPr="00956500">
        <w:rPr>
          <w:rFonts w:ascii="Times New Roman" w:hAnsi="Times New Roman" w:cs="Times New Roman"/>
          <w:sz w:val="28"/>
          <w:szCs w:val="28"/>
        </w:rPr>
        <w:t xml:space="preserve">A. 1969 - 1975  </w:t>
      </w:r>
    </w:p>
    <w:p w14:paraId="4FD054EA" w14:textId="77777777" w:rsidR="00535F71" w:rsidRPr="00956500" w:rsidRDefault="00535F71" w:rsidP="00535F71">
      <w:pPr>
        <w:rPr>
          <w:rFonts w:ascii="Times New Roman" w:hAnsi="Times New Roman" w:cs="Times New Roman"/>
          <w:color w:val="FF0000"/>
          <w:sz w:val="28"/>
          <w:szCs w:val="28"/>
        </w:rPr>
      </w:pPr>
      <w:r w:rsidRPr="00956500">
        <w:rPr>
          <w:rFonts w:ascii="Times New Roman" w:hAnsi="Times New Roman" w:cs="Times New Roman"/>
          <w:color w:val="FF0000"/>
          <w:sz w:val="28"/>
          <w:szCs w:val="28"/>
        </w:rPr>
        <w:t xml:space="preserve">B. 1961 - 1965  </w:t>
      </w:r>
    </w:p>
    <w:p w14:paraId="0656772B"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C. 1954 - 1960  </w:t>
      </w:r>
    </w:p>
    <w:p w14:paraId="7040E1F3" w14:textId="3E265E26" w:rsid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D. 1965 - 1968  </w:t>
      </w:r>
    </w:p>
    <w:p w14:paraId="0530E328" w14:textId="01B3A580"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2</w:t>
      </w:r>
      <w:r>
        <w:rPr>
          <w:rFonts w:ascii="Times New Roman" w:hAnsi="Times New Roman" w:cs="Times New Roman"/>
          <w:sz w:val="28"/>
          <w:szCs w:val="28"/>
        </w:rPr>
        <w:t>9</w:t>
      </w:r>
      <w:r w:rsidRPr="00535F71">
        <w:rPr>
          <w:rFonts w:ascii="Times New Roman" w:hAnsi="Times New Roman" w:cs="Times New Roman"/>
          <w:sz w:val="28"/>
          <w:szCs w:val="28"/>
        </w:rPr>
        <w:t xml:space="preserve">. Quan điểm "Cuộc dân tộc giải phóng không nhất thiết phải kết chặt với cuộc cách mạng điền địa. Nghĩa là không thể nói rằng: muốn đánh đổ đế quốc cần phải phát triển cách mạng điền địa, muốn giải quyết vấn đề điền địa thì cần phải đánh đổ đế quốc. Lý thuyết ấy có chỗ không xác đáng" được Đảng ta nêu lên trong văn kiện nào?  </w:t>
      </w:r>
    </w:p>
    <w:p w14:paraId="3F8732D3"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A. Cương lĩnh Chính trị đầu tiên  </w:t>
      </w:r>
    </w:p>
    <w:p w14:paraId="40B59275"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B. Tác phẩm Tự chỉ trích  </w:t>
      </w:r>
    </w:p>
    <w:p w14:paraId="10C06920" w14:textId="77777777" w:rsidR="00535F71" w:rsidRPr="00956500" w:rsidRDefault="00535F71" w:rsidP="00535F71">
      <w:pPr>
        <w:rPr>
          <w:rFonts w:ascii="Times New Roman" w:hAnsi="Times New Roman" w:cs="Times New Roman"/>
          <w:color w:val="FF0000"/>
          <w:sz w:val="28"/>
          <w:szCs w:val="28"/>
        </w:rPr>
      </w:pPr>
      <w:r w:rsidRPr="00956500">
        <w:rPr>
          <w:rFonts w:ascii="Times New Roman" w:hAnsi="Times New Roman" w:cs="Times New Roman"/>
          <w:color w:val="FF0000"/>
          <w:sz w:val="28"/>
          <w:szCs w:val="28"/>
        </w:rPr>
        <w:t xml:space="preserve">C. Chung quanh vấn đề chiến sách mới  </w:t>
      </w:r>
    </w:p>
    <w:p w14:paraId="099CF2AB" w14:textId="408DA334" w:rsid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D. Luận Cương chính trị  </w:t>
      </w:r>
    </w:p>
    <w:p w14:paraId="6127E739" w14:textId="4C730EA4" w:rsidR="00535F71" w:rsidRPr="00535F71" w:rsidRDefault="00535F71" w:rsidP="00535F71">
      <w:pPr>
        <w:rPr>
          <w:rFonts w:ascii="Times New Roman" w:hAnsi="Times New Roman" w:cs="Times New Roman"/>
          <w:sz w:val="28"/>
          <w:szCs w:val="28"/>
        </w:rPr>
      </w:pPr>
      <w:r>
        <w:rPr>
          <w:rFonts w:ascii="Times New Roman" w:hAnsi="Times New Roman" w:cs="Times New Roman"/>
          <w:sz w:val="28"/>
          <w:szCs w:val="28"/>
        </w:rPr>
        <w:t>30</w:t>
      </w:r>
      <w:r w:rsidRPr="00535F71">
        <w:rPr>
          <w:rFonts w:ascii="Times New Roman" w:hAnsi="Times New Roman" w:cs="Times New Roman"/>
          <w:sz w:val="28"/>
          <w:szCs w:val="28"/>
        </w:rPr>
        <w:t xml:space="preserve">. Thuận lợi của tình hình trong nước sau cuộc Cách mạng Tháng Tám năm 1945 là nội dung nào sau đây?  </w:t>
      </w:r>
    </w:p>
    <w:p w14:paraId="52DE6008" w14:textId="77777777" w:rsidR="00535F71" w:rsidRPr="00956500" w:rsidRDefault="00535F71" w:rsidP="00535F71">
      <w:pPr>
        <w:rPr>
          <w:rFonts w:ascii="Times New Roman" w:hAnsi="Times New Roman" w:cs="Times New Roman"/>
          <w:color w:val="FF0000"/>
          <w:sz w:val="28"/>
          <w:szCs w:val="28"/>
        </w:rPr>
      </w:pPr>
      <w:r w:rsidRPr="00956500">
        <w:rPr>
          <w:rFonts w:ascii="Times New Roman" w:hAnsi="Times New Roman" w:cs="Times New Roman"/>
          <w:color w:val="FF0000"/>
          <w:sz w:val="28"/>
          <w:szCs w:val="28"/>
        </w:rPr>
        <w:t xml:space="preserve">A. Hình thành hệ thống chính quyền cách mạng với bộ máy thống nhất từ cấp Trung ương đến cơ sở.  </w:t>
      </w:r>
    </w:p>
    <w:p w14:paraId="3816E315"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B. Do lợi ích cực bộ của mình, các nước lớn, không có nước nào ủng hộ lập trường độc lập và công nhận địa vị pháp lý của nhà nước Việt Nam Dân chủ Cộng hòa.  </w:t>
      </w:r>
    </w:p>
    <w:p w14:paraId="61125DBD"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lastRenderedPageBreak/>
        <w:t xml:space="preserve">C. Hệ thống chính quyền cách mạng mới được thiết lập, còn rất non trẻ, thiếu thốn, yếu kém và nhiều mặt.  </w:t>
      </w:r>
    </w:p>
    <w:p w14:paraId="43862CEF" w14:textId="18A315F2" w:rsid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D. Phong trào giải phóng dân tộc ở các nước thuộc địa châu Á, châu Phi và khu vực Mỹ Latin đang cao.  </w:t>
      </w:r>
    </w:p>
    <w:p w14:paraId="402379EF" w14:textId="23DE352B"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 3</w:t>
      </w:r>
      <w:r>
        <w:rPr>
          <w:rFonts w:ascii="Times New Roman" w:hAnsi="Times New Roman" w:cs="Times New Roman"/>
          <w:sz w:val="28"/>
          <w:szCs w:val="28"/>
        </w:rPr>
        <w:t>1</w:t>
      </w:r>
      <w:r w:rsidRPr="00535F71">
        <w:rPr>
          <w:rFonts w:ascii="Times New Roman" w:hAnsi="Times New Roman" w:cs="Times New Roman"/>
          <w:sz w:val="28"/>
          <w:szCs w:val="28"/>
        </w:rPr>
        <w:t xml:space="preserve">. Hội nghị Trung ương 5 (5-2017) khóa XII của Đảng đưa ra chủ trương về vấn đề gì?  </w:t>
      </w:r>
    </w:p>
    <w:p w14:paraId="2C099ADF"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A. Chủ trương tăng cường sự lãnh đạo của Đảng đối với công tác đấu tranh phòng, chống tham nhũng.  </w:t>
      </w:r>
    </w:p>
    <w:p w14:paraId="078716B6" w14:textId="77777777" w:rsidR="00535F71" w:rsidRPr="00956500" w:rsidRDefault="00535F71" w:rsidP="00535F71">
      <w:pPr>
        <w:rPr>
          <w:rFonts w:ascii="Times New Roman" w:hAnsi="Times New Roman" w:cs="Times New Roman"/>
          <w:color w:val="FF0000"/>
          <w:sz w:val="28"/>
          <w:szCs w:val="28"/>
        </w:rPr>
      </w:pPr>
      <w:r w:rsidRPr="00956500">
        <w:rPr>
          <w:rFonts w:ascii="Times New Roman" w:hAnsi="Times New Roman" w:cs="Times New Roman"/>
          <w:color w:val="FF0000"/>
          <w:sz w:val="28"/>
          <w:szCs w:val="28"/>
        </w:rPr>
        <w:t xml:space="preserve">B. Chủ trương tiếp tục hoàn thiện thể chế kinh tế thị trường định hướng xã hội chủ nghĩa.  </w:t>
      </w:r>
    </w:p>
    <w:p w14:paraId="647EF259" w14:textId="77777777" w:rsidR="00535F71" w:rsidRP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C. Phát huy sức mạnh đại đoàn kết toàn dân tộc.  </w:t>
      </w:r>
    </w:p>
    <w:p w14:paraId="225167CB" w14:textId="75241CF1" w:rsidR="00535F71" w:rsidRDefault="00535F71" w:rsidP="00535F71">
      <w:pPr>
        <w:rPr>
          <w:rFonts w:ascii="Times New Roman" w:hAnsi="Times New Roman" w:cs="Times New Roman"/>
          <w:sz w:val="28"/>
          <w:szCs w:val="28"/>
        </w:rPr>
      </w:pPr>
      <w:r w:rsidRPr="00535F71">
        <w:rPr>
          <w:rFonts w:ascii="Times New Roman" w:hAnsi="Times New Roman" w:cs="Times New Roman"/>
          <w:sz w:val="28"/>
          <w:szCs w:val="28"/>
        </w:rPr>
        <w:t xml:space="preserve">D. Chủ trương xây dựng hệ thống kết cấu hạ tầng đồng bộ nhằm đưa nước ta cơ bản trở thành nước công nghiệp theo hướng hiện đại.  </w:t>
      </w:r>
    </w:p>
    <w:p w14:paraId="6C75E6B2" w14:textId="4B34419F" w:rsidR="002E7A5F" w:rsidRPr="002E7A5F" w:rsidRDefault="002E7A5F" w:rsidP="002E7A5F">
      <w:pPr>
        <w:rPr>
          <w:rFonts w:ascii="Times New Roman" w:hAnsi="Times New Roman" w:cs="Times New Roman"/>
          <w:sz w:val="28"/>
          <w:szCs w:val="28"/>
        </w:rPr>
      </w:pPr>
      <w:r>
        <w:rPr>
          <w:rFonts w:ascii="Times New Roman" w:hAnsi="Times New Roman" w:cs="Times New Roman"/>
          <w:sz w:val="28"/>
          <w:szCs w:val="28"/>
        </w:rPr>
        <w:t xml:space="preserve">32. </w:t>
      </w:r>
      <w:r w:rsidRPr="002E7A5F">
        <w:rPr>
          <w:rFonts w:ascii="Times New Roman" w:hAnsi="Times New Roman" w:cs="Times New Roman"/>
          <w:sz w:val="28"/>
          <w:szCs w:val="28"/>
        </w:rPr>
        <w:t xml:space="preserve">Đảng Cộng sản Việt Nam có vị trí như thế nào trong hệ thống chính trị của Việt Nam?  </w:t>
      </w:r>
    </w:p>
    <w:p w14:paraId="02203C5E"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A. Đảng không nằm trong hệ thống chính trị.  </w:t>
      </w:r>
    </w:p>
    <w:p w14:paraId="29B8A5CF" w14:textId="77777777" w:rsidR="002E7A5F" w:rsidRPr="00E325BB" w:rsidRDefault="002E7A5F" w:rsidP="002E7A5F">
      <w:pPr>
        <w:rPr>
          <w:rFonts w:ascii="Times New Roman" w:hAnsi="Times New Roman" w:cs="Times New Roman"/>
          <w:color w:val="FF0000"/>
          <w:sz w:val="28"/>
          <w:szCs w:val="28"/>
        </w:rPr>
      </w:pPr>
      <w:r w:rsidRPr="00E325BB">
        <w:rPr>
          <w:rFonts w:ascii="Times New Roman" w:hAnsi="Times New Roman" w:cs="Times New Roman"/>
          <w:color w:val="FF0000"/>
          <w:sz w:val="28"/>
          <w:szCs w:val="28"/>
        </w:rPr>
        <w:t xml:space="preserve">B. Đảng lãnh đạo hệ thống chính trị, đồng thời là bộ phận của hệ thống ấy.  </w:t>
      </w:r>
    </w:p>
    <w:p w14:paraId="2BBDD0DE"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C. Đảng lãnh đạo hệ thống chính trị.  </w:t>
      </w:r>
    </w:p>
    <w:p w14:paraId="6D6B9277" w14:textId="09CB1F36"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D. Đảng là bộ phận của hệ thống chính trị.  </w:t>
      </w:r>
      <w:r>
        <w:rPr>
          <w:rFonts w:ascii="Times New Roman" w:hAnsi="Times New Roman" w:cs="Times New Roman"/>
          <w:sz w:val="28"/>
          <w:szCs w:val="28"/>
        </w:rPr>
        <w:br/>
      </w:r>
      <w:r w:rsidRPr="002E7A5F">
        <w:rPr>
          <w:rFonts w:ascii="Times New Roman" w:hAnsi="Times New Roman" w:cs="Times New Roman"/>
          <w:sz w:val="28"/>
          <w:szCs w:val="28"/>
        </w:rPr>
        <w:t>3</w:t>
      </w:r>
      <w:r>
        <w:rPr>
          <w:rFonts w:ascii="Times New Roman" w:hAnsi="Times New Roman" w:cs="Times New Roman"/>
          <w:sz w:val="28"/>
          <w:szCs w:val="28"/>
        </w:rPr>
        <w:t>3</w:t>
      </w:r>
      <w:r w:rsidRPr="002E7A5F">
        <w:rPr>
          <w:rFonts w:ascii="Times New Roman" w:hAnsi="Times New Roman" w:cs="Times New Roman"/>
          <w:sz w:val="28"/>
          <w:szCs w:val="28"/>
        </w:rPr>
        <w:t xml:space="preserve">. Hội nghị Ban Chấp hành Trung ương Đảng lần thứ tư (Tháng 1/1953) đã bàn nội dung nào sau đây?  </w:t>
      </w:r>
    </w:p>
    <w:p w14:paraId="52DECB5A"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A. Quyết định tổng động viên, đẩy mạnh cuộc kháng chiến.  </w:t>
      </w:r>
    </w:p>
    <w:p w14:paraId="482C19BB"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B. Kiểm điểm về thực hiện chính sách ruộng đất của Đảng và quyết định tiến tới cải cách ruộng đất.  </w:t>
      </w:r>
    </w:p>
    <w:p w14:paraId="5EE3F333"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C. Thông qua Luật cải cách ruộng đất.  </w:t>
      </w:r>
    </w:p>
    <w:p w14:paraId="0C6EA3FD" w14:textId="69F5C451" w:rsidR="00535F71"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D. Đảng quyết định tạm ngừng phát triển Đảng để củng cố tổ chức Đảng.  </w:t>
      </w:r>
    </w:p>
    <w:p w14:paraId="6D69C875" w14:textId="5F225D52"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lastRenderedPageBreak/>
        <w:t>3</w:t>
      </w:r>
      <w:r>
        <w:rPr>
          <w:rFonts w:ascii="Times New Roman" w:hAnsi="Times New Roman" w:cs="Times New Roman"/>
          <w:sz w:val="28"/>
          <w:szCs w:val="28"/>
        </w:rPr>
        <w:t>4</w:t>
      </w:r>
      <w:r w:rsidRPr="002E7A5F">
        <w:rPr>
          <w:rFonts w:ascii="Times New Roman" w:hAnsi="Times New Roman" w:cs="Times New Roman"/>
          <w:sz w:val="28"/>
          <w:szCs w:val="28"/>
        </w:rPr>
        <w:t xml:space="preserve">. Chính cương Đảng Lao động Việt Nam (2/1951) xác định mâu thuẫn chủ yếu của xã hội Việt Nam là như thế nào?  </w:t>
      </w:r>
    </w:p>
    <w:p w14:paraId="0E3C2C37"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A. Là mâu thuẫn giữa nhân dân Việt Nam và bọn phong kiến tay sai.  </w:t>
      </w:r>
    </w:p>
    <w:p w14:paraId="3578E943" w14:textId="77777777" w:rsidR="002E7A5F" w:rsidRPr="00E325BB" w:rsidRDefault="002E7A5F" w:rsidP="002E7A5F">
      <w:pPr>
        <w:rPr>
          <w:rFonts w:ascii="Times New Roman" w:hAnsi="Times New Roman" w:cs="Times New Roman"/>
          <w:color w:val="FF0000"/>
          <w:sz w:val="28"/>
          <w:szCs w:val="28"/>
        </w:rPr>
      </w:pPr>
      <w:r w:rsidRPr="00E325BB">
        <w:rPr>
          <w:rFonts w:ascii="Times New Roman" w:hAnsi="Times New Roman" w:cs="Times New Roman"/>
          <w:color w:val="FF0000"/>
          <w:sz w:val="28"/>
          <w:szCs w:val="28"/>
        </w:rPr>
        <w:t xml:space="preserve">B. Là mâu thuẫn giữa tính chất dân chủ nhân dân và tính chất thuộc địa.  </w:t>
      </w:r>
    </w:p>
    <w:p w14:paraId="7A997A6A"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C. Là mâu thuẫn giữa tính chất dân chủ nhân dân và tính chất thuộc địa, nửa phong kiến.  </w:t>
      </w:r>
    </w:p>
    <w:p w14:paraId="52577B46" w14:textId="6CFA34DC" w:rsid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D. Là mâu thuẫn giữa tính chất dân chủ nhân dân và tính chất nửa phong kiến.  </w:t>
      </w:r>
    </w:p>
    <w:p w14:paraId="42C8C5DB" w14:textId="710B5A88"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3</w:t>
      </w:r>
      <w:r>
        <w:rPr>
          <w:rFonts w:ascii="Times New Roman" w:hAnsi="Times New Roman" w:cs="Times New Roman"/>
          <w:sz w:val="28"/>
          <w:szCs w:val="28"/>
        </w:rPr>
        <w:t>5</w:t>
      </w:r>
      <w:r w:rsidRPr="002E7A5F">
        <w:rPr>
          <w:rFonts w:ascii="Times New Roman" w:hAnsi="Times New Roman" w:cs="Times New Roman"/>
          <w:sz w:val="28"/>
          <w:szCs w:val="28"/>
        </w:rPr>
        <w:t xml:space="preserve">. Hội nghị Trung ương 6 (1-2008) của Đảng đã đưa ra chủ trương về vấn đề gì?  </w:t>
      </w:r>
    </w:p>
    <w:p w14:paraId="2B5B35A8" w14:textId="77777777" w:rsidR="002E7A5F" w:rsidRPr="00E325BB" w:rsidRDefault="002E7A5F" w:rsidP="002E7A5F">
      <w:pPr>
        <w:rPr>
          <w:rFonts w:ascii="Times New Roman" w:hAnsi="Times New Roman" w:cs="Times New Roman"/>
          <w:color w:val="FF0000"/>
          <w:sz w:val="28"/>
          <w:szCs w:val="28"/>
        </w:rPr>
      </w:pPr>
      <w:r w:rsidRPr="00E325BB">
        <w:rPr>
          <w:rFonts w:ascii="Times New Roman" w:hAnsi="Times New Roman" w:cs="Times New Roman"/>
          <w:color w:val="FF0000"/>
          <w:sz w:val="28"/>
          <w:szCs w:val="28"/>
        </w:rPr>
        <w:t xml:space="preserve">A. Các dân tộc trong đại gia đình Việt Nam bình đẳng, đoàn kết, tương trợ, giúp nhau cùng phát triển, cùng nhau phấn đấu thực hiện thắng lợi sự nghiệp công nghiệp hóa, hiện đại hóa đất nước, xây dựng và bảo vệ Tổ quốc Việt Nam xã hội chủ nghĩa.  </w:t>
      </w:r>
    </w:p>
    <w:p w14:paraId="6526325D"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B. Xác định công tác tôn giáo là vấn đề chiến lược có ý nghĩa rất quan trọng.  </w:t>
      </w:r>
    </w:p>
    <w:p w14:paraId="05670CCE" w14:textId="77777777" w:rsidR="002E7A5F" w:rsidRPr="002E7A5F"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C. Phát huy sức mạnh đại đoàn kết toàn dân tộc.  </w:t>
      </w:r>
    </w:p>
    <w:p w14:paraId="242216E2" w14:textId="5D62E758" w:rsidR="002E7A5F" w:rsidRPr="006270A7" w:rsidRDefault="002E7A5F" w:rsidP="002E7A5F">
      <w:pPr>
        <w:rPr>
          <w:rFonts w:ascii="Times New Roman" w:hAnsi="Times New Roman" w:cs="Times New Roman"/>
          <w:sz w:val="28"/>
          <w:szCs w:val="28"/>
        </w:rPr>
      </w:pPr>
      <w:r w:rsidRPr="002E7A5F">
        <w:rPr>
          <w:rFonts w:ascii="Times New Roman" w:hAnsi="Times New Roman" w:cs="Times New Roman"/>
          <w:sz w:val="28"/>
          <w:szCs w:val="28"/>
        </w:rPr>
        <w:t xml:space="preserve">D. Chủ trương và giải pháp để tiếp tục hoàn thiện thể chế kinh tế thị trường định hướng xã hội chủ nghĩa.  </w:t>
      </w:r>
    </w:p>
    <w:sectPr w:rsidR="002E7A5F" w:rsidRPr="00627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863999"/>
    <w:multiLevelType w:val="multilevel"/>
    <w:tmpl w:val="A1C0E9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66C6B"/>
    <w:multiLevelType w:val="multilevel"/>
    <w:tmpl w:val="2F7E5B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9C298E"/>
    <w:multiLevelType w:val="multilevel"/>
    <w:tmpl w:val="E18E83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042534">
    <w:abstractNumId w:val="2"/>
  </w:num>
  <w:num w:numId="2" w16cid:durableId="164512507">
    <w:abstractNumId w:val="1"/>
  </w:num>
  <w:num w:numId="3" w16cid:durableId="7328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270A7"/>
    <w:rsid w:val="00104D3C"/>
    <w:rsid w:val="00194555"/>
    <w:rsid w:val="002E7A5F"/>
    <w:rsid w:val="00490DF5"/>
    <w:rsid w:val="00535F71"/>
    <w:rsid w:val="006270A7"/>
    <w:rsid w:val="006929C1"/>
    <w:rsid w:val="008C4FE0"/>
    <w:rsid w:val="00956500"/>
    <w:rsid w:val="00B36B47"/>
    <w:rsid w:val="00BC13EE"/>
    <w:rsid w:val="00E325BB"/>
    <w:rsid w:val="00F22FBB"/>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949F6"/>
  <w15:chartTrackingRefBased/>
  <w15:docId w15:val="{745768B3-3BEA-4EDD-B904-65F7B561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70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6270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6270A7"/>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6270A7"/>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6270A7"/>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6270A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70A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70A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70A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70A7"/>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6270A7"/>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6270A7"/>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6270A7"/>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6270A7"/>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6270A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70A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70A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70A7"/>
    <w:rPr>
      <w:rFonts w:eastAsiaTheme="majorEastAsia" w:cstheme="majorBidi"/>
      <w:color w:val="272727" w:themeColor="text1" w:themeTint="D8"/>
    </w:rPr>
  </w:style>
  <w:style w:type="paragraph" w:styleId="Tiu">
    <w:name w:val="Title"/>
    <w:basedOn w:val="Binhthng"/>
    <w:next w:val="Binhthng"/>
    <w:link w:val="TiuChar"/>
    <w:uiPriority w:val="10"/>
    <w:qFormat/>
    <w:rsid w:val="00627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70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70A7"/>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70A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70A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6270A7"/>
    <w:rPr>
      <w:i/>
      <w:iCs/>
      <w:color w:val="404040" w:themeColor="text1" w:themeTint="BF"/>
    </w:rPr>
  </w:style>
  <w:style w:type="paragraph" w:styleId="oancuaDanhsach">
    <w:name w:val="List Paragraph"/>
    <w:basedOn w:val="Binhthng"/>
    <w:uiPriority w:val="34"/>
    <w:qFormat/>
    <w:rsid w:val="006270A7"/>
    <w:pPr>
      <w:ind w:left="720"/>
      <w:contextualSpacing/>
    </w:pPr>
  </w:style>
  <w:style w:type="character" w:styleId="NhnmnhThm">
    <w:name w:val="Intense Emphasis"/>
    <w:basedOn w:val="Phngmcinhcuaoanvn"/>
    <w:uiPriority w:val="21"/>
    <w:qFormat/>
    <w:rsid w:val="006270A7"/>
    <w:rPr>
      <w:i/>
      <w:iCs/>
      <w:color w:val="365F91" w:themeColor="accent1" w:themeShade="BF"/>
    </w:rPr>
  </w:style>
  <w:style w:type="paragraph" w:styleId="Nhaykepm">
    <w:name w:val="Intense Quote"/>
    <w:basedOn w:val="Binhthng"/>
    <w:next w:val="Binhthng"/>
    <w:link w:val="NhaykepmChar"/>
    <w:uiPriority w:val="30"/>
    <w:qFormat/>
    <w:rsid w:val="006270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6270A7"/>
    <w:rPr>
      <w:i/>
      <w:iCs/>
      <w:color w:val="365F91" w:themeColor="accent1" w:themeShade="BF"/>
    </w:rPr>
  </w:style>
  <w:style w:type="character" w:styleId="ThamchiuNhnmnh">
    <w:name w:val="Intense Reference"/>
    <w:basedOn w:val="Phngmcinhcuaoanvn"/>
    <w:uiPriority w:val="32"/>
    <w:qFormat/>
    <w:rsid w:val="006270A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5483">
      <w:bodyDiv w:val="1"/>
      <w:marLeft w:val="0"/>
      <w:marRight w:val="0"/>
      <w:marTop w:val="0"/>
      <w:marBottom w:val="0"/>
      <w:divBdr>
        <w:top w:val="none" w:sz="0" w:space="0" w:color="auto"/>
        <w:left w:val="none" w:sz="0" w:space="0" w:color="auto"/>
        <w:bottom w:val="none" w:sz="0" w:space="0" w:color="auto"/>
        <w:right w:val="none" w:sz="0" w:space="0" w:color="auto"/>
      </w:divBdr>
    </w:div>
    <w:div w:id="100997851">
      <w:bodyDiv w:val="1"/>
      <w:marLeft w:val="0"/>
      <w:marRight w:val="0"/>
      <w:marTop w:val="0"/>
      <w:marBottom w:val="0"/>
      <w:divBdr>
        <w:top w:val="none" w:sz="0" w:space="0" w:color="auto"/>
        <w:left w:val="none" w:sz="0" w:space="0" w:color="auto"/>
        <w:bottom w:val="none" w:sz="0" w:space="0" w:color="auto"/>
        <w:right w:val="none" w:sz="0" w:space="0" w:color="auto"/>
      </w:divBdr>
    </w:div>
    <w:div w:id="141391260">
      <w:bodyDiv w:val="1"/>
      <w:marLeft w:val="0"/>
      <w:marRight w:val="0"/>
      <w:marTop w:val="0"/>
      <w:marBottom w:val="0"/>
      <w:divBdr>
        <w:top w:val="none" w:sz="0" w:space="0" w:color="auto"/>
        <w:left w:val="none" w:sz="0" w:space="0" w:color="auto"/>
        <w:bottom w:val="none" w:sz="0" w:space="0" w:color="auto"/>
        <w:right w:val="none" w:sz="0" w:space="0" w:color="auto"/>
      </w:divBdr>
    </w:div>
    <w:div w:id="266667416">
      <w:bodyDiv w:val="1"/>
      <w:marLeft w:val="0"/>
      <w:marRight w:val="0"/>
      <w:marTop w:val="0"/>
      <w:marBottom w:val="0"/>
      <w:divBdr>
        <w:top w:val="none" w:sz="0" w:space="0" w:color="auto"/>
        <w:left w:val="none" w:sz="0" w:space="0" w:color="auto"/>
        <w:bottom w:val="none" w:sz="0" w:space="0" w:color="auto"/>
        <w:right w:val="none" w:sz="0" w:space="0" w:color="auto"/>
      </w:divBdr>
    </w:div>
    <w:div w:id="435055876">
      <w:bodyDiv w:val="1"/>
      <w:marLeft w:val="0"/>
      <w:marRight w:val="0"/>
      <w:marTop w:val="0"/>
      <w:marBottom w:val="0"/>
      <w:divBdr>
        <w:top w:val="none" w:sz="0" w:space="0" w:color="auto"/>
        <w:left w:val="none" w:sz="0" w:space="0" w:color="auto"/>
        <w:bottom w:val="none" w:sz="0" w:space="0" w:color="auto"/>
        <w:right w:val="none" w:sz="0" w:space="0" w:color="auto"/>
      </w:divBdr>
    </w:div>
    <w:div w:id="687948349">
      <w:bodyDiv w:val="1"/>
      <w:marLeft w:val="0"/>
      <w:marRight w:val="0"/>
      <w:marTop w:val="0"/>
      <w:marBottom w:val="0"/>
      <w:divBdr>
        <w:top w:val="none" w:sz="0" w:space="0" w:color="auto"/>
        <w:left w:val="none" w:sz="0" w:space="0" w:color="auto"/>
        <w:bottom w:val="none" w:sz="0" w:space="0" w:color="auto"/>
        <w:right w:val="none" w:sz="0" w:space="0" w:color="auto"/>
      </w:divBdr>
    </w:div>
    <w:div w:id="910694091">
      <w:bodyDiv w:val="1"/>
      <w:marLeft w:val="0"/>
      <w:marRight w:val="0"/>
      <w:marTop w:val="0"/>
      <w:marBottom w:val="0"/>
      <w:divBdr>
        <w:top w:val="none" w:sz="0" w:space="0" w:color="auto"/>
        <w:left w:val="none" w:sz="0" w:space="0" w:color="auto"/>
        <w:bottom w:val="none" w:sz="0" w:space="0" w:color="auto"/>
        <w:right w:val="none" w:sz="0" w:space="0" w:color="auto"/>
      </w:divBdr>
    </w:div>
    <w:div w:id="918713288">
      <w:bodyDiv w:val="1"/>
      <w:marLeft w:val="0"/>
      <w:marRight w:val="0"/>
      <w:marTop w:val="0"/>
      <w:marBottom w:val="0"/>
      <w:divBdr>
        <w:top w:val="none" w:sz="0" w:space="0" w:color="auto"/>
        <w:left w:val="none" w:sz="0" w:space="0" w:color="auto"/>
        <w:bottom w:val="none" w:sz="0" w:space="0" w:color="auto"/>
        <w:right w:val="none" w:sz="0" w:space="0" w:color="auto"/>
      </w:divBdr>
    </w:div>
    <w:div w:id="941036869">
      <w:bodyDiv w:val="1"/>
      <w:marLeft w:val="0"/>
      <w:marRight w:val="0"/>
      <w:marTop w:val="0"/>
      <w:marBottom w:val="0"/>
      <w:divBdr>
        <w:top w:val="none" w:sz="0" w:space="0" w:color="auto"/>
        <w:left w:val="none" w:sz="0" w:space="0" w:color="auto"/>
        <w:bottom w:val="none" w:sz="0" w:space="0" w:color="auto"/>
        <w:right w:val="none" w:sz="0" w:space="0" w:color="auto"/>
      </w:divBdr>
    </w:div>
    <w:div w:id="1006638695">
      <w:bodyDiv w:val="1"/>
      <w:marLeft w:val="0"/>
      <w:marRight w:val="0"/>
      <w:marTop w:val="0"/>
      <w:marBottom w:val="0"/>
      <w:divBdr>
        <w:top w:val="none" w:sz="0" w:space="0" w:color="auto"/>
        <w:left w:val="none" w:sz="0" w:space="0" w:color="auto"/>
        <w:bottom w:val="none" w:sz="0" w:space="0" w:color="auto"/>
        <w:right w:val="none" w:sz="0" w:space="0" w:color="auto"/>
      </w:divBdr>
    </w:div>
    <w:div w:id="1117872679">
      <w:bodyDiv w:val="1"/>
      <w:marLeft w:val="0"/>
      <w:marRight w:val="0"/>
      <w:marTop w:val="0"/>
      <w:marBottom w:val="0"/>
      <w:divBdr>
        <w:top w:val="none" w:sz="0" w:space="0" w:color="auto"/>
        <w:left w:val="none" w:sz="0" w:space="0" w:color="auto"/>
        <w:bottom w:val="none" w:sz="0" w:space="0" w:color="auto"/>
        <w:right w:val="none" w:sz="0" w:space="0" w:color="auto"/>
      </w:divBdr>
    </w:div>
    <w:div w:id="1130439991">
      <w:bodyDiv w:val="1"/>
      <w:marLeft w:val="0"/>
      <w:marRight w:val="0"/>
      <w:marTop w:val="0"/>
      <w:marBottom w:val="0"/>
      <w:divBdr>
        <w:top w:val="none" w:sz="0" w:space="0" w:color="auto"/>
        <w:left w:val="none" w:sz="0" w:space="0" w:color="auto"/>
        <w:bottom w:val="none" w:sz="0" w:space="0" w:color="auto"/>
        <w:right w:val="none" w:sz="0" w:space="0" w:color="auto"/>
      </w:divBdr>
    </w:div>
    <w:div w:id="1229455738">
      <w:bodyDiv w:val="1"/>
      <w:marLeft w:val="0"/>
      <w:marRight w:val="0"/>
      <w:marTop w:val="0"/>
      <w:marBottom w:val="0"/>
      <w:divBdr>
        <w:top w:val="none" w:sz="0" w:space="0" w:color="auto"/>
        <w:left w:val="none" w:sz="0" w:space="0" w:color="auto"/>
        <w:bottom w:val="none" w:sz="0" w:space="0" w:color="auto"/>
        <w:right w:val="none" w:sz="0" w:space="0" w:color="auto"/>
      </w:divBdr>
    </w:div>
    <w:div w:id="1348294145">
      <w:bodyDiv w:val="1"/>
      <w:marLeft w:val="0"/>
      <w:marRight w:val="0"/>
      <w:marTop w:val="0"/>
      <w:marBottom w:val="0"/>
      <w:divBdr>
        <w:top w:val="none" w:sz="0" w:space="0" w:color="auto"/>
        <w:left w:val="none" w:sz="0" w:space="0" w:color="auto"/>
        <w:bottom w:val="none" w:sz="0" w:space="0" w:color="auto"/>
        <w:right w:val="none" w:sz="0" w:space="0" w:color="auto"/>
      </w:divBdr>
    </w:div>
    <w:div w:id="1378318008">
      <w:bodyDiv w:val="1"/>
      <w:marLeft w:val="0"/>
      <w:marRight w:val="0"/>
      <w:marTop w:val="0"/>
      <w:marBottom w:val="0"/>
      <w:divBdr>
        <w:top w:val="none" w:sz="0" w:space="0" w:color="auto"/>
        <w:left w:val="none" w:sz="0" w:space="0" w:color="auto"/>
        <w:bottom w:val="none" w:sz="0" w:space="0" w:color="auto"/>
        <w:right w:val="none" w:sz="0" w:space="0" w:color="auto"/>
      </w:divBdr>
    </w:div>
    <w:div w:id="1513295171">
      <w:bodyDiv w:val="1"/>
      <w:marLeft w:val="0"/>
      <w:marRight w:val="0"/>
      <w:marTop w:val="0"/>
      <w:marBottom w:val="0"/>
      <w:divBdr>
        <w:top w:val="none" w:sz="0" w:space="0" w:color="auto"/>
        <w:left w:val="none" w:sz="0" w:space="0" w:color="auto"/>
        <w:bottom w:val="none" w:sz="0" w:space="0" w:color="auto"/>
        <w:right w:val="none" w:sz="0" w:space="0" w:color="auto"/>
      </w:divBdr>
    </w:div>
    <w:div w:id="1542329633">
      <w:bodyDiv w:val="1"/>
      <w:marLeft w:val="0"/>
      <w:marRight w:val="0"/>
      <w:marTop w:val="0"/>
      <w:marBottom w:val="0"/>
      <w:divBdr>
        <w:top w:val="none" w:sz="0" w:space="0" w:color="auto"/>
        <w:left w:val="none" w:sz="0" w:space="0" w:color="auto"/>
        <w:bottom w:val="none" w:sz="0" w:space="0" w:color="auto"/>
        <w:right w:val="none" w:sz="0" w:space="0" w:color="auto"/>
      </w:divBdr>
    </w:div>
    <w:div w:id="1552842535">
      <w:bodyDiv w:val="1"/>
      <w:marLeft w:val="0"/>
      <w:marRight w:val="0"/>
      <w:marTop w:val="0"/>
      <w:marBottom w:val="0"/>
      <w:divBdr>
        <w:top w:val="none" w:sz="0" w:space="0" w:color="auto"/>
        <w:left w:val="none" w:sz="0" w:space="0" w:color="auto"/>
        <w:bottom w:val="none" w:sz="0" w:space="0" w:color="auto"/>
        <w:right w:val="none" w:sz="0" w:space="0" w:color="auto"/>
      </w:divBdr>
    </w:div>
    <w:div w:id="1643073185">
      <w:bodyDiv w:val="1"/>
      <w:marLeft w:val="0"/>
      <w:marRight w:val="0"/>
      <w:marTop w:val="0"/>
      <w:marBottom w:val="0"/>
      <w:divBdr>
        <w:top w:val="none" w:sz="0" w:space="0" w:color="auto"/>
        <w:left w:val="none" w:sz="0" w:space="0" w:color="auto"/>
        <w:bottom w:val="none" w:sz="0" w:space="0" w:color="auto"/>
        <w:right w:val="none" w:sz="0" w:space="0" w:color="auto"/>
      </w:divBdr>
    </w:div>
    <w:div w:id="1746341431">
      <w:bodyDiv w:val="1"/>
      <w:marLeft w:val="0"/>
      <w:marRight w:val="0"/>
      <w:marTop w:val="0"/>
      <w:marBottom w:val="0"/>
      <w:divBdr>
        <w:top w:val="none" w:sz="0" w:space="0" w:color="auto"/>
        <w:left w:val="none" w:sz="0" w:space="0" w:color="auto"/>
        <w:bottom w:val="none" w:sz="0" w:space="0" w:color="auto"/>
        <w:right w:val="none" w:sz="0" w:space="0" w:color="auto"/>
      </w:divBdr>
    </w:div>
    <w:div w:id="1994332223">
      <w:bodyDiv w:val="1"/>
      <w:marLeft w:val="0"/>
      <w:marRight w:val="0"/>
      <w:marTop w:val="0"/>
      <w:marBottom w:val="0"/>
      <w:divBdr>
        <w:top w:val="none" w:sz="0" w:space="0" w:color="auto"/>
        <w:left w:val="none" w:sz="0" w:space="0" w:color="auto"/>
        <w:bottom w:val="none" w:sz="0" w:space="0" w:color="auto"/>
        <w:right w:val="none" w:sz="0" w:space="0" w:color="auto"/>
      </w:divBdr>
    </w:div>
    <w:div w:id="1994795110">
      <w:bodyDiv w:val="1"/>
      <w:marLeft w:val="0"/>
      <w:marRight w:val="0"/>
      <w:marTop w:val="0"/>
      <w:marBottom w:val="0"/>
      <w:divBdr>
        <w:top w:val="none" w:sz="0" w:space="0" w:color="auto"/>
        <w:left w:val="none" w:sz="0" w:space="0" w:color="auto"/>
        <w:bottom w:val="none" w:sz="0" w:space="0" w:color="auto"/>
        <w:right w:val="none" w:sz="0" w:space="0" w:color="auto"/>
      </w:divBdr>
    </w:div>
    <w:div w:id="2055811556">
      <w:bodyDiv w:val="1"/>
      <w:marLeft w:val="0"/>
      <w:marRight w:val="0"/>
      <w:marTop w:val="0"/>
      <w:marBottom w:val="0"/>
      <w:divBdr>
        <w:top w:val="none" w:sz="0" w:space="0" w:color="auto"/>
        <w:left w:val="none" w:sz="0" w:space="0" w:color="auto"/>
        <w:bottom w:val="none" w:sz="0" w:space="0" w:color="auto"/>
        <w:right w:val="none" w:sz="0" w:space="0" w:color="auto"/>
      </w:divBdr>
    </w:div>
    <w:div w:id="210804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1476</Words>
  <Characters>8418</Characters>
  <Application>Microsoft Office Word</Application>
  <DocSecurity>0</DocSecurity>
  <Lines>70</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3</cp:revision>
  <dcterms:created xsi:type="dcterms:W3CDTF">2025-01-09T16:53:00Z</dcterms:created>
  <dcterms:modified xsi:type="dcterms:W3CDTF">2025-01-09T17:46:00Z</dcterms:modified>
</cp:coreProperties>
</file>