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0656B" w14:textId="77777777" w:rsidR="00637063" w:rsidRDefault="00637063" w:rsidP="00637063">
      <w:pPr>
        <w:rPr>
          <w:lang w:val="vi-VN"/>
        </w:rPr>
      </w:pPr>
      <w:r>
        <w:rPr>
          <w:lang w:val="vi-VN"/>
        </w:rPr>
        <w:t>#Bài tập về nhà của bài 5:</w:t>
      </w:r>
    </w:p>
    <w:p w14:paraId="43EF5EE3" w14:textId="77777777" w:rsidR="00637063" w:rsidRDefault="00637063" w:rsidP="00637063">
      <w:pPr>
        <w:rPr>
          <w:lang w:val="vi-VN"/>
        </w:rPr>
      </w:pPr>
      <w:r>
        <w:rPr>
          <w:lang w:val="vi-VN"/>
        </w:rPr>
        <w:t>*Bài 1:</w:t>
      </w:r>
    </w:p>
    <w:p w14:paraId="5117F9F7" w14:textId="77777777" w:rsidR="00637063" w:rsidRDefault="00637063" w:rsidP="00637063">
      <w:pPr>
        <w:rPr>
          <w:lang w:val="vi-VN"/>
        </w:rPr>
      </w:pPr>
      <w:r>
        <w:rPr>
          <w:lang w:val="vi-VN"/>
        </w:rPr>
        <w:t>-Từ khoá final dùng để ngăn cản lớp con ghi đè lại các thuộc tính và phương thức của lớp cha</w:t>
      </w:r>
    </w:p>
    <w:p w14:paraId="1FDD47DB" w14:textId="77777777" w:rsidR="00637063" w:rsidRDefault="00637063" w:rsidP="00637063">
      <w:pPr>
        <w:rPr>
          <w:lang w:val="vi-VN"/>
        </w:rPr>
      </w:pPr>
      <w:r>
        <w:rPr>
          <w:lang w:val="vi-VN"/>
        </w:rPr>
        <w:t>*Bài 2:</w:t>
      </w:r>
    </w:p>
    <w:p w14:paraId="071A6F35" w14:textId="77777777" w:rsidR="00637063" w:rsidRDefault="00637063" w:rsidP="00637063">
      <w:pPr>
        <w:rPr>
          <w:lang w:val="vi-VN"/>
        </w:rPr>
      </w:pPr>
      <w:r>
        <w:rPr>
          <w:lang w:val="vi-VN"/>
        </w:rPr>
        <w:t xml:space="preserve">-Trong một lớp mình có thể khai báo nhiều constructor trong một lớp </w:t>
      </w:r>
    </w:p>
    <w:p w14:paraId="1C290525" w14:textId="77777777" w:rsidR="00637063" w:rsidRDefault="00637063" w:rsidP="00637063">
      <w:pPr>
        <w:rPr>
          <w:lang w:val="vi-VN"/>
        </w:rPr>
      </w:pPr>
      <w:r>
        <w:rPr>
          <w:lang w:val="vi-VN"/>
        </w:rPr>
        <w:t xml:space="preserve">-Vì mỗi một constructor ta truyền khác các tham số thì sẽ tạo được nhiều constructor trong cùng một lớp </w:t>
      </w:r>
    </w:p>
    <w:p w14:paraId="6CB71B74" w14:textId="77777777" w:rsidR="00637063" w:rsidRDefault="00637063" w:rsidP="00637063">
      <w:pPr>
        <w:rPr>
          <w:lang w:val="vi-VN"/>
        </w:rPr>
      </w:pPr>
      <w:r>
        <w:rPr>
          <w:lang w:val="vi-VN"/>
        </w:rPr>
        <w:t>*Bài 3:</w:t>
      </w:r>
    </w:p>
    <w:p w14:paraId="47A52820" w14:textId="77777777" w:rsidR="00637063" w:rsidRDefault="00637063" w:rsidP="00637063">
      <w:pPr>
        <w:rPr>
          <w:lang w:val="vi-VN"/>
        </w:rPr>
      </w:pPr>
      <w:r>
        <w:rPr>
          <w:lang w:val="vi-VN"/>
        </w:rPr>
        <w:t>-Khi lớp cha không cho phép lớp con kế thừa là khi lớp cha dùng final ,static ,private</w:t>
      </w:r>
    </w:p>
    <w:p w14:paraId="26013E8D" w14:textId="77777777" w:rsidR="00637063" w:rsidRDefault="00637063" w:rsidP="00637063">
      <w:pPr>
        <w:rPr>
          <w:lang w:val="vi-VN"/>
        </w:rPr>
      </w:pPr>
      <w:r>
        <w:rPr>
          <w:lang w:val="vi-VN"/>
        </w:rPr>
        <w:t>*Bài 4:</w:t>
      </w:r>
    </w:p>
    <w:tbl>
      <w:tblPr>
        <w:tblStyle w:val="TableGrid"/>
        <w:tblW w:w="0" w:type="auto"/>
        <w:tblLook w:val="04A0" w:firstRow="1" w:lastRow="0" w:firstColumn="1" w:lastColumn="0" w:noHBand="0" w:noVBand="1"/>
      </w:tblPr>
      <w:tblGrid>
        <w:gridCol w:w="4675"/>
        <w:gridCol w:w="4675"/>
      </w:tblGrid>
      <w:tr w:rsidR="00637063" w14:paraId="7CC48527" w14:textId="77777777" w:rsidTr="004D2AA3">
        <w:tc>
          <w:tcPr>
            <w:tcW w:w="4675" w:type="dxa"/>
          </w:tcPr>
          <w:p w14:paraId="18C9626B" w14:textId="77777777" w:rsidR="00637063" w:rsidRDefault="00637063" w:rsidP="004D2AA3">
            <w:pPr>
              <w:rPr>
                <w:lang w:val="vi-VN"/>
              </w:rPr>
            </w:pPr>
            <w:r>
              <w:rPr>
                <w:lang w:val="vi-VN"/>
              </w:rPr>
              <w:t xml:space="preserve">                             Override </w:t>
            </w:r>
          </w:p>
        </w:tc>
        <w:tc>
          <w:tcPr>
            <w:tcW w:w="4675" w:type="dxa"/>
          </w:tcPr>
          <w:p w14:paraId="00D16962" w14:textId="77777777" w:rsidR="00637063" w:rsidRDefault="00637063" w:rsidP="004D2AA3">
            <w:pPr>
              <w:rPr>
                <w:lang w:val="vi-VN"/>
              </w:rPr>
            </w:pPr>
            <w:r>
              <w:rPr>
                <w:lang w:val="vi-VN"/>
              </w:rPr>
              <w:t xml:space="preserve">                                      Overload </w:t>
            </w:r>
          </w:p>
        </w:tc>
      </w:tr>
      <w:tr w:rsidR="00637063" w14:paraId="3E28C0B1" w14:textId="77777777" w:rsidTr="004D2AA3">
        <w:tc>
          <w:tcPr>
            <w:tcW w:w="4675" w:type="dxa"/>
          </w:tcPr>
          <w:p w14:paraId="1A351DFC" w14:textId="77777777" w:rsidR="00637063" w:rsidRDefault="00637063" w:rsidP="004D2AA3">
            <w:pPr>
              <w:rPr>
                <w:lang w:val="vi-VN"/>
              </w:rPr>
            </w:pPr>
            <w:r>
              <w:rPr>
                <w:lang w:val="vi-VN"/>
              </w:rPr>
              <w:t xml:space="preserve">-Cho phép lớp con cung cấp và chiển khai cụ thể các phương thức và thuộc tính của lớp cha </w:t>
            </w:r>
          </w:p>
          <w:p w14:paraId="02CC1276" w14:textId="77777777" w:rsidR="00637063" w:rsidRDefault="00637063" w:rsidP="004D2AA3">
            <w:pPr>
              <w:rPr>
                <w:lang w:val="vi-VN"/>
              </w:rPr>
            </w:pPr>
          </w:p>
        </w:tc>
        <w:tc>
          <w:tcPr>
            <w:tcW w:w="4675" w:type="dxa"/>
          </w:tcPr>
          <w:p w14:paraId="69ECD809" w14:textId="77777777" w:rsidR="00637063" w:rsidRDefault="00637063" w:rsidP="004D2AA3">
            <w:pPr>
              <w:rPr>
                <w:lang w:val="vi-VN"/>
              </w:rPr>
            </w:pPr>
            <w:r>
              <w:rPr>
                <w:lang w:val="vi-VN"/>
              </w:rPr>
              <w:t xml:space="preserve">-Cho phép tạo nhiều phiên bản có cùng phương thức ,mỗi phiên bản chấp nhận một danh sách đối tượng khác nhau nhắm thuận lợi cho việc gọi phương thức </w:t>
            </w:r>
          </w:p>
        </w:tc>
      </w:tr>
      <w:tr w:rsidR="00637063" w14:paraId="3756BD27" w14:textId="77777777" w:rsidTr="004D2AA3">
        <w:tc>
          <w:tcPr>
            <w:tcW w:w="4675" w:type="dxa"/>
          </w:tcPr>
          <w:p w14:paraId="3C75149A" w14:textId="77777777" w:rsidR="00637063" w:rsidRDefault="00637063" w:rsidP="004D2AA3">
            <w:pPr>
              <w:rPr>
                <w:lang w:val="vi-VN"/>
              </w:rPr>
            </w:pPr>
            <w:r>
              <w:rPr>
                <w:lang w:val="vi-VN"/>
              </w:rPr>
              <w:t>-Thu thập tính đa hình  runtime</w:t>
            </w:r>
          </w:p>
        </w:tc>
        <w:tc>
          <w:tcPr>
            <w:tcW w:w="4675" w:type="dxa"/>
          </w:tcPr>
          <w:p w14:paraId="72A42AAA" w14:textId="77777777" w:rsidR="00637063" w:rsidRDefault="00637063" w:rsidP="004D2AA3">
            <w:pPr>
              <w:rPr>
                <w:lang w:val="vi-VN"/>
              </w:rPr>
            </w:pPr>
            <w:r>
              <w:rPr>
                <w:lang w:val="vi-VN"/>
              </w:rPr>
              <w:t>-Để thu thập tính đa hình của compile time</w:t>
            </w:r>
          </w:p>
          <w:p w14:paraId="1F05A9FB" w14:textId="77777777" w:rsidR="00637063" w:rsidRDefault="00637063" w:rsidP="004D2AA3">
            <w:pPr>
              <w:rPr>
                <w:lang w:val="vi-VN"/>
              </w:rPr>
            </w:pPr>
          </w:p>
        </w:tc>
      </w:tr>
      <w:tr w:rsidR="00637063" w14:paraId="29A9BD92" w14:textId="77777777" w:rsidTr="004D2AA3">
        <w:tc>
          <w:tcPr>
            <w:tcW w:w="4675" w:type="dxa"/>
          </w:tcPr>
          <w:p w14:paraId="15A35923" w14:textId="77777777" w:rsidR="00637063" w:rsidRDefault="00637063" w:rsidP="004D2AA3">
            <w:pPr>
              <w:rPr>
                <w:lang w:val="vi-VN"/>
              </w:rPr>
            </w:pPr>
            <w:r>
              <w:rPr>
                <w:lang w:val="vi-VN"/>
              </w:rPr>
              <w:t xml:space="preserve">-Khi ghi đè lại hành vi của lớp cha nhưng ta không muốn thay thế nó mà chỉ muốn bổ sung thì ta dùng super để gọi đến thành viên được kế thừa </w:t>
            </w:r>
          </w:p>
          <w:p w14:paraId="369F50A2" w14:textId="77777777" w:rsidR="00637063" w:rsidRDefault="00637063" w:rsidP="004D2AA3">
            <w:pPr>
              <w:rPr>
                <w:lang w:val="vi-VN"/>
              </w:rPr>
            </w:pPr>
          </w:p>
        </w:tc>
        <w:tc>
          <w:tcPr>
            <w:tcW w:w="4675" w:type="dxa"/>
          </w:tcPr>
          <w:p w14:paraId="18E5242E" w14:textId="77777777" w:rsidR="00637063" w:rsidRDefault="00637063" w:rsidP="004D2AA3">
            <w:pPr>
              <w:rPr>
                <w:lang w:val="vi-VN"/>
              </w:rPr>
            </w:pPr>
            <w:r>
              <w:rPr>
                <w:lang w:val="vi-VN"/>
              </w:rPr>
              <w:t xml:space="preserve">-Kiểu dữ liệu và đối số truyền vào được thay đổi nếu kiểu dữ liệu khác(tự động ép  kiểu )nếu  giá trị của đối số không phù hợp với kiểu dữ liệu mà tham số định nghĩa </w:t>
            </w:r>
          </w:p>
        </w:tc>
      </w:tr>
      <w:tr w:rsidR="00637063" w14:paraId="5C564CF8" w14:textId="77777777" w:rsidTr="004D2AA3">
        <w:tc>
          <w:tcPr>
            <w:tcW w:w="4675" w:type="dxa"/>
          </w:tcPr>
          <w:p w14:paraId="6FDA611A" w14:textId="77777777" w:rsidR="00637063" w:rsidRDefault="00637063" w:rsidP="004D2AA3">
            <w:pPr>
              <w:rPr>
                <w:lang w:val="vi-VN"/>
              </w:rPr>
            </w:pPr>
            <w:r>
              <w:rPr>
                <w:lang w:val="vi-VN"/>
              </w:rPr>
              <w:t xml:space="preserve">-Tham số phải trùng nhau ,kiểu giá trị trả về phải tương thích </w:t>
            </w:r>
          </w:p>
        </w:tc>
        <w:tc>
          <w:tcPr>
            <w:tcW w:w="4675" w:type="dxa"/>
          </w:tcPr>
          <w:p w14:paraId="27CC2532" w14:textId="77777777" w:rsidR="00637063" w:rsidRDefault="00637063" w:rsidP="004D2AA3">
            <w:pPr>
              <w:rPr>
                <w:lang w:val="vi-VN"/>
              </w:rPr>
            </w:pPr>
            <w:r>
              <w:rPr>
                <w:lang w:val="vi-VN"/>
              </w:rPr>
              <w:t xml:space="preserve">-Cùng tên khác tham số </w:t>
            </w:r>
          </w:p>
          <w:p w14:paraId="5DBBC7A7" w14:textId="77777777" w:rsidR="00637063" w:rsidRDefault="00637063" w:rsidP="004D2AA3">
            <w:pPr>
              <w:rPr>
                <w:lang w:val="vi-VN"/>
              </w:rPr>
            </w:pPr>
            <w:r>
              <w:rPr>
                <w:lang w:val="vi-VN"/>
              </w:rPr>
              <w:t xml:space="preserve">-Định nghĩa cùng kiểu trả về hoặc có thể khác kiểu trả về </w:t>
            </w:r>
          </w:p>
          <w:p w14:paraId="07E73F5E" w14:textId="77777777" w:rsidR="00637063" w:rsidRDefault="00637063" w:rsidP="004D2AA3">
            <w:pPr>
              <w:rPr>
                <w:lang w:val="vi-VN"/>
              </w:rPr>
            </w:pPr>
            <w:r>
              <w:rPr>
                <w:lang w:val="vi-VN"/>
              </w:rPr>
              <w:t>-Có thể định nghĩa cùng hoặc khác access modifier</w:t>
            </w:r>
          </w:p>
          <w:p w14:paraId="4D76A9A0" w14:textId="77777777" w:rsidR="00637063" w:rsidRDefault="00637063" w:rsidP="004D2AA3">
            <w:pPr>
              <w:rPr>
                <w:lang w:val="vi-VN"/>
              </w:rPr>
            </w:pPr>
            <w:r>
              <w:rPr>
                <w:lang w:val="vi-VN"/>
              </w:rPr>
              <w:t xml:space="preserve">-Không được gọi là nạp chồng khi chỉ khác kiểu dưc liệu trả về hoặc access modifier </w:t>
            </w:r>
          </w:p>
        </w:tc>
      </w:tr>
    </w:tbl>
    <w:p w14:paraId="75D3AADF" w14:textId="77777777" w:rsidR="00637063" w:rsidRDefault="00637063" w:rsidP="00637063">
      <w:pPr>
        <w:rPr>
          <w:lang w:val="vi-VN"/>
        </w:rPr>
      </w:pPr>
    </w:p>
    <w:p w14:paraId="544F129D" w14:textId="77777777" w:rsidR="00637063" w:rsidRDefault="00637063" w:rsidP="00637063"/>
    <w:tbl>
      <w:tblPr>
        <w:tblStyle w:val="TableGrid"/>
        <w:tblW w:w="0" w:type="auto"/>
        <w:tblLook w:val="04A0" w:firstRow="1" w:lastRow="0" w:firstColumn="1" w:lastColumn="0" w:noHBand="0" w:noVBand="1"/>
      </w:tblPr>
      <w:tblGrid>
        <w:gridCol w:w="3116"/>
        <w:gridCol w:w="3117"/>
        <w:gridCol w:w="3117"/>
      </w:tblGrid>
      <w:tr w:rsidR="00637063" w14:paraId="0984715A" w14:textId="77777777" w:rsidTr="004D2AA3">
        <w:tc>
          <w:tcPr>
            <w:tcW w:w="3116" w:type="dxa"/>
          </w:tcPr>
          <w:p w14:paraId="7889F68F" w14:textId="77777777" w:rsidR="00637063" w:rsidRDefault="00637063" w:rsidP="004D2AA3">
            <w:pPr>
              <w:rPr>
                <w:rFonts w:asciiTheme="minorHAnsi" w:hAnsiTheme="minorHAnsi" w:cstheme="minorBidi"/>
                <w:lang w:val="vi-VN"/>
              </w:rPr>
            </w:pPr>
            <w:r>
              <w:rPr>
                <w:rFonts w:asciiTheme="minorHAnsi" w:hAnsiTheme="minorHAnsi" w:cstheme="minorBidi"/>
                <w:lang w:val="vi-VN"/>
              </w:rPr>
              <w:t xml:space="preserve">                        Nội dung</w:t>
            </w:r>
          </w:p>
        </w:tc>
        <w:tc>
          <w:tcPr>
            <w:tcW w:w="3117" w:type="dxa"/>
          </w:tcPr>
          <w:p w14:paraId="5FC4D0DF" w14:textId="77777777" w:rsidR="00637063" w:rsidRDefault="00637063" w:rsidP="004D2AA3">
            <w:pPr>
              <w:rPr>
                <w:rFonts w:asciiTheme="minorHAnsi" w:hAnsiTheme="minorHAnsi" w:cstheme="minorBidi"/>
                <w:lang w:val="vi-VN"/>
              </w:rPr>
            </w:pPr>
            <w:r>
              <w:rPr>
                <w:rFonts w:asciiTheme="minorHAnsi" w:hAnsiTheme="minorHAnsi" w:cstheme="minorBidi"/>
                <w:lang w:val="vi-VN"/>
              </w:rPr>
              <w:t xml:space="preserve">                 Override</w:t>
            </w:r>
          </w:p>
        </w:tc>
        <w:tc>
          <w:tcPr>
            <w:tcW w:w="3117" w:type="dxa"/>
          </w:tcPr>
          <w:p w14:paraId="1C8DDDD8" w14:textId="77777777" w:rsidR="00637063" w:rsidRDefault="00637063" w:rsidP="004D2AA3">
            <w:pPr>
              <w:rPr>
                <w:rFonts w:asciiTheme="minorHAnsi" w:hAnsiTheme="minorHAnsi" w:cstheme="minorBidi"/>
                <w:lang w:val="vi-VN"/>
              </w:rPr>
            </w:pPr>
            <w:r>
              <w:rPr>
                <w:rFonts w:asciiTheme="minorHAnsi" w:hAnsiTheme="minorHAnsi" w:cstheme="minorBidi"/>
                <w:lang w:val="vi-VN"/>
              </w:rPr>
              <w:t xml:space="preserve">                       Overload</w:t>
            </w:r>
          </w:p>
        </w:tc>
      </w:tr>
      <w:tr w:rsidR="00637063" w14:paraId="6B157798" w14:textId="77777777" w:rsidTr="004D2AA3">
        <w:tc>
          <w:tcPr>
            <w:tcW w:w="3116" w:type="dxa"/>
          </w:tcPr>
          <w:p w14:paraId="38FD40EB" w14:textId="77777777" w:rsidR="00637063" w:rsidRDefault="00637063" w:rsidP="004D2AA3">
            <w:pPr>
              <w:rPr>
                <w:rFonts w:asciiTheme="minorHAnsi" w:hAnsiTheme="minorHAnsi" w:cstheme="minorBidi"/>
                <w:lang w:val="vi-VN"/>
              </w:rPr>
            </w:pPr>
            <w:r>
              <w:rPr>
                <w:rFonts w:asciiTheme="minorHAnsi" w:hAnsiTheme="minorHAnsi" w:cstheme="minorBidi"/>
                <w:lang w:val="vi-VN"/>
              </w:rPr>
              <w:t>Hành vi</w:t>
            </w:r>
          </w:p>
        </w:tc>
        <w:tc>
          <w:tcPr>
            <w:tcW w:w="3117" w:type="dxa"/>
          </w:tcPr>
          <w:p w14:paraId="66B04C30" w14:textId="77777777" w:rsidR="00637063" w:rsidRDefault="00637063" w:rsidP="004D2AA3">
            <w:pPr>
              <w:rPr>
                <w:rFonts w:asciiTheme="minorHAnsi" w:hAnsiTheme="minorHAnsi" w:cstheme="minorBidi"/>
                <w:lang w:val="vi-VN"/>
              </w:rPr>
            </w:pPr>
            <w:r>
              <w:rPr>
                <w:rFonts w:asciiTheme="minorHAnsi" w:hAnsiTheme="minorHAnsi" w:cstheme="minorBidi"/>
                <w:lang w:val="vi-VN"/>
              </w:rPr>
              <w:t xml:space="preserve">Thay đổi hành vi hiện tại của phương thức </w:t>
            </w:r>
          </w:p>
        </w:tc>
        <w:tc>
          <w:tcPr>
            <w:tcW w:w="3117" w:type="dxa"/>
          </w:tcPr>
          <w:p w14:paraId="1467BEF5" w14:textId="77777777" w:rsidR="00637063" w:rsidRDefault="00637063" w:rsidP="004D2AA3">
            <w:pPr>
              <w:rPr>
                <w:rFonts w:asciiTheme="minorHAnsi" w:hAnsiTheme="minorHAnsi" w:cstheme="minorBidi"/>
                <w:lang w:val="vi-VN"/>
              </w:rPr>
            </w:pPr>
            <w:r>
              <w:rPr>
                <w:rFonts w:asciiTheme="minorHAnsi" w:hAnsiTheme="minorHAnsi" w:cstheme="minorBidi"/>
                <w:lang w:val="vi-VN"/>
              </w:rPr>
              <w:t xml:space="preserve">Thêm hoặc mở rộng cho hành vi của phương thức </w:t>
            </w:r>
          </w:p>
        </w:tc>
      </w:tr>
      <w:tr w:rsidR="00637063" w14:paraId="4EA88F31" w14:textId="77777777" w:rsidTr="004D2AA3">
        <w:tc>
          <w:tcPr>
            <w:tcW w:w="3116" w:type="dxa"/>
          </w:tcPr>
          <w:p w14:paraId="319A0412" w14:textId="77777777" w:rsidR="00637063" w:rsidRDefault="00637063" w:rsidP="004D2AA3">
            <w:pPr>
              <w:rPr>
                <w:rFonts w:asciiTheme="minorHAnsi" w:hAnsiTheme="minorHAnsi" w:cstheme="minorBidi"/>
                <w:lang w:val="vi-VN"/>
              </w:rPr>
            </w:pPr>
            <w:r>
              <w:rPr>
                <w:rFonts w:asciiTheme="minorHAnsi" w:hAnsiTheme="minorHAnsi" w:cstheme="minorBidi"/>
                <w:lang w:val="vi-VN"/>
              </w:rPr>
              <w:t>Đa hình</w:t>
            </w:r>
          </w:p>
        </w:tc>
        <w:tc>
          <w:tcPr>
            <w:tcW w:w="3117" w:type="dxa"/>
          </w:tcPr>
          <w:p w14:paraId="7C9AF822" w14:textId="77777777" w:rsidR="00637063" w:rsidRDefault="00637063" w:rsidP="004D2AA3">
            <w:pPr>
              <w:rPr>
                <w:rFonts w:asciiTheme="minorHAnsi" w:hAnsiTheme="minorHAnsi" w:cstheme="minorBidi"/>
                <w:lang w:val="vi-VN"/>
              </w:rPr>
            </w:pPr>
            <w:r>
              <w:rPr>
                <w:rFonts w:asciiTheme="minorHAnsi" w:hAnsiTheme="minorHAnsi" w:cstheme="minorBidi"/>
                <w:lang w:val="vi-VN"/>
              </w:rPr>
              <w:t xml:space="preserve">Thể hiện tính đa hình tại run time </w:t>
            </w:r>
          </w:p>
        </w:tc>
        <w:tc>
          <w:tcPr>
            <w:tcW w:w="3117" w:type="dxa"/>
          </w:tcPr>
          <w:p w14:paraId="602E2922" w14:textId="77777777" w:rsidR="00637063" w:rsidRDefault="00637063" w:rsidP="004D2AA3">
            <w:pPr>
              <w:rPr>
                <w:lang w:val="vi-VN"/>
              </w:rPr>
            </w:pPr>
            <w:r>
              <w:rPr>
                <w:rFonts w:asciiTheme="minorHAnsi" w:hAnsiTheme="minorHAnsi" w:cstheme="minorBidi"/>
                <w:lang w:val="vi-VN"/>
              </w:rPr>
              <w:t xml:space="preserve">Thể hiện tính đa hình tại </w:t>
            </w:r>
            <w:r>
              <w:rPr>
                <w:lang w:val="vi-VN"/>
              </w:rPr>
              <w:t>compile time</w:t>
            </w:r>
          </w:p>
          <w:p w14:paraId="65ECF60F" w14:textId="77777777" w:rsidR="00637063" w:rsidRDefault="00637063" w:rsidP="004D2AA3">
            <w:pPr>
              <w:rPr>
                <w:rFonts w:asciiTheme="minorHAnsi" w:hAnsiTheme="minorHAnsi" w:cstheme="minorBidi"/>
                <w:lang w:val="vi-VN"/>
              </w:rPr>
            </w:pPr>
          </w:p>
        </w:tc>
      </w:tr>
      <w:tr w:rsidR="00637063" w14:paraId="6088D6D2" w14:textId="77777777" w:rsidTr="004D2AA3">
        <w:tc>
          <w:tcPr>
            <w:tcW w:w="3116" w:type="dxa"/>
          </w:tcPr>
          <w:p w14:paraId="338A1A4D" w14:textId="77777777" w:rsidR="00637063" w:rsidRDefault="00637063" w:rsidP="004D2AA3">
            <w:pPr>
              <w:rPr>
                <w:rFonts w:asciiTheme="minorHAnsi" w:hAnsiTheme="minorHAnsi" w:cstheme="minorBidi"/>
                <w:lang w:val="vi-VN"/>
              </w:rPr>
            </w:pPr>
            <w:r>
              <w:rPr>
                <w:rFonts w:asciiTheme="minorHAnsi" w:hAnsiTheme="minorHAnsi" w:cstheme="minorBidi"/>
                <w:lang w:val="vi-VN"/>
              </w:rPr>
              <w:t xml:space="preserve">Danh sách tham số </w:t>
            </w:r>
          </w:p>
        </w:tc>
        <w:tc>
          <w:tcPr>
            <w:tcW w:w="3117" w:type="dxa"/>
          </w:tcPr>
          <w:p w14:paraId="541FCB19" w14:textId="77777777" w:rsidR="00637063" w:rsidRDefault="00637063" w:rsidP="004D2AA3">
            <w:pPr>
              <w:rPr>
                <w:rFonts w:asciiTheme="minorHAnsi" w:hAnsiTheme="minorHAnsi" w:cstheme="minorBidi"/>
                <w:lang w:val="vi-VN"/>
              </w:rPr>
            </w:pPr>
            <w:r>
              <w:rPr>
                <w:rFonts w:asciiTheme="minorHAnsi" w:hAnsiTheme="minorHAnsi" w:cstheme="minorBidi"/>
                <w:lang w:val="vi-VN"/>
              </w:rPr>
              <w:t xml:space="preserve">Danh sách tham số phải giống nhau </w:t>
            </w:r>
          </w:p>
        </w:tc>
        <w:tc>
          <w:tcPr>
            <w:tcW w:w="3117" w:type="dxa"/>
          </w:tcPr>
          <w:p w14:paraId="62BF50BA" w14:textId="77777777" w:rsidR="00637063" w:rsidRDefault="00637063" w:rsidP="004D2AA3">
            <w:pPr>
              <w:rPr>
                <w:rFonts w:asciiTheme="minorHAnsi" w:hAnsiTheme="minorHAnsi" w:cstheme="minorBidi"/>
                <w:lang w:val="vi-VN"/>
              </w:rPr>
            </w:pPr>
            <w:r>
              <w:rPr>
                <w:rFonts w:asciiTheme="minorHAnsi" w:hAnsiTheme="minorHAnsi" w:cstheme="minorBidi"/>
                <w:lang w:val="vi-VN"/>
              </w:rPr>
              <w:t xml:space="preserve">Danh sách tham số có thể khác nhau </w:t>
            </w:r>
          </w:p>
        </w:tc>
      </w:tr>
      <w:tr w:rsidR="00637063" w14:paraId="55209378" w14:textId="77777777" w:rsidTr="004D2AA3">
        <w:tc>
          <w:tcPr>
            <w:tcW w:w="3116" w:type="dxa"/>
          </w:tcPr>
          <w:p w14:paraId="7CA61BAA" w14:textId="77777777" w:rsidR="00637063" w:rsidRDefault="00637063" w:rsidP="004D2AA3">
            <w:pPr>
              <w:rPr>
                <w:rFonts w:asciiTheme="minorHAnsi" w:hAnsiTheme="minorHAnsi" w:cstheme="minorBidi"/>
                <w:lang w:val="vi-VN"/>
              </w:rPr>
            </w:pPr>
            <w:r>
              <w:rPr>
                <w:rFonts w:asciiTheme="minorHAnsi" w:hAnsiTheme="minorHAnsi" w:cstheme="minorBidi"/>
                <w:lang w:val="vi-VN"/>
              </w:rPr>
              <w:t xml:space="preserve">Quyền truy cập </w:t>
            </w:r>
          </w:p>
        </w:tc>
        <w:tc>
          <w:tcPr>
            <w:tcW w:w="3117" w:type="dxa"/>
          </w:tcPr>
          <w:p w14:paraId="0B803FBF" w14:textId="77777777" w:rsidR="00637063" w:rsidRDefault="00637063" w:rsidP="004D2AA3">
            <w:pPr>
              <w:rPr>
                <w:rFonts w:asciiTheme="minorHAnsi" w:hAnsiTheme="minorHAnsi" w:cstheme="minorBidi"/>
                <w:lang w:val="vi-VN"/>
              </w:rPr>
            </w:pPr>
            <w:r>
              <w:rPr>
                <w:rFonts w:asciiTheme="minorHAnsi" w:hAnsiTheme="minorHAnsi" w:cstheme="minorBidi"/>
                <w:lang w:val="vi-VN"/>
              </w:rPr>
              <w:t xml:space="preserve">Phương thức ghi đè ở lớp con phải có quyền truy cập bằng hoặc lớn hơn phương thức được ghi đè ở lớp cha </w:t>
            </w:r>
          </w:p>
        </w:tc>
        <w:tc>
          <w:tcPr>
            <w:tcW w:w="3117" w:type="dxa"/>
          </w:tcPr>
          <w:p w14:paraId="521A46F2" w14:textId="77777777" w:rsidR="00637063" w:rsidRDefault="00637063" w:rsidP="004D2AA3">
            <w:pPr>
              <w:rPr>
                <w:rFonts w:asciiTheme="minorHAnsi" w:hAnsiTheme="minorHAnsi" w:cstheme="minorBidi"/>
                <w:lang w:val="vi-VN"/>
              </w:rPr>
            </w:pPr>
            <w:r>
              <w:rPr>
                <w:rFonts w:asciiTheme="minorHAnsi" w:hAnsiTheme="minorHAnsi" w:cstheme="minorBidi"/>
                <w:lang w:val="vi-VN"/>
              </w:rPr>
              <w:t xml:space="preserve">Các phương thức nạp chồng có thẻ có quyên truy cập khác nhau </w:t>
            </w:r>
          </w:p>
        </w:tc>
      </w:tr>
      <w:tr w:rsidR="00637063" w14:paraId="5377B545" w14:textId="77777777" w:rsidTr="004D2AA3">
        <w:tc>
          <w:tcPr>
            <w:tcW w:w="3116" w:type="dxa"/>
          </w:tcPr>
          <w:p w14:paraId="5DC64F77" w14:textId="77777777" w:rsidR="00637063" w:rsidRDefault="00637063" w:rsidP="004D2AA3">
            <w:pPr>
              <w:rPr>
                <w:rFonts w:asciiTheme="minorHAnsi" w:hAnsiTheme="minorHAnsi" w:cstheme="minorBidi"/>
                <w:lang w:val="vi-VN"/>
              </w:rPr>
            </w:pPr>
            <w:r>
              <w:rPr>
                <w:rFonts w:asciiTheme="minorHAnsi" w:hAnsiTheme="minorHAnsi" w:cstheme="minorBidi"/>
                <w:lang w:val="vi-VN"/>
              </w:rPr>
              <w:t xml:space="preserve">Giá trị trả về </w:t>
            </w:r>
          </w:p>
        </w:tc>
        <w:tc>
          <w:tcPr>
            <w:tcW w:w="3117" w:type="dxa"/>
          </w:tcPr>
          <w:p w14:paraId="1BE35F26" w14:textId="77777777" w:rsidR="00637063" w:rsidRDefault="00637063" w:rsidP="004D2AA3">
            <w:pPr>
              <w:rPr>
                <w:rFonts w:asciiTheme="minorHAnsi" w:hAnsiTheme="minorHAnsi" w:cstheme="minorBidi"/>
                <w:lang w:val="vi-VN"/>
              </w:rPr>
            </w:pPr>
            <w:r>
              <w:rPr>
                <w:rFonts w:asciiTheme="minorHAnsi" w:hAnsiTheme="minorHAnsi" w:cstheme="minorBidi"/>
                <w:lang w:val="vi-VN"/>
              </w:rPr>
              <w:t>Kiểu dữ liệu trả về bắt buộc phải giống nhau</w:t>
            </w:r>
          </w:p>
        </w:tc>
        <w:tc>
          <w:tcPr>
            <w:tcW w:w="3117" w:type="dxa"/>
          </w:tcPr>
          <w:p w14:paraId="7CC60340" w14:textId="77777777" w:rsidR="00637063" w:rsidRDefault="00637063" w:rsidP="004D2AA3">
            <w:pPr>
              <w:rPr>
                <w:rFonts w:asciiTheme="minorHAnsi" w:hAnsiTheme="minorHAnsi" w:cstheme="minorBidi"/>
                <w:lang w:val="vi-VN"/>
              </w:rPr>
            </w:pPr>
            <w:r>
              <w:rPr>
                <w:rFonts w:asciiTheme="minorHAnsi" w:hAnsiTheme="minorHAnsi" w:cstheme="minorBidi"/>
                <w:lang w:val="vi-VN"/>
              </w:rPr>
              <w:t>Kiểu dữ liệu trả về có thể khác nhau</w:t>
            </w:r>
          </w:p>
        </w:tc>
      </w:tr>
      <w:tr w:rsidR="00637063" w14:paraId="367F9663" w14:textId="77777777" w:rsidTr="004D2AA3">
        <w:tc>
          <w:tcPr>
            <w:tcW w:w="3116" w:type="dxa"/>
          </w:tcPr>
          <w:p w14:paraId="3271FE32" w14:textId="77777777" w:rsidR="00637063" w:rsidRDefault="00637063" w:rsidP="004D2AA3">
            <w:pPr>
              <w:rPr>
                <w:rFonts w:asciiTheme="minorHAnsi" w:hAnsiTheme="minorHAnsi" w:cstheme="minorBidi"/>
                <w:lang w:val="vi-VN"/>
              </w:rPr>
            </w:pPr>
            <w:r>
              <w:rPr>
                <w:rFonts w:asciiTheme="minorHAnsi" w:hAnsiTheme="minorHAnsi" w:cstheme="minorBidi"/>
                <w:lang w:val="vi-VN"/>
              </w:rPr>
              <w:lastRenderedPageBreak/>
              <w:t>Phạm vi</w:t>
            </w:r>
          </w:p>
        </w:tc>
        <w:tc>
          <w:tcPr>
            <w:tcW w:w="3117" w:type="dxa"/>
          </w:tcPr>
          <w:p w14:paraId="5A318DBE" w14:textId="77777777" w:rsidR="00637063" w:rsidRDefault="00637063" w:rsidP="004D2AA3">
            <w:pPr>
              <w:rPr>
                <w:rFonts w:asciiTheme="minorHAnsi" w:hAnsiTheme="minorHAnsi" w:cstheme="minorBidi"/>
                <w:lang w:val="vi-VN"/>
              </w:rPr>
            </w:pPr>
            <w:r>
              <w:rPr>
                <w:rFonts w:asciiTheme="minorHAnsi" w:hAnsiTheme="minorHAnsi" w:cstheme="minorBidi"/>
                <w:lang w:val="vi-VN"/>
              </w:rPr>
              <w:t xml:space="preserve">Xảy ra giữa 2 class có quan hệ kế thừa </w:t>
            </w:r>
          </w:p>
        </w:tc>
        <w:tc>
          <w:tcPr>
            <w:tcW w:w="3117" w:type="dxa"/>
          </w:tcPr>
          <w:p w14:paraId="3A179A19" w14:textId="77777777" w:rsidR="00637063" w:rsidRDefault="00637063" w:rsidP="004D2AA3">
            <w:pPr>
              <w:rPr>
                <w:rFonts w:asciiTheme="minorHAnsi" w:hAnsiTheme="minorHAnsi" w:cstheme="minorBidi"/>
                <w:lang w:val="vi-VN"/>
              </w:rPr>
            </w:pPr>
            <w:r>
              <w:rPr>
                <w:rFonts w:asciiTheme="minorHAnsi" w:hAnsiTheme="minorHAnsi" w:cstheme="minorBidi"/>
                <w:lang w:val="vi-VN"/>
              </w:rPr>
              <w:t>Xảy ratrong phạm vi cùng một class</w:t>
            </w:r>
          </w:p>
        </w:tc>
      </w:tr>
    </w:tbl>
    <w:p w14:paraId="5E3FE7EC" w14:textId="77777777" w:rsidR="00B0338F" w:rsidRDefault="00B0338F"/>
    <w:sectPr w:rsidR="00B0338F" w:rsidSect="00BC6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063"/>
    <w:rsid w:val="00637063"/>
    <w:rsid w:val="00A06EAF"/>
    <w:rsid w:val="00B0338F"/>
    <w:rsid w:val="00BC6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F51724"/>
  <w15:chartTrackingRefBased/>
  <w15:docId w15:val="{E54352C3-264D-6A4F-BBC9-8C82AF25A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06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70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anh</dc:creator>
  <cp:keywords/>
  <dc:description/>
  <cp:lastModifiedBy>pham anh</cp:lastModifiedBy>
  <cp:revision>1</cp:revision>
  <dcterms:created xsi:type="dcterms:W3CDTF">2021-01-31T16:59:00Z</dcterms:created>
  <dcterms:modified xsi:type="dcterms:W3CDTF">2021-01-31T16:59:00Z</dcterms:modified>
</cp:coreProperties>
</file>