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918" w:rsidRDefault="00CC0918" w:rsidP="00CC0918">
      <w:pPr>
        <w:pStyle w:val="Heading2"/>
        <w:shd w:val="clear" w:color="auto" w:fill="FFFFFF"/>
        <w:spacing w:before="0" w:line="336" w:lineRule="atLeast"/>
        <w:rPr>
          <w:rFonts w:ascii="Open Sans" w:hAnsi="Open Sans" w:cs="Open Sans"/>
          <w:color w:val="474747"/>
        </w:rPr>
      </w:pPr>
      <w:r>
        <w:rPr>
          <w:rFonts w:ascii="Open Sans" w:hAnsi="Open Sans" w:cs="Open Sans"/>
          <w:color w:val="474747"/>
        </w:rPr>
        <w:t>First program: Blink</w:t>
      </w:r>
    </w:p>
    <w:p w:rsidR="00CC0918" w:rsidRPr="00CC0918" w:rsidRDefault="00B61F0C" w:rsidP="00CC0918">
      <w:hyperlink r:id="rId6" w:history="1">
        <w:r w:rsidR="00CC0918" w:rsidRPr="005A1300">
          <w:rPr>
            <w:rStyle w:val="Hyperlink"/>
          </w:rPr>
          <w:t>https://www.youtube.com/watch?v=IrFAlhwRNtU</w:t>
        </w:r>
      </w:hyperlink>
    </w:p>
    <w:p w:rsidR="00CC0918" w:rsidRDefault="00CC0918" w:rsidP="00CC0918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 xml:space="preserve">This is the first program that we will experiment with together! This sequence of instructions will switch an LED connected to pin 13 of the </w:t>
      </w:r>
      <w:proofErr w:type="spellStart"/>
      <w:r>
        <w:rPr>
          <w:rFonts w:ascii="Open Sans" w:hAnsi="Open Sans" w:cs="Open Sans"/>
          <w:color w:val="313131"/>
        </w:rPr>
        <w:t>Arduino</w:t>
      </w:r>
      <w:proofErr w:type="spellEnd"/>
      <w:r>
        <w:rPr>
          <w:rFonts w:ascii="Open Sans" w:hAnsi="Open Sans" w:cs="Open Sans"/>
          <w:color w:val="313131"/>
        </w:rPr>
        <w:t>, on and off, once every second.</w:t>
      </w:r>
    </w:p>
    <w:p w:rsidR="00CC0918" w:rsidRPr="00CC0918" w:rsidRDefault="00CC0918" w:rsidP="00CC0918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313131"/>
          <w:sz w:val="29"/>
          <w:szCs w:val="29"/>
        </w:rPr>
      </w:pPr>
      <w:proofErr w:type="spellStart"/>
      <w:r w:rsidRPr="00CC0918">
        <w:rPr>
          <w:rFonts w:ascii="Open Sans" w:eastAsia="Times New Roman" w:hAnsi="Open Sans" w:cs="Open Sans"/>
          <w:b/>
          <w:bCs/>
          <w:color w:val="313131"/>
          <w:sz w:val="29"/>
          <w:szCs w:val="29"/>
        </w:rPr>
        <w:t>Arduino</w:t>
      </w:r>
      <w:proofErr w:type="spellEnd"/>
      <w:r w:rsidRPr="00CC0918">
        <w:rPr>
          <w:rFonts w:ascii="Open Sans" w:eastAsia="Times New Roman" w:hAnsi="Open Sans" w:cs="Open Sans"/>
          <w:b/>
          <w:bCs/>
          <w:color w:val="313131"/>
          <w:sz w:val="29"/>
          <w:szCs w:val="29"/>
        </w:rPr>
        <w:t> or simulator</w:t>
      </w:r>
    </w:p>
    <w:p w:rsidR="00CC0918" w:rsidRPr="00CC0918" w:rsidRDefault="00CC0918" w:rsidP="00CC0918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 xml:space="preserve">In the </w:t>
      </w:r>
      <w:proofErr w:type="spellStart"/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Arduino</w:t>
      </w:r>
      <w:proofErr w:type="spellEnd"/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 xml:space="preserve"> IDE, the program Blink can be found in </w:t>
      </w:r>
      <w:r w:rsidRPr="00CC0918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File→ Examples→ 01.Basics→ Blink</w:t>
      </w:r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 xml:space="preserve">. For the </w:t>
      </w:r>
      <w:proofErr w:type="spellStart"/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Arduino</w:t>
      </w:r>
      <w:proofErr w:type="spellEnd"/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 xml:space="preserve"> simulator, copy and paste the code below:</w:t>
      </w:r>
    </w:p>
    <w:p w:rsidR="00CC0918" w:rsidRPr="00CC0918" w:rsidRDefault="00CC0918" w:rsidP="00CC0918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313131"/>
          <w:sz w:val="17"/>
          <w:szCs w:val="17"/>
        </w:rPr>
      </w:pPr>
      <w:r w:rsidRPr="00CC0918">
        <w:rPr>
          <w:rFonts w:ascii="inherit" w:eastAsia="Times New Roman" w:hAnsi="inherit" w:cs="Courier New"/>
          <w:color w:val="7E7E7E"/>
          <w:sz w:val="20"/>
          <w:szCs w:val="20"/>
        </w:rPr>
        <w:t>// Number of the pin connected to the LED</w:t>
      </w:r>
      <w:proofErr w:type="gramStart"/>
      <w:r w:rsidRPr="00CC0918">
        <w:rPr>
          <w:rFonts w:ascii="inherit" w:eastAsia="Times New Roman" w:hAnsi="inherit" w:cs="Courier New"/>
          <w:color w:val="7E7E7E"/>
          <w:sz w:val="20"/>
          <w:szCs w:val="20"/>
        </w:rPr>
        <w:t>:</w:t>
      </w:r>
      <w:proofErr w:type="gramEnd"/>
      <w:r w:rsidRPr="00CC0918">
        <w:rPr>
          <w:rFonts w:ascii="inherit" w:eastAsia="Times New Roman" w:hAnsi="inherit" w:cs="Courier New"/>
          <w:color w:val="7E7E7E"/>
          <w:sz w:val="20"/>
          <w:szCs w:val="20"/>
        </w:rPr>
        <w:br/>
      </w:r>
      <w:proofErr w:type="spellStart"/>
      <w:r w:rsidRPr="00CC0918">
        <w:rPr>
          <w:rFonts w:ascii="inherit" w:eastAsia="Times New Roman" w:hAnsi="inherit" w:cs="Courier New"/>
          <w:color w:val="CC6600"/>
          <w:sz w:val="20"/>
          <w:szCs w:val="20"/>
        </w:rPr>
        <w:t>int</w:t>
      </w:r>
      <w:proofErr w:type="spellEnd"/>
      <w:r w:rsidRPr="00CC0918">
        <w:rPr>
          <w:rFonts w:ascii="inherit" w:eastAsia="Times New Roman" w:hAnsi="inherit" w:cs="Courier New"/>
          <w:color w:val="313131"/>
          <w:sz w:val="17"/>
          <w:szCs w:val="17"/>
        </w:rPr>
        <w:t xml:space="preserve"> led = 13;</w:t>
      </w:r>
    </w:p>
    <w:p w:rsidR="00CC0918" w:rsidRPr="00CC0918" w:rsidRDefault="00CC0918" w:rsidP="00CC0918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313131"/>
          <w:sz w:val="17"/>
          <w:szCs w:val="17"/>
        </w:rPr>
      </w:pPr>
      <w:r w:rsidRPr="00CC0918">
        <w:rPr>
          <w:rFonts w:ascii="inherit" w:eastAsia="Times New Roman" w:hAnsi="inherit" w:cs="Courier New"/>
          <w:color w:val="7E7E7E"/>
          <w:sz w:val="20"/>
          <w:szCs w:val="20"/>
        </w:rPr>
        <w:t>// the function runs once when you press reset or power the board</w:t>
      </w:r>
    </w:p>
    <w:p w:rsidR="00CC0918" w:rsidRPr="00CC0918" w:rsidRDefault="00CC0918" w:rsidP="00CC0918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313131"/>
          <w:sz w:val="17"/>
          <w:szCs w:val="17"/>
        </w:rPr>
      </w:pPr>
      <w:proofErr w:type="gramStart"/>
      <w:r w:rsidRPr="00CC0918">
        <w:rPr>
          <w:rFonts w:ascii="inherit" w:eastAsia="Times New Roman" w:hAnsi="inherit" w:cs="Courier New"/>
          <w:color w:val="CC6600"/>
          <w:sz w:val="20"/>
          <w:szCs w:val="20"/>
        </w:rPr>
        <w:t>void</w:t>
      </w:r>
      <w:proofErr w:type="gramEnd"/>
      <w:r w:rsidRPr="00CC0918">
        <w:rPr>
          <w:rFonts w:ascii="inherit" w:eastAsia="Times New Roman" w:hAnsi="inherit" w:cs="Courier New"/>
          <w:color w:val="313131"/>
          <w:sz w:val="17"/>
          <w:szCs w:val="17"/>
        </w:rPr>
        <w:t xml:space="preserve"> </w:t>
      </w:r>
      <w:r w:rsidRPr="00CC0918">
        <w:rPr>
          <w:rFonts w:ascii="inherit" w:eastAsia="Times New Roman" w:hAnsi="inherit" w:cs="Courier New"/>
          <w:b/>
          <w:bCs/>
          <w:color w:val="CC6600"/>
          <w:sz w:val="20"/>
          <w:szCs w:val="20"/>
        </w:rPr>
        <w:t>setup</w:t>
      </w:r>
      <w:r w:rsidRPr="00CC0918">
        <w:rPr>
          <w:rFonts w:ascii="inherit" w:eastAsia="Times New Roman" w:hAnsi="inherit" w:cs="Courier New"/>
          <w:color w:val="313131"/>
          <w:sz w:val="17"/>
          <w:szCs w:val="17"/>
        </w:rPr>
        <w:t>() {</w:t>
      </w:r>
    </w:p>
    <w:p w:rsidR="00CC0918" w:rsidRPr="00CC0918" w:rsidRDefault="00CC0918" w:rsidP="00CC0918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313131"/>
          <w:sz w:val="17"/>
          <w:szCs w:val="17"/>
        </w:rPr>
      </w:pPr>
      <w:r w:rsidRPr="00CC0918">
        <w:rPr>
          <w:rFonts w:ascii="inherit" w:eastAsia="Times New Roman" w:hAnsi="inherit" w:cs="Courier New"/>
          <w:color w:val="7E7E7E"/>
          <w:sz w:val="20"/>
          <w:szCs w:val="20"/>
        </w:rPr>
        <w:t>// initialize digital pin 'led' as an output.</w:t>
      </w:r>
    </w:p>
    <w:p w:rsidR="00CC0918" w:rsidRPr="00CC0918" w:rsidRDefault="00CC0918" w:rsidP="00CC0918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313131"/>
          <w:sz w:val="17"/>
          <w:szCs w:val="17"/>
        </w:rPr>
      </w:pPr>
      <w:r w:rsidRPr="00CC0918">
        <w:rPr>
          <w:rFonts w:ascii="inherit" w:eastAsia="Times New Roman" w:hAnsi="inherit" w:cs="Courier New"/>
          <w:color w:val="313131"/>
          <w:sz w:val="17"/>
          <w:szCs w:val="17"/>
        </w:rPr>
        <w:t>  </w:t>
      </w:r>
      <w:proofErr w:type="spellStart"/>
      <w:proofErr w:type="gramStart"/>
      <w:r w:rsidRPr="00CC0918">
        <w:rPr>
          <w:rFonts w:ascii="inherit" w:eastAsia="Times New Roman" w:hAnsi="inherit" w:cs="Courier New"/>
          <w:color w:val="CC6600"/>
          <w:sz w:val="20"/>
          <w:szCs w:val="20"/>
        </w:rPr>
        <w:t>pinMode</w:t>
      </w:r>
      <w:proofErr w:type="spellEnd"/>
      <w:r w:rsidRPr="00CC0918">
        <w:rPr>
          <w:rFonts w:ascii="inherit" w:eastAsia="Times New Roman" w:hAnsi="inherit" w:cs="Courier New"/>
          <w:color w:val="313131"/>
          <w:sz w:val="17"/>
          <w:szCs w:val="17"/>
        </w:rPr>
        <w:t>(</w:t>
      </w:r>
      <w:proofErr w:type="gramEnd"/>
      <w:r w:rsidRPr="00CC0918">
        <w:rPr>
          <w:rFonts w:ascii="inherit" w:eastAsia="Times New Roman" w:hAnsi="inherit" w:cs="Courier New"/>
          <w:color w:val="313131"/>
          <w:sz w:val="17"/>
          <w:szCs w:val="17"/>
        </w:rPr>
        <w:t xml:space="preserve">led, </w:t>
      </w:r>
      <w:r w:rsidRPr="00CC0918">
        <w:rPr>
          <w:rFonts w:ascii="inherit" w:eastAsia="Times New Roman" w:hAnsi="inherit" w:cs="Courier New"/>
          <w:color w:val="006699"/>
          <w:sz w:val="20"/>
          <w:szCs w:val="20"/>
        </w:rPr>
        <w:t>OUTPUT</w:t>
      </w:r>
      <w:r w:rsidRPr="00CC0918">
        <w:rPr>
          <w:rFonts w:ascii="inherit" w:eastAsia="Times New Roman" w:hAnsi="inherit" w:cs="Courier New"/>
          <w:color w:val="313131"/>
          <w:sz w:val="17"/>
          <w:szCs w:val="17"/>
        </w:rPr>
        <w:t>);</w:t>
      </w:r>
    </w:p>
    <w:p w:rsidR="00CC0918" w:rsidRPr="00CC0918" w:rsidRDefault="00CC0918" w:rsidP="00CC0918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313131"/>
          <w:sz w:val="17"/>
          <w:szCs w:val="17"/>
        </w:rPr>
      </w:pPr>
      <w:r w:rsidRPr="00CC0918">
        <w:rPr>
          <w:rFonts w:ascii="inherit" w:eastAsia="Times New Roman" w:hAnsi="inherit" w:cs="Courier New"/>
          <w:color w:val="313131"/>
          <w:sz w:val="17"/>
          <w:szCs w:val="17"/>
        </w:rPr>
        <w:t>}</w:t>
      </w:r>
    </w:p>
    <w:p w:rsidR="00CC0918" w:rsidRPr="00CC0918" w:rsidRDefault="00CC0918" w:rsidP="00CC0918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313131"/>
          <w:sz w:val="17"/>
          <w:szCs w:val="17"/>
        </w:rPr>
      </w:pPr>
      <w:r w:rsidRPr="00CC0918">
        <w:rPr>
          <w:rFonts w:ascii="inherit" w:eastAsia="Times New Roman" w:hAnsi="inherit" w:cs="Courier New"/>
          <w:color w:val="7E7E7E"/>
          <w:sz w:val="20"/>
          <w:szCs w:val="20"/>
        </w:rPr>
        <w:t>// this code runs over and over again as long as there is power</w:t>
      </w:r>
    </w:p>
    <w:p w:rsidR="00CC0918" w:rsidRPr="00CC0918" w:rsidRDefault="00CC0918" w:rsidP="00CC0918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313131"/>
          <w:sz w:val="17"/>
          <w:szCs w:val="17"/>
        </w:rPr>
      </w:pPr>
      <w:proofErr w:type="gramStart"/>
      <w:r w:rsidRPr="00CC0918">
        <w:rPr>
          <w:rFonts w:ascii="inherit" w:eastAsia="Times New Roman" w:hAnsi="inherit" w:cs="Courier New"/>
          <w:color w:val="CC6600"/>
          <w:sz w:val="20"/>
          <w:szCs w:val="20"/>
        </w:rPr>
        <w:t>void</w:t>
      </w:r>
      <w:proofErr w:type="gramEnd"/>
      <w:r w:rsidRPr="00CC0918">
        <w:rPr>
          <w:rFonts w:ascii="inherit" w:eastAsia="Times New Roman" w:hAnsi="inherit" w:cs="Courier New"/>
          <w:color w:val="313131"/>
          <w:sz w:val="17"/>
          <w:szCs w:val="17"/>
        </w:rPr>
        <w:t xml:space="preserve"> </w:t>
      </w:r>
      <w:r w:rsidRPr="00CC0918">
        <w:rPr>
          <w:rFonts w:ascii="inherit" w:eastAsia="Times New Roman" w:hAnsi="inherit" w:cs="Courier New"/>
          <w:b/>
          <w:bCs/>
          <w:color w:val="CC6600"/>
          <w:sz w:val="20"/>
          <w:szCs w:val="20"/>
        </w:rPr>
        <w:t>loop</w:t>
      </w:r>
      <w:r w:rsidRPr="00CC0918">
        <w:rPr>
          <w:rFonts w:ascii="inherit" w:eastAsia="Times New Roman" w:hAnsi="inherit" w:cs="Courier New"/>
          <w:color w:val="313131"/>
          <w:sz w:val="17"/>
          <w:szCs w:val="17"/>
        </w:rPr>
        <w:t>() {</w:t>
      </w:r>
    </w:p>
    <w:p w:rsidR="00CC0918" w:rsidRPr="00CC0918" w:rsidRDefault="00CC0918" w:rsidP="00CC0918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313131"/>
          <w:sz w:val="17"/>
          <w:szCs w:val="17"/>
        </w:rPr>
      </w:pPr>
      <w:r w:rsidRPr="00CC0918">
        <w:rPr>
          <w:rFonts w:ascii="inherit" w:eastAsia="Times New Roman" w:hAnsi="inherit" w:cs="Courier New"/>
          <w:color w:val="313131"/>
          <w:sz w:val="17"/>
          <w:szCs w:val="17"/>
        </w:rPr>
        <w:t>  </w:t>
      </w:r>
      <w:proofErr w:type="spellStart"/>
      <w:proofErr w:type="gramStart"/>
      <w:r w:rsidRPr="00CC0918">
        <w:rPr>
          <w:rFonts w:ascii="inherit" w:eastAsia="Times New Roman" w:hAnsi="inherit" w:cs="Courier New"/>
          <w:color w:val="CC6600"/>
          <w:sz w:val="20"/>
          <w:szCs w:val="20"/>
        </w:rPr>
        <w:t>digitalWrite</w:t>
      </w:r>
      <w:proofErr w:type="spellEnd"/>
      <w:r w:rsidRPr="00CC0918">
        <w:rPr>
          <w:rFonts w:ascii="inherit" w:eastAsia="Times New Roman" w:hAnsi="inherit" w:cs="Courier New"/>
          <w:color w:val="313131"/>
          <w:sz w:val="17"/>
          <w:szCs w:val="17"/>
        </w:rPr>
        <w:t>(</w:t>
      </w:r>
      <w:proofErr w:type="gramEnd"/>
      <w:r w:rsidRPr="00CC0918">
        <w:rPr>
          <w:rFonts w:ascii="inherit" w:eastAsia="Times New Roman" w:hAnsi="inherit" w:cs="Courier New"/>
          <w:color w:val="313131"/>
          <w:sz w:val="17"/>
          <w:szCs w:val="17"/>
        </w:rPr>
        <w:t xml:space="preserve">led, </w:t>
      </w:r>
      <w:r w:rsidRPr="00CC0918">
        <w:rPr>
          <w:rFonts w:ascii="inherit" w:eastAsia="Times New Roman" w:hAnsi="inherit" w:cs="Courier New"/>
          <w:color w:val="006699"/>
          <w:sz w:val="20"/>
          <w:szCs w:val="20"/>
        </w:rPr>
        <w:t>HIGH</w:t>
      </w:r>
      <w:r w:rsidRPr="00CC0918">
        <w:rPr>
          <w:rFonts w:ascii="inherit" w:eastAsia="Times New Roman" w:hAnsi="inherit" w:cs="Courier New"/>
          <w:color w:val="313131"/>
          <w:sz w:val="17"/>
          <w:szCs w:val="17"/>
        </w:rPr>
        <w:t xml:space="preserve">);   </w:t>
      </w:r>
      <w:r w:rsidRPr="00CC0918">
        <w:rPr>
          <w:rFonts w:ascii="inherit" w:eastAsia="Times New Roman" w:hAnsi="inherit" w:cs="Courier New"/>
          <w:color w:val="7E7E7E"/>
          <w:sz w:val="20"/>
          <w:szCs w:val="20"/>
        </w:rPr>
        <w:t>// light LED</w:t>
      </w:r>
      <w:r w:rsidRPr="00CC0918">
        <w:rPr>
          <w:rFonts w:ascii="inherit" w:eastAsia="Times New Roman" w:hAnsi="inherit" w:cs="Courier New"/>
          <w:color w:val="313131"/>
          <w:sz w:val="17"/>
          <w:szCs w:val="17"/>
        </w:rPr>
        <w:t xml:space="preserve"> </w:t>
      </w:r>
      <w:r w:rsidRPr="00CC0918">
        <w:rPr>
          <w:rFonts w:ascii="inherit" w:eastAsia="Times New Roman" w:hAnsi="inherit" w:cs="Courier New"/>
          <w:color w:val="7E7E7E"/>
          <w:sz w:val="20"/>
          <w:szCs w:val="20"/>
        </w:rPr>
        <w:t>(send 5V to the pin)</w:t>
      </w:r>
    </w:p>
    <w:p w:rsidR="00CC0918" w:rsidRPr="00CC0918" w:rsidRDefault="00CC0918" w:rsidP="00CC0918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313131"/>
          <w:sz w:val="17"/>
          <w:szCs w:val="17"/>
        </w:rPr>
      </w:pPr>
      <w:r w:rsidRPr="00CC0918">
        <w:rPr>
          <w:rFonts w:ascii="inherit" w:eastAsia="Times New Roman" w:hAnsi="inherit" w:cs="Courier New"/>
          <w:color w:val="313131"/>
          <w:sz w:val="17"/>
          <w:szCs w:val="17"/>
        </w:rPr>
        <w:t>  </w:t>
      </w:r>
      <w:proofErr w:type="gramStart"/>
      <w:r w:rsidRPr="00CC0918">
        <w:rPr>
          <w:rFonts w:ascii="inherit" w:eastAsia="Times New Roman" w:hAnsi="inherit" w:cs="Courier New"/>
          <w:color w:val="CC6600"/>
          <w:sz w:val="20"/>
          <w:szCs w:val="20"/>
        </w:rPr>
        <w:t>delay</w:t>
      </w:r>
      <w:r w:rsidRPr="00CC0918">
        <w:rPr>
          <w:rFonts w:ascii="inherit" w:eastAsia="Times New Roman" w:hAnsi="inherit" w:cs="Courier New"/>
          <w:color w:val="313131"/>
          <w:sz w:val="17"/>
          <w:szCs w:val="17"/>
        </w:rPr>
        <w:t>(</w:t>
      </w:r>
      <w:proofErr w:type="gramEnd"/>
      <w:r w:rsidRPr="00CC0918">
        <w:rPr>
          <w:rFonts w:ascii="inherit" w:eastAsia="Times New Roman" w:hAnsi="inherit" w:cs="Courier New"/>
          <w:color w:val="313131"/>
          <w:sz w:val="17"/>
          <w:szCs w:val="17"/>
        </w:rPr>
        <w:t xml:space="preserve">1000);               </w:t>
      </w:r>
      <w:r w:rsidRPr="00CC0918">
        <w:rPr>
          <w:rFonts w:ascii="inherit" w:eastAsia="Times New Roman" w:hAnsi="inherit" w:cs="Courier New"/>
          <w:color w:val="7E7E7E"/>
          <w:sz w:val="20"/>
          <w:szCs w:val="20"/>
        </w:rPr>
        <w:t>// wait 1000ms = 1s</w:t>
      </w:r>
    </w:p>
    <w:p w:rsidR="00CC0918" w:rsidRPr="00CC0918" w:rsidRDefault="00CC0918" w:rsidP="00CC0918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313131"/>
          <w:sz w:val="17"/>
          <w:szCs w:val="17"/>
        </w:rPr>
      </w:pPr>
      <w:r w:rsidRPr="00CC0918">
        <w:rPr>
          <w:rFonts w:ascii="inherit" w:eastAsia="Times New Roman" w:hAnsi="inherit" w:cs="Courier New"/>
          <w:color w:val="313131"/>
          <w:sz w:val="17"/>
          <w:szCs w:val="17"/>
        </w:rPr>
        <w:t>  </w:t>
      </w:r>
      <w:proofErr w:type="spellStart"/>
      <w:proofErr w:type="gramStart"/>
      <w:r w:rsidRPr="00CC0918">
        <w:rPr>
          <w:rFonts w:ascii="inherit" w:eastAsia="Times New Roman" w:hAnsi="inherit" w:cs="Courier New"/>
          <w:color w:val="CC6600"/>
          <w:sz w:val="20"/>
          <w:szCs w:val="20"/>
        </w:rPr>
        <w:t>digitalWrite</w:t>
      </w:r>
      <w:proofErr w:type="spellEnd"/>
      <w:r w:rsidRPr="00CC0918">
        <w:rPr>
          <w:rFonts w:ascii="inherit" w:eastAsia="Times New Roman" w:hAnsi="inherit" w:cs="Courier New"/>
          <w:color w:val="313131"/>
          <w:sz w:val="17"/>
          <w:szCs w:val="17"/>
        </w:rPr>
        <w:t>(</w:t>
      </w:r>
      <w:proofErr w:type="gramEnd"/>
      <w:r w:rsidRPr="00CC0918">
        <w:rPr>
          <w:rFonts w:ascii="inherit" w:eastAsia="Times New Roman" w:hAnsi="inherit" w:cs="Courier New"/>
          <w:color w:val="313131"/>
          <w:sz w:val="17"/>
          <w:szCs w:val="17"/>
        </w:rPr>
        <w:t xml:space="preserve">led, </w:t>
      </w:r>
      <w:r w:rsidRPr="00CC0918">
        <w:rPr>
          <w:rFonts w:ascii="inherit" w:eastAsia="Times New Roman" w:hAnsi="inherit" w:cs="Courier New"/>
          <w:color w:val="006699"/>
          <w:sz w:val="20"/>
          <w:szCs w:val="20"/>
        </w:rPr>
        <w:t>LOW</w:t>
      </w:r>
      <w:r w:rsidRPr="00CC0918">
        <w:rPr>
          <w:rFonts w:ascii="inherit" w:eastAsia="Times New Roman" w:hAnsi="inherit" w:cs="Courier New"/>
          <w:color w:val="313131"/>
          <w:sz w:val="17"/>
          <w:szCs w:val="17"/>
        </w:rPr>
        <w:t xml:space="preserve">);    </w:t>
      </w:r>
      <w:r w:rsidRPr="00CC0918">
        <w:rPr>
          <w:rFonts w:ascii="inherit" w:eastAsia="Times New Roman" w:hAnsi="inherit" w:cs="Courier New"/>
          <w:color w:val="7E7E7E"/>
          <w:sz w:val="20"/>
          <w:szCs w:val="20"/>
        </w:rPr>
        <w:t>// turn off LED (0V to the pin)</w:t>
      </w:r>
    </w:p>
    <w:p w:rsidR="00CC0918" w:rsidRPr="00CC0918" w:rsidRDefault="00CC0918" w:rsidP="00CC0918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313131"/>
          <w:sz w:val="17"/>
          <w:szCs w:val="17"/>
        </w:rPr>
      </w:pPr>
      <w:r w:rsidRPr="00CC0918">
        <w:rPr>
          <w:rFonts w:ascii="inherit" w:eastAsia="Times New Roman" w:hAnsi="inherit" w:cs="Courier New"/>
          <w:color w:val="313131"/>
          <w:sz w:val="17"/>
          <w:szCs w:val="17"/>
        </w:rPr>
        <w:t>  </w:t>
      </w:r>
      <w:proofErr w:type="gramStart"/>
      <w:r w:rsidRPr="00CC0918">
        <w:rPr>
          <w:rFonts w:ascii="inherit" w:eastAsia="Times New Roman" w:hAnsi="inherit" w:cs="Courier New"/>
          <w:color w:val="CC6600"/>
          <w:sz w:val="20"/>
          <w:szCs w:val="20"/>
        </w:rPr>
        <w:t>delay</w:t>
      </w:r>
      <w:r w:rsidRPr="00CC0918">
        <w:rPr>
          <w:rFonts w:ascii="inherit" w:eastAsia="Times New Roman" w:hAnsi="inherit" w:cs="Courier New"/>
          <w:color w:val="313131"/>
          <w:sz w:val="17"/>
          <w:szCs w:val="17"/>
        </w:rPr>
        <w:t>(</w:t>
      </w:r>
      <w:proofErr w:type="gramEnd"/>
      <w:r w:rsidRPr="00CC0918">
        <w:rPr>
          <w:rFonts w:ascii="inherit" w:eastAsia="Times New Roman" w:hAnsi="inherit" w:cs="Courier New"/>
          <w:color w:val="313131"/>
          <w:sz w:val="17"/>
          <w:szCs w:val="17"/>
        </w:rPr>
        <w:t xml:space="preserve">1000);               </w:t>
      </w:r>
      <w:r w:rsidRPr="00CC0918">
        <w:rPr>
          <w:rFonts w:ascii="inherit" w:eastAsia="Times New Roman" w:hAnsi="inherit" w:cs="Courier New"/>
          <w:color w:val="7E7E7E"/>
          <w:sz w:val="20"/>
          <w:szCs w:val="20"/>
        </w:rPr>
        <w:t>// wait another second</w:t>
      </w:r>
    </w:p>
    <w:p w:rsidR="00CC0918" w:rsidRPr="00CC0918" w:rsidRDefault="00CC0918" w:rsidP="00CC0918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C0918">
        <w:rPr>
          <w:rFonts w:ascii="inherit" w:eastAsia="Times New Roman" w:hAnsi="inherit" w:cs="Courier New"/>
          <w:color w:val="313131"/>
          <w:sz w:val="17"/>
          <w:szCs w:val="17"/>
        </w:rPr>
        <w:t>}</w:t>
      </w:r>
    </w:p>
    <w:p w:rsidR="00CC0918" w:rsidRDefault="00CC0918" w:rsidP="00CC0918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313131"/>
          <w:sz w:val="29"/>
          <w:szCs w:val="29"/>
        </w:rPr>
      </w:pPr>
      <w:r w:rsidRPr="00CC0918">
        <w:rPr>
          <w:rFonts w:ascii="Open Sans" w:eastAsia="Times New Roman" w:hAnsi="Open Sans" w:cs="Open Sans"/>
          <w:b/>
          <w:bCs/>
          <w:color w:val="313131"/>
          <w:sz w:val="29"/>
          <w:szCs w:val="29"/>
        </w:rPr>
        <w:t>Assembly</w:t>
      </w:r>
    </w:p>
    <w:p w:rsidR="00CC0918" w:rsidRPr="00CC0918" w:rsidRDefault="00CC0918" w:rsidP="00CC0918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313131"/>
          <w:sz w:val="29"/>
          <w:szCs w:val="29"/>
        </w:rPr>
      </w:pPr>
      <w:r>
        <w:rPr>
          <w:rFonts w:ascii="Open Sans" w:eastAsia="Times New Roman" w:hAnsi="Open Sans" w:cs="Open Sans"/>
          <w:b/>
          <w:bCs/>
          <w:noProof/>
          <w:color w:val="313131"/>
          <w:sz w:val="29"/>
          <w:szCs w:val="29"/>
        </w:rPr>
        <w:lastRenderedPageBreak/>
        <w:drawing>
          <wp:inline distT="0" distB="0" distL="0" distR="0">
            <wp:extent cx="4189095" cy="5039995"/>
            <wp:effectExtent l="0" t="0" r="190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918" w:rsidRDefault="00CC0918" w:rsidP="00CC0918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7D76A6FD" wp14:editId="4BF13FE8">
                <wp:extent cx="304800" cy="304800"/>
                <wp:effectExtent l="0" t="0" r="0" b="0"/>
                <wp:docPr id="1" name="AutoShape 3" descr="https://prod-edxapp.edx-cdn.org/assets/courseware/v1/cc67949cc6b28bec2d05c90564bed9a0/asset-v1:IMTx+DMx102+2T2018+type@asset+block/Blink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tion: https://prod-edxapp.edx-cdn.org/assets/courseware/v1/cc67949cc6b28bec2d05c90564bed9a0/asset-v1:IMTx+DMx102+2T2018+type@asset+block/Blink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sDsJvhwDAABM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  <w:r w:rsidRPr="00CC0918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prod-edxapp.edx-cdn.org/assets/courseware/v1/cc67949cc6b28bec2d05c90564bed9a0/asset-v1:IMTx+DMx102+2T2018+type@asset+block/Blink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https://prod-edxapp.edx-cdn.org/assets/courseware/v1/cc67949cc6b28bec2d05c90564bed9a0/asset-v1:IMTx+DMx102+2T2018+type@asset+block/Blink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f1C/FB8DAABM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  <w:r w:rsidRPr="00CC0918">
        <w:rPr>
          <w:rFonts w:ascii="Open Sans" w:eastAsia="Times New Roman" w:hAnsi="Open Sans" w:cs="Open Sans"/>
          <w:b/>
          <w:bCs/>
          <w:noProof/>
          <w:color w:val="313131"/>
          <w:sz w:val="29"/>
          <w:szCs w:val="2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https://prod-edxapp.edx-cdn.org/assets/courseware/v1/cc67949cc6b28bec2d05c90564bed9a0/asset-v1:IMTx+DMx102+2T2018+type@asset+block/Blink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Description: https://prod-edxapp.edx-cdn.org/assets/courseware/v1/cc67949cc6b28bec2d05c90564bed9a0/asset-v1:IMTx+DMx102+2T2018+type@asset+block/Blink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Z7JjVx8DAABM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Remember that (unlike regular light bulbs) LEDs only work when connected in a particular direction – check that the </w:t>
      </w:r>
      <w:r w:rsidRPr="00CC0918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-</w:t>
      </w:r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 (</w:t>
      </w:r>
      <w:r w:rsidRPr="00CC0918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minus</w:t>
      </w:r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) tab is connected to the </w:t>
      </w:r>
      <w:r w:rsidRPr="00CC0918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GND</w:t>
      </w:r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 (</w:t>
      </w:r>
      <w:r w:rsidRPr="00CC0918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ground</w:t>
      </w:r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 xml:space="preserve">) pin of your </w:t>
      </w:r>
      <w:proofErr w:type="spellStart"/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Arduino</w:t>
      </w:r>
      <w:proofErr w:type="spellEnd"/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. To remember this, just think: the </w:t>
      </w:r>
      <w:r w:rsidRPr="00CC0918">
        <w:rPr>
          <w:rFonts w:ascii="inherit" w:eastAsia="Times New Roman" w:hAnsi="inherit" w:cs="Open Sans"/>
          <w:color w:val="313131"/>
          <w:sz w:val="24"/>
          <w:szCs w:val="24"/>
          <w:u w:val="single"/>
        </w:rPr>
        <w:t>shorter leg is the - (minus) leg</w:t>
      </w:r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. The other leg </w:t>
      </w:r>
      <w:r w:rsidRPr="00CC0918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+</w:t>
      </w:r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 (</w:t>
      </w:r>
      <w:r w:rsidRPr="00CC0918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plus</w:t>
      </w:r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) must be connected to </w:t>
      </w:r>
      <w:r w:rsidRPr="00CC0918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pin 13</w:t>
      </w:r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 which receives the current:</w:t>
      </w:r>
    </w:p>
    <w:p w:rsidR="00CC0918" w:rsidRPr="00CC0918" w:rsidRDefault="00CC0918" w:rsidP="00CC0918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</w:rPr>
      </w:pPr>
      <w:r>
        <w:rPr>
          <w:rFonts w:ascii="Open Sans" w:eastAsia="Times New Roman" w:hAnsi="Open Sans" w:cs="Open Sans"/>
          <w:noProof/>
          <w:color w:val="313131"/>
          <w:sz w:val="24"/>
          <w:szCs w:val="24"/>
        </w:rPr>
        <w:drawing>
          <wp:inline distT="0" distB="0" distL="0" distR="0">
            <wp:extent cx="956945" cy="1424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918" w:rsidRPr="00CC0918" w:rsidRDefault="00CC0918" w:rsidP="00CC0918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313131"/>
          <w:sz w:val="29"/>
          <w:szCs w:val="29"/>
        </w:rPr>
      </w:pPr>
      <w:r w:rsidRPr="00CC0918">
        <w:rPr>
          <w:rFonts w:ascii="Open Sans" w:eastAsia="Times New Roman" w:hAnsi="Open Sans" w:cs="Open Sans"/>
          <w:b/>
          <w:bCs/>
          <w:color w:val="313131"/>
          <w:sz w:val="29"/>
          <w:szCs w:val="29"/>
        </w:rPr>
        <w:lastRenderedPageBreak/>
        <w:t>Instructions</w:t>
      </w:r>
    </w:p>
    <w:p w:rsidR="00CC0918" w:rsidRPr="00CC0918" w:rsidRDefault="00CC0918" w:rsidP="00CC0918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At the end of each program, we will explain all the new code you used. As this is our first program, we have a few things to go over! (</w:t>
      </w:r>
      <w:proofErr w:type="gramStart"/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do</w:t>
      </w:r>
      <w:proofErr w:type="gramEnd"/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 xml:space="preserve"> not hesitate to click on the links below to reach the </w:t>
      </w:r>
      <w:proofErr w:type="spellStart"/>
      <w:r w:rsidRPr="00CC0918">
        <w:rPr>
          <w:rFonts w:ascii="inherit" w:eastAsia="Times New Roman" w:hAnsi="inherit" w:cs="Open Sans"/>
          <w:color w:val="313131"/>
          <w:sz w:val="24"/>
          <w:szCs w:val="24"/>
          <w:u w:val="single"/>
        </w:rPr>
        <w:t>Arduino</w:t>
      </w:r>
      <w:proofErr w:type="spellEnd"/>
      <w:r w:rsidRPr="00CC0918">
        <w:rPr>
          <w:rFonts w:ascii="inherit" w:eastAsia="Times New Roman" w:hAnsi="inherit" w:cs="Open Sans"/>
          <w:color w:val="313131"/>
          <w:sz w:val="24"/>
          <w:szCs w:val="24"/>
          <w:u w:val="single"/>
        </w:rPr>
        <w:t xml:space="preserve"> reference</w:t>
      </w:r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)</w:t>
      </w:r>
    </w:p>
    <w:p w:rsidR="00CC0918" w:rsidRPr="00CC0918" w:rsidRDefault="00CC0918" w:rsidP="00CC0918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In this program, we have:</w:t>
      </w:r>
    </w:p>
    <w:p w:rsidR="00CC0918" w:rsidRPr="00CC0918" w:rsidRDefault="00CC0918" w:rsidP="00CC0918">
      <w:pPr>
        <w:numPr>
          <w:ilvl w:val="0"/>
          <w:numId w:val="2"/>
        </w:numPr>
        <w:shd w:val="clear" w:color="auto" w:fill="FFFFFF"/>
        <w:spacing w:after="34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The code:</w:t>
      </w:r>
    </w:p>
    <w:p w:rsidR="00CC0918" w:rsidRPr="00CC0918" w:rsidRDefault="00B61F0C" w:rsidP="00CC0918">
      <w:pPr>
        <w:numPr>
          <w:ilvl w:val="0"/>
          <w:numId w:val="3"/>
        </w:numPr>
        <w:shd w:val="clear" w:color="auto" w:fill="FFFFFF"/>
        <w:spacing w:before="100" w:beforeAutospacing="1" w:line="336" w:lineRule="atLeast"/>
        <w:ind w:left="600"/>
        <w:rPr>
          <w:rFonts w:ascii="Open Sans" w:eastAsia="Times New Roman" w:hAnsi="Open Sans" w:cs="Open Sans"/>
          <w:color w:val="313131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Declaring a variable:</w:t>
      </w:r>
      <w:r w:rsidR="00CC0918" w:rsidRPr="00CC0918">
        <w:rPr>
          <w:rFonts w:ascii="Open Sans" w:eastAsia="Times New Roman" w:hAnsi="Open Sans" w:cs="Open Sans"/>
          <w:color w:val="313131"/>
          <w:sz w:val="24"/>
          <w:szCs w:val="24"/>
        </w:rPr>
        <w:t xml:space="preserve"> we want to create a new variable, give it a name, and store a number in it.</w:t>
      </w:r>
    </w:p>
    <w:p w:rsidR="00CC0918" w:rsidRPr="00CC0918" w:rsidRDefault="00CC0918" w:rsidP="00CC0918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proofErr w:type="gramStart"/>
      <w:r w:rsidRPr="00CC0918">
        <w:rPr>
          <w:rFonts w:ascii="inherit" w:eastAsia="Times New Roman" w:hAnsi="inherit" w:cs="Courier New"/>
          <w:color w:val="CC6600"/>
          <w:sz w:val="20"/>
          <w:szCs w:val="20"/>
        </w:rPr>
        <w:t>int</w:t>
      </w:r>
      <w:proofErr w:type="spellEnd"/>
      <w:proofErr w:type="gramEnd"/>
      <w:r w:rsidRPr="00CC0918">
        <w:rPr>
          <w:rFonts w:ascii="Consolas" w:eastAsia="Times New Roman" w:hAnsi="Consolas" w:cs="Courier New"/>
          <w:color w:val="313131"/>
          <w:sz w:val="20"/>
          <w:szCs w:val="20"/>
        </w:rPr>
        <w:t xml:space="preserve"> led = 13;</w:t>
      </w:r>
    </w:p>
    <w:p w:rsidR="00CC0918" w:rsidRPr="00CC0918" w:rsidRDefault="00CC0918" w:rsidP="00CC0918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In this case, we have a </w:t>
      </w:r>
      <w:r w:rsidR="00B61F0C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variable</w:t>
      </w:r>
      <w:r w:rsidR="00B61F0C" w:rsidRPr="00CC0918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called </w:t>
      </w:r>
      <w:r w:rsidRPr="00CC0918">
        <w:rPr>
          <w:rFonts w:ascii="Courier New" w:eastAsia="Times New Roman" w:hAnsi="Courier New" w:cs="Courier New"/>
          <w:color w:val="313131"/>
          <w:sz w:val="20"/>
          <w:szCs w:val="20"/>
        </w:rPr>
        <w:t>led</w:t>
      </w:r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 which is going to be a number (the key word </w:t>
      </w:r>
      <w:proofErr w:type="spellStart"/>
      <w:r w:rsidR="00B61F0C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int</w:t>
      </w:r>
      <w:proofErr w:type="spellEnd"/>
      <w:r w:rsidR="00B61F0C" w:rsidRPr="00CC0918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stands for integer, which means a whole number) and we set it equal to the value 13.</w:t>
      </w:r>
    </w:p>
    <w:p w:rsidR="00CC0918" w:rsidRPr="00CC0918" w:rsidRDefault="00CC0918" w:rsidP="00CC0918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600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CC0918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Blocks of code</w:t>
      </w:r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: </w:t>
      </w:r>
      <w:hyperlink r:id="rId9" w:tgtFrame="_blank" w:tooltip="setup" w:history="1">
        <w:r w:rsidRPr="00CC0918">
          <w:rPr>
            <w:rFonts w:ascii="inherit" w:eastAsia="Times New Roman" w:hAnsi="inherit" w:cs="Times New Roman"/>
            <w:b/>
            <w:bCs/>
            <w:color w:val="CC6600"/>
            <w:sz w:val="24"/>
            <w:szCs w:val="24"/>
          </w:rPr>
          <w:t>setup</w:t>
        </w:r>
      </w:hyperlink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 xml:space="preserve"> contains all the instructions that are executed when the program starts. La </w:t>
      </w:r>
      <w:proofErr w:type="spellStart"/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fonction</w:t>
      </w:r>
      <w:proofErr w:type="spellEnd"/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hyperlink r:id="rId10" w:tgtFrame="_blank" w:tooltip="setup" w:history="1">
        <w:r w:rsidRPr="00CC0918">
          <w:rPr>
            <w:rFonts w:ascii="inherit" w:eastAsia="Times New Roman" w:hAnsi="inherit" w:cs="Times New Roman"/>
            <w:b/>
            <w:bCs/>
            <w:color w:val="CC6600"/>
            <w:sz w:val="24"/>
            <w:szCs w:val="24"/>
          </w:rPr>
          <w:t>setup</w:t>
        </w:r>
      </w:hyperlink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 xml:space="preserve"> is only executed once, when the </w:t>
      </w:r>
      <w:proofErr w:type="spellStart"/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Arduino</w:t>
      </w:r>
      <w:proofErr w:type="spellEnd"/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 xml:space="preserve"> board is switched on or when you press the reset button. </w:t>
      </w:r>
      <w:hyperlink r:id="rId11" w:tgtFrame="_blank" w:tooltip="loop" w:history="1">
        <w:proofErr w:type="gramStart"/>
        <w:r w:rsidRPr="00CC0918">
          <w:rPr>
            <w:rFonts w:ascii="inherit" w:eastAsia="Times New Roman" w:hAnsi="inherit" w:cs="Courier New"/>
            <w:b/>
            <w:bCs/>
            <w:color w:val="CC6600"/>
            <w:sz w:val="20"/>
            <w:szCs w:val="20"/>
          </w:rPr>
          <w:t>loop</w:t>
        </w:r>
        <w:proofErr w:type="gramEnd"/>
      </w:hyperlink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 xml:space="preserve"> contains instructions which are executed over and over again as long as the </w:t>
      </w:r>
      <w:proofErr w:type="spellStart"/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Arduino</w:t>
      </w:r>
      <w:proofErr w:type="spellEnd"/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 xml:space="preserve"> has power.</w:t>
      </w:r>
    </w:p>
    <w:p w:rsidR="00CC0918" w:rsidRPr="00CC0918" w:rsidRDefault="00CC0918" w:rsidP="00CC0918">
      <w:pPr>
        <w:shd w:val="clear" w:color="auto" w:fill="FFFFFF"/>
        <w:spacing w:line="336" w:lineRule="atLeast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C0918">
        <w:rPr>
          <w:rFonts w:ascii="Open Sans" w:eastAsia="Times New Roman" w:hAnsi="Open Sans" w:cs="Open Sans"/>
          <w:color w:val="222222"/>
          <w:sz w:val="24"/>
          <w:szCs w:val="24"/>
        </w:rPr>
        <w:t>The two functions / blocks of code inside </w:t>
      </w:r>
      <w:r w:rsidR="00B61F0C" w:rsidRPr="00B61F0C">
        <w:rPr>
          <w:b/>
          <w:sz w:val="28"/>
          <w:szCs w:val="28"/>
        </w:rPr>
        <w:t>setup</w:t>
      </w:r>
      <w:r w:rsidR="00B61F0C">
        <w:t xml:space="preserve"> and </w:t>
      </w:r>
      <w:r w:rsidR="00B61F0C" w:rsidRPr="00B61F0C">
        <w:rPr>
          <w:b/>
          <w:sz w:val="28"/>
          <w:szCs w:val="28"/>
        </w:rPr>
        <w:t>loop</w:t>
      </w:r>
      <w:r w:rsidRPr="00CC0918">
        <w:rPr>
          <w:rFonts w:ascii="inherit" w:eastAsia="Times New Roman" w:hAnsi="inherit" w:cs="Courier New"/>
          <w:b/>
          <w:bCs/>
          <w:color w:val="CC6600"/>
          <w:sz w:val="20"/>
          <w:szCs w:val="20"/>
        </w:rPr>
        <w:t> </w:t>
      </w:r>
      <w:r w:rsidRPr="00CC0918">
        <w:rPr>
          <w:rFonts w:ascii="Open Sans" w:eastAsia="Times New Roman" w:hAnsi="Open Sans" w:cs="Open Sans"/>
          <w:color w:val="222222"/>
          <w:sz w:val="24"/>
          <w:szCs w:val="24"/>
        </w:rPr>
        <w:t xml:space="preserve">are necessary for every </w:t>
      </w:r>
      <w:proofErr w:type="spellStart"/>
      <w:r w:rsidRPr="00CC0918">
        <w:rPr>
          <w:rFonts w:ascii="Open Sans" w:eastAsia="Times New Roman" w:hAnsi="Open Sans" w:cs="Open Sans"/>
          <w:color w:val="222222"/>
          <w:sz w:val="24"/>
          <w:szCs w:val="24"/>
        </w:rPr>
        <w:t>Arduino</w:t>
      </w:r>
      <w:proofErr w:type="spellEnd"/>
      <w:r w:rsidRPr="00CC0918">
        <w:rPr>
          <w:rFonts w:ascii="Open Sans" w:eastAsia="Times New Roman" w:hAnsi="Open Sans" w:cs="Open Sans"/>
          <w:color w:val="222222"/>
          <w:sz w:val="24"/>
          <w:szCs w:val="24"/>
        </w:rPr>
        <w:t xml:space="preserve"> </w:t>
      </w:r>
      <w:proofErr w:type="spellStart"/>
      <w:r w:rsidRPr="00CC0918">
        <w:rPr>
          <w:rFonts w:ascii="Open Sans" w:eastAsia="Times New Roman" w:hAnsi="Open Sans" w:cs="Open Sans"/>
          <w:color w:val="222222"/>
          <w:sz w:val="24"/>
          <w:szCs w:val="24"/>
        </w:rPr>
        <w:t>programme</w:t>
      </w:r>
      <w:proofErr w:type="spellEnd"/>
      <w:r w:rsidRPr="00CC0918">
        <w:rPr>
          <w:rFonts w:ascii="Open Sans" w:eastAsia="Times New Roman" w:hAnsi="Open Sans" w:cs="Open Sans"/>
          <w:color w:val="222222"/>
          <w:sz w:val="24"/>
          <w:szCs w:val="24"/>
        </w:rPr>
        <w:t>, even if they're empty (i.e. even if they don't contain instructions) - which would look like this:</w:t>
      </w:r>
    </w:p>
    <w:p w:rsidR="00CC0918" w:rsidRPr="00CC0918" w:rsidRDefault="00CC0918" w:rsidP="00CC0918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CC0918">
        <w:rPr>
          <w:rFonts w:ascii="inherit" w:eastAsia="Times New Roman" w:hAnsi="inherit" w:cs="Courier New"/>
          <w:color w:val="CC6600"/>
          <w:sz w:val="20"/>
          <w:szCs w:val="20"/>
        </w:rPr>
        <w:t>void</w:t>
      </w:r>
      <w:proofErr w:type="gramEnd"/>
      <w:r w:rsidRPr="00CC091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C0918">
        <w:rPr>
          <w:rFonts w:ascii="inherit" w:eastAsia="Times New Roman" w:hAnsi="inherit" w:cs="Courier New"/>
          <w:b/>
          <w:bCs/>
          <w:color w:val="CC6600"/>
          <w:sz w:val="20"/>
          <w:szCs w:val="20"/>
        </w:rPr>
        <w:t>setup</w:t>
      </w:r>
      <w:r w:rsidRPr="00CC0918">
        <w:rPr>
          <w:rFonts w:ascii="Consolas" w:eastAsia="Times New Roman" w:hAnsi="Consolas" w:cs="Courier New"/>
          <w:color w:val="313131"/>
          <w:sz w:val="20"/>
          <w:szCs w:val="20"/>
        </w:rPr>
        <w:t>() { }</w:t>
      </w:r>
      <w:r w:rsidRPr="00CC0918">
        <w:rPr>
          <w:rFonts w:ascii="Consolas" w:eastAsia="Times New Roman" w:hAnsi="Consolas" w:cs="Courier New"/>
          <w:color w:val="313131"/>
          <w:sz w:val="20"/>
          <w:szCs w:val="20"/>
        </w:rPr>
        <w:br/>
      </w:r>
      <w:r w:rsidRPr="00CC0918">
        <w:rPr>
          <w:rFonts w:ascii="inherit" w:eastAsia="Times New Roman" w:hAnsi="inherit" w:cs="Courier New"/>
          <w:color w:val="CC6600"/>
          <w:sz w:val="20"/>
          <w:szCs w:val="20"/>
        </w:rPr>
        <w:t>void</w:t>
      </w:r>
      <w:r w:rsidRPr="00CC091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C0918">
        <w:rPr>
          <w:rFonts w:ascii="inherit" w:eastAsia="Times New Roman" w:hAnsi="inherit" w:cs="Courier New"/>
          <w:b/>
          <w:bCs/>
          <w:color w:val="CC6600"/>
          <w:sz w:val="20"/>
          <w:szCs w:val="20"/>
        </w:rPr>
        <w:t>loop</w:t>
      </w:r>
      <w:r w:rsidRPr="00CC0918">
        <w:rPr>
          <w:rFonts w:ascii="Consolas" w:eastAsia="Times New Roman" w:hAnsi="Consolas" w:cs="Courier New"/>
          <w:color w:val="313131"/>
          <w:sz w:val="20"/>
          <w:szCs w:val="20"/>
        </w:rPr>
        <w:t>() { }</w:t>
      </w:r>
    </w:p>
    <w:p w:rsidR="00CC0918" w:rsidRPr="00CC0918" w:rsidRDefault="00CC0918" w:rsidP="00CC0918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CC0918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Functions</w:t>
      </w:r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: are instructions that allow you to execute one or more actions. They are defined with:</w:t>
      </w:r>
    </w:p>
    <w:p w:rsidR="00CC0918" w:rsidRPr="00CC0918" w:rsidRDefault="00CC0918" w:rsidP="00CC0918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CC0918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A name</w:t>
      </w:r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: the name of the function</w:t>
      </w:r>
    </w:p>
    <w:p w:rsidR="00CC0918" w:rsidRPr="00CC0918" w:rsidRDefault="00CC0918" w:rsidP="00CC0918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CC0918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One or two inputs</w:t>
      </w:r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: variables passed into the function are called </w:t>
      </w:r>
      <w:r w:rsidRPr="00CC0918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parameters</w:t>
      </w:r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 or </w:t>
      </w:r>
      <w:r w:rsidRPr="00CC0918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arguments</w:t>
      </w:r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. These arguments are put in brackets after the function name.</w:t>
      </w:r>
    </w:p>
    <w:p w:rsidR="00CC0918" w:rsidRPr="00CC0918" w:rsidRDefault="00CC0918" w:rsidP="00CC0918">
      <w:pPr>
        <w:numPr>
          <w:ilvl w:val="1"/>
          <w:numId w:val="5"/>
        </w:numPr>
        <w:shd w:val="clear" w:color="auto" w:fill="FFFFFF"/>
        <w:spacing w:after="34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CC0918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Outputs</w:t>
      </w:r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: the result of the function, which you might want to store in a variable.</w:t>
      </w:r>
    </w:p>
    <w:p w:rsidR="00CC0918" w:rsidRPr="00CC0918" w:rsidRDefault="00CC0918" w:rsidP="00CC0918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lastRenderedPageBreak/>
        <w:t>Let's take the following function as an example:</w:t>
      </w:r>
    </w:p>
    <w:p w:rsidR="00CC0918" w:rsidRPr="00CC0918" w:rsidRDefault="00CC0918" w:rsidP="00CC0918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proofErr w:type="gramStart"/>
      <w:r w:rsidRPr="00CC0918">
        <w:rPr>
          <w:rFonts w:ascii="inherit" w:eastAsia="Times New Roman" w:hAnsi="inherit" w:cs="Courier New"/>
          <w:color w:val="CC6600"/>
          <w:sz w:val="20"/>
          <w:szCs w:val="20"/>
        </w:rPr>
        <w:t>digitalWrite</w:t>
      </w:r>
      <w:proofErr w:type="spellEnd"/>
      <w:r w:rsidRPr="00CC0918">
        <w:rPr>
          <w:rFonts w:ascii="Consolas" w:eastAsia="Times New Roman" w:hAnsi="Consolas" w:cs="Courier New"/>
          <w:color w:val="313131"/>
          <w:sz w:val="20"/>
          <w:szCs w:val="20"/>
        </w:rPr>
        <w:t>(</w:t>
      </w:r>
      <w:proofErr w:type="gramEnd"/>
      <w:r w:rsidRPr="00CC0918">
        <w:rPr>
          <w:rFonts w:ascii="Consolas" w:eastAsia="Times New Roman" w:hAnsi="Consolas" w:cs="Courier New"/>
          <w:color w:val="313131"/>
          <w:sz w:val="20"/>
          <w:szCs w:val="20"/>
        </w:rPr>
        <w:t xml:space="preserve">led, </w:t>
      </w:r>
      <w:r w:rsidRPr="00CC0918">
        <w:rPr>
          <w:rFonts w:ascii="inherit" w:eastAsia="Times New Roman" w:hAnsi="inherit" w:cs="Courier New"/>
          <w:color w:val="006699"/>
          <w:sz w:val="20"/>
          <w:szCs w:val="20"/>
        </w:rPr>
        <w:t>HIGH</w:t>
      </w:r>
      <w:r w:rsidRPr="00CC0918">
        <w:rPr>
          <w:rFonts w:ascii="Consolas" w:eastAsia="Times New Roman" w:hAnsi="Consolas" w:cs="Courier New"/>
          <w:color w:val="313131"/>
          <w:sz w:val="20"/>
          <w:szCs w:val="20"/>
        </w:rPr>
        <w:t>);</w:t>
      </w:r>
    </w:p>
    <w:p w:rsidR="00CC0918" w:rsidRPr="00CC0918" w:rsidRDefault="00CC0918" w:rsidP="00CC0918">
      <w:pPr>
        <w:shd w:val="clear" w:color="auto" w:fill="FFFFFF"/>
        <w:spacing w:line="336" w:lineRule="atLeast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C0918">
        <w:rPr>
          <w:rFonts w:ascii="Open Sans" w:eastAsia="Times New Roman" w:hAnsi="Open Sans" w:cs="Open Sans"/>
          <w:color w:val="222222"/>
          <w:sz w:val="24"/>
          <w:szCs w:val="24"/>
        </w:rPr>
        <w:t>In this case, the name of the function is </w:t>
      </w:r>
      <w:proofErr w:type="spellStart"/>
      <w:r w:rsidRPr="00CC0918">
        <w:rPr>
          <w:rFonts w:ascii="Open Sans" w:eastAsia="Times New Roman" w:hAnsi="Open Sans" w:cs="Open Sans"/>
          <w:color w:val="222222"/>
          <w:sz w:val="24"/>
          <w:szCs w:val="24"/>
        </w:rPr>
        <w:fldChar w:fldCharType="begin"/>
      </w:r>
      <w:r w:rsidRPr="00CC0918">
        <w:rPr>
          <w:rFonts w:ascii="Open Sans" w:eastAsia="Times New Roman" w:hAnsi="Open Sans" w:cs="Open Sans"/>
          <w:color w:val="222222"/>
          <w:sz w:val="24"/>
          <w:szCs w:val="24"/>
        </w:rPr>
        <w:instrText xml:space="preserve"> HYPERLINK "http://www.mon-club-elec.fr/pmwiki_reference_arduino/pmwiki.php?n=Main.DigitalWrite" \o "digitalWrite" \t "_blank" </w:instrText>
      </w:r>
      <w:r w:rsidRPr="00CC0918">
        <w:rPr>
          <w:rFonts w:ascii="Open Sans" w:eastAsia="Times New Roman" w:hAnsi="Open Sans" w:cs="Open Sans"/>
          <w:color w:val="222222"/>
          <w:sz w:val="24"/>
          <w:szCs w:val="24"/>
        </w:rPr>
        <w:fldChar w:fldCharType="separate"/>
      </w:r>
      <w:r w:rsidRPr="00CC0918">
        <w:rPr>
          <w:rFonts w:ascii="inherit" w:eastAsia="Times New Roman" w:hAnsi="inherit" w:cs="Courier New"/>
          <w:color w:val="CC6600"/>
          <w:sz w:val="20"/>
          <w:szCs w:val="20"/>
        </w:rPr>
        <w:t>digitalWrite</w:t>
      </w:r>
      <w:proofErr w:type="spellEnd"/>
      <w:r w:rsidRPr="00CC0918">
        <w:rPr>
          <w:rFonts w:ascii="Open Sans" w:eastAsia="Times New Roman" w:hAnsi="Open Sans" w:cs="Open Sans"/>
          <w:color w:val="222222"/>
          <w:sz w:val="24"/>
          <w:szCs w:val="24"/>
        </w:rPr>
        <w:fldChar w:fldCharType="end"/>
      </w:r>
      <w:r w:rsidRPr="00CC0918">
        <w:rPr>
          <w:rFonts w:ascii="Open Sans" w:eastAsia="Times New Roman" w:hAnsi="Open Sans" w:cs="Open Sans"/>
          <w:color w:val="222222"/>
          <w:sz w:val="24"/>
          <w:szCs w:val="24"/>
        </w:rPr>
        <w:t>. We pass two parameters into the function: </w:t>
      </w:r>
      <w:proofErr w:type="spellStart"/>
      <w:r w:rsidRPr="00CC0918">
        <w:rPr>
          <w:rFonts w:ascii="Courier New" w:eastAsia="Times New Roman" w:hAnsi="Courier New" w:cs="Courier New"/>
          <w:color w:val="313131"/>
          <w:sz w:val="20"/>
          <w:szCs w:val="20"/>
        </w:rPr>
        <w:t>led</w:t>
      </w:r>
      <w:r w:rsidRPr="00CC0918">
        <w:rPr>
          <w:rFonts w:ascii="Open Sans" w:eastAsia="Times New Roman" w:hAnsi="Open Sans" w:cs="Open Sans"/>
          <w:color w:val="222222"/>
          <w:sz w:val="24"/>
          <w:szCs w:val="24"/>
        </w:rPr>
        <w:t>and</w:t>
      </w:r>
      <w:proofErr w:type="spellEnd"/>
      <w:r w:rsidRPr="00CC0918">
        <w:rPr>
          <w:rFonts w:ascii="Open Sans" w:eastAsia="Times New Roman" w:hAnsi="Open Sans" w:cs="Open Sans"/>
          <w:color w:val="222222"/>
          <w:sz w:val="24"/>
          <w:szCs w:val="24"/>
        </w:rPr>
        <w:t> </w:t>
      </w:r>
      <w:r w:rsidRPr="00CC0918">
        <w:rPr>
          <w:rFonts w:ascii="inherit" w:eastAsia="Times New Roman" w:hAnsi="inherit" w:cs="Courier New"/>
          <w:color w:val="006699"/>
          <w:sz w:val="20"/>
          <w:szCs w:val="20"/>
        </w:rPr>
        <w:t>HIGH</w:t>
      </w:r>
      <w:r w:rsidRPr="00CC0918">
        <w:rPr>
          <w:rFonts w:ascii="Open Sans" w:eastAsia="Times New Roman" w:hAnsi="Open Sans" w:cs="Open Sans"/>
          <w:color w:val="222222"/>
          <w:sz w:val="24"/>
          <w:szCs w:val="24"/>
        </w:rPr>
        <w:t>. </w:t>
      </w:r>
      <w:proofErr w:type="spellStart"/>
      <w:r w:rsidRPr="00CC0918">
        <w:rPr>
          <w:rFonts w:ascii="Open Sans" w:eastAsia="Times New Roman" w:hAnsi="Open Sans" w:cs="Open Sans"/>
          <w:color w:val="222222"/>
          <w:sz w:val="24"/>
          <w:szCs w:val="24"/>
        </w:rPr>
        <w:fldChar w:fldCharType="begin"/>
      </w:r>
      <w:r w:rsidRPr="00CC0918">
        <w:rPr>
          <w:rFonts w:ascii="Open Sans" w:eastAsia="Times New Roman" w:hAnsi="Open Sans" w:cs="Open Sans"/>
          <w:color w:val="222222"/>
          <w:sz w:val="24"/>
          <w:szCs w:val="24"/>
        </w:rPr>
        <w:instrText xml:space="preserve"> HYPERLINK "http://www.mon-club-elec.fr/pmwiki_reference_arduino/pmwiki.php?n=Main.DigitalWrite" \o "digitalWrite" \t "_blank" </w:instrText>
      </w:r>
      <w:r w:rsidRPr="00CC0918">
        <w:rPr>
          <w:rFonts w:ascii="Open Sans" w:eastAsia="Times New Roman" w:hAnsi="Open Sans" w:cs="Open Sans"/>
          <w:color w:val="222222"/>
          <w:sz w:val="24"/>
          <w:szCs w:val="24"/>
        </w:rPr>
        <w:fldChar w:fldCharType="separate"/>
      </w:r>
      <w:proofErr w:type="gramStart"/>
      <w:r w:rsidRPr="00CC0918">
        <w:rPr>
          <w:rFonts w:ascii="inherit" w:eastAsia="Times New Roman" w:hAnsi="inherit" w:cs="Courier New"/>
          <w:color w:val="CC6600"/>
          <w:sz w:val="20"/>
          <w:szCs w:val="20"/>
        </w:rPr>
        <w:t>digitalWrite</w:t>
      </w:r>
      <w:proofErr w:type="spellEnd"/>
      <w:proofErr w:type="gramEnd"/>
      <w:r w:rsidRPr="00CC0918">
        <w:rPr>
          <w:rFonts w:ascii="Open Sans" w:eastAsia="Times New Roman" w:hAnsi="Open Sans" w:cs="Open Sans"/>
          <w:color w:val="222222"/>
          <w:sz w:val="24"/>
          <w:szCs w:val="24"/>
        </w:rPr>
        <w:fldChar w:fldCharType="end"/>
      </w:r>
      <w:r w:rsidRPr="00CC0918">
        <w:rPr>
          <w:rFonts w:ascii="Open Sans" w:eastAsia="Times New Roman" w:hAnsi="Open Sans" w:cs="Open Sans"/>
          <w:color w:val="222222"/>
          <w:sz w:val="24"/>
          <w:szCs w:val="24"/>
        </w:rPr>
        <w:t xml:space="preserve"> doesn't have an output here - what it does is write to the </w:t>
      </w:r>
      <w:proofErr w:type="spellStart"/>
      <w:r w:rsidRPr="00CC0918">
        <w:rPr>
          <w:rFonts w:ascii="Open Sans" w:eastAsia="Times New Roman" w:hAnsi="Open Sans" w:cs="Open Sans"/>
          <w:color w:val="222222"/>
          <w:sz w:val="24"/>
          <w:szCs w:val="24"/>
        </w:rPr>
        <w:t>Arduino</w:t>
      </w:r>
      <w:proofErr w:type="spellEnd"/>
      <w:r w:rsidRPr="00CC0918">
        <w:rPr>
          <w:rFonts w:ascii="Open Sans" w:eastAsia="Times New Roman" w:hAnsi="Open Sans" w:cs="Open Sans"/>
          <w:color w:val="222222"/>
          <w:sz w:val="24"/>
          <w:szCs w:val="24"/>
        </w:rPr>
        <w:t xml:space="preserve"> pin named in the first input, the value named in the second input. When the second argument is </w:t>
      </w:r>
      <w:r w:rsidRPr="00CC0918">
        <w:rPr>
          <w:rFonts w:ascii="inherit" w:eastAsia="Times New Roman" w:hAnsi="inherit" w:cs="Courier New"/>
          <w:color w:val="006699"/>
          <w:sz w:val="20"/>
          <w:szCs w:val="20"/>
        </w:rPr>
        <w:t>HIGH</w:t>
      </w:r>
      <w:r w:rsidRPr="00CC0918">
        <w:rPr>
          <w:rFonts w:ascii="Open Sans" w:eastAsia="Times New Roman" w:hAnsi="Open Sans" w:cs="Open Sans"/>
          <w:color w:val="222222"/>
          <w:sz w:val="24"/>
          <w:szCs w:val="24"/>
        </w:rPr>
        <w:t>, we therefore turn on the LED. When we want to turn off the LED, we set the second argument to </w:t>
      </w:r>
      <w:r w:rsidRPr="00CC0918">
        <w:rPr>
          <w:rFonts w:ascii="inherit" w:eastAsia="Times New Roman" w:hAnsi="inherit" w:cs="Courier New"/>
          <w:color w:val="006699"/>
          <w:sz w:val="20"/>
          <w:szCs w:val="20"/>
        </w:rPr>
        <w:t>LOW</w:t>
      </w:r>
      <w:r w:rsidRPr="00CC0918">
        <w:rPr>
          <w:rFonts w:ascii="Open Sans" w:eastAsia="Times New Roman" w:hAnsi="Open Sans" w:cs="Open Sans"/>
          <w:color w:val="222222"/>
          <w:sz w:val="24"/>
          <w:szCs w:val="24"/>
        </w:rPr>
        <w:t>.</w:t>
      </w:r>
    </w:p>
    <w:p w:rsidR="00CC0918" w:rsidRPr="00CC0918" w:rsidRDefault="00CC0918" w:rsidP="00CC0918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Other functions we have in the </w:t>
      </w:r>
      <w:r w:rsidRPr="00CC0918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Blink</w:t>
      </w:r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 script:</w:t>
      </w:r>
    </w:p>
    <w:p w:rsidR="00CC0918" w:rsidRPr="00CC0918" w:rsidRDefault="00B61F0C" w:rsidP="00CC0918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</w:rPr>
      </w:pPr>
      <w:hyperlink r:id="rId12" w:tgtFrame="_blank" w:tooltip="pinMode" w:history="1">
        <w:proofErr w:type="spellStart"/>
        <w:r w:rsidR="00CC0918" w:rsidRPr="00CC0918">
          <w:rPr>
            <w:rFonts w:ascii="inherit" w:eastAsia="Times New Roman" w:hAnsi="inherit" w:cs="Courier New"/>
            <w:color w:val="CC6600"/>
            <w:sz w:val="20"/>
            <w:szCs w:val="20"/>
          </w:rPr>
          <w:t>pinMode</w:t>
        </w:r>
        <w:proofErr w:type="spellEnd"/>
      </w:hyperlink>
      <w:r w:rsidR="00CC0918" w:rsidRPr="00CC0918">
        <w:rPr>
          <w:rFonts w:ascii="Open Sans" w:eastAsia="Times New Roman" w:hAnsi="Open Sans" w:cs="Open Sans"/>
          <w:color w:val="313131"/>
          <w:sz w:val="24"/>
          <w:szCs w:val="24"/>
        </w:rPr>
        <w:t> sets the specified pin to be an</w:t>
      </w:r>
      <w:bookmarkStart w:id="0" w:name="_GoBack"/>
      <w:bookmarkEnd w:id="0"/>
      <w:r w:rsidR="00CC0918" w:rsidRPr="00CC0918">
        <w:rPr>
          <w:rFonts w:ascii="Open Sans" w:eastAsia="Times New Roman" w:hAnsi="Open Sans" w:cs="Open Sans"/>
          <w:color w:val="313131"/>
          <w:sz w:val="24"/>
          <w:szCs w:val="24"/>
        </w:rPr>
        <w:t xml:space="preserve"> input our output (in this case we pass </w:t>
      </w:r>
      <w:r w:rsidR="00CC0918" w:rsidRPr="00CC0918">
        <w:rPr>
          <w:rFonts w:ascii="inherit" w:eastAsia="Times New Roman" w:hAnsi="inherit" w:cs="Courier New"/>
          <w:color w:val="006699"/>
          <w:sz w:val="20"/>
          <w:szCs w:val="20"/>
        </w:rPr>
        <w:t>OUTPUT</w:t>
      </w:r>
      <w:r w:rsidR="00CC0918" w:rsidRPr="00CC0918">
        <w:rPr>
          <w:rFonts w:ascii="Open Sans" w:eastAsia="Times New Roman" w:hAnsi="Open Sans" w:cs="Open Sans"/>
          <w:color w:val="313131"/>
          <w:sz w:val="24"/>
          <w:szCs w:val="24"/>
        </w:rPr>
        <w:t> as the second parameter:</w:t>
      </w:r>
    </w:p>
    <w:p w:rsidR="00CC0918" w:rsidRPr="00CC0918" w:rsidRDefault="00CC0918" w:rsidP="00CC0918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proofErr w:type="gramStart"/>
      <w:r w:rsidRPr="00CC0918">
        <w:rPr>
          <w:rFonts w:ascii="inherit" w:eastAsia="Times New Roman" w:hAnsi="inherit" w:cs="Courier New"/>
          <w:color w:val="CC6600"/>
          <w:sz w:val="20"/>
          <w:szCs w:val="20"/>
        </w:rPr>
        <w:t>pinMode</w:t>
      </w:r>
      <w:proofErr w:type="spellEnd"/>
      <w:r w:rsidRPr="00CC0918">
        <w:rPr>
          <w:rFonts w:ascii="Consolas" w:eastAsia="Times New Roman" w:hAnsi="Consolas" w:cs="Courier New"/>
          <w:color w:val="313131"/>
          <w:sz w:val="20"/>
          <w:szCs w:val="20"/>
        </w:rPr>
        <w:t>(</w:t>
      </w:r>
      <w:proofErr w:type="gramEnd"/>
      <w:r w:rsidRPr="00CC0918">
        <w:rPr>
          <w:rFonts w:ascii="Consolas" w:eastAsia="Times New Roman" w:hAnsi="Consolas" w:cs="Courier New"/>
          <w:color w:val="313131"/>
          <w:sz w:val="20"/>
          <w:szCs w:val="20"/>
        </w:rPr>
        <w:t xml:space="preserve">led, </w:t>
      </w:r>
      <w:r w:rsidRPr="00CC0918">
        <w:rPr>
          <w:rFonts w:ascii="inherit" w:eastAsia="Times New Roman" w:hAnsi="inherit" w:cs="Courier New"/>
          <w:color w:val="006699"/>
          <w:sz w:val="20"/>
          <w:szCs w:val="20"/>
        </w:rPr>
        <w:t>OUTPUT</w:t>
      </w:r>
      <w:r w:rsidRPr="00CC0918">
        <w:rPr>
          <w:rFonts w:ascii="Consolas" w:eastAsia="Times New Roman" w:hAnsi="Consolas" w:cs="Courier New"/>
          <w:color w:val="313131"/>
          <w:sz w:val="20"/>
          <w:szCs w:val="20"/>
        </w:rPr>
        <w:t>);</w:t>
      </w:r>
    </w:p>
    <w:p w:rsidR="00CC0918" w:rsidRPr="00CC0918" w:rsidRDefault="00B61F0C" w:rsidP="00CC0918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</w:rPr>
      </w:pPr>
      <w:hyperlink r:id="rId13" w:tgtFrame="_blank" w:tooltip="pinMode" w:history="1">
        <w:r w:rsidR="00CC0918" w:rsidRPr="00CC0918">
          <w:rPr>
            <w:rFonts w:ascii="inherit" w:eastAsia="Times New Roman" w:hAnsi="inherit" w:cs="Courier New"/>
            <w:color w:val="CC6600"/>
            <w:sz w:val="20"/>
            <w:szCs w:val="20"/>
          </w:rPr>
          <w:t>delay</w:t>
        </w:r>
      </w:hyperlink>
      <w:r w:rsidR="00CC0918" w:rsidRPr="00CC0918">
        <w:rPr>
          <w:rFonts w:ascii="Open Sans" w:eastAsia="Times New Roman" w:hAnsi="Open Sans" w:cs="Open Sans"/>
          <w:color w:val="313131"/>
          <w:sz w:val="24"/>
          <w:szCs w:val="24"/>
        </w:rPr>
        <w:t> pauses the program for a number of milliseconds (</w:t>
      </w:r>
      <w:proofErr w:type="spellStart"/>
      <w:r w:rsidR="00CC0918" w:rsidRPr="00CC0918">
        <w:rPr>
          <w:rFonts w:ascii="Open Sans" w:eastAsia="Times New Roman" w:hAnsi="Open Sans" w:cs="Open Sans"/>
          <w:color w:val="313131"/>
          <w:sz w:val="24"/>
          <w:szCs w:val="24"/>
        </w:rPr>
        <w:t>thousanths</w:t>
      </w:r>
      <w:proofErr w:type="spellEnd"/>
      <w:r w:rsidR="00CC0918" w:rsidRPr="00CC0918">
        <w:rPr>
          <w:rFonts w:ascii="Open Sans" w:eastAsia="Times New Roman" w:hAnsi="Open Sans" w:cs="Open Sans"/>
          <w:color w:val="313131"/>
          <w:sz w:val="24"/>
          <w:szCs w:val="24"/>
        </w:rPr>
        <w:t xml:space="preserve"> of a second) which is passed as its parameter:</w:t>
      </w:r>
      <w:r w:rsidR="00CC0918" w:rsidRPr="00CC0918">
        <w:rPr>
          <w:rFonts w:ascii="Open Sans" w:eastAsia="Times New Roman" w:hAnsi="Open Sans" w:cs="Open Sans"/>
          <w:color w:val="313131"/>
          <w:sz w:val="24"/>
          <w:szCs w:val="24"/>
        </w:rPr>
        <w:br/>
      </w:r>
    </w:p>
    <w:p w:rsidR="00CC0918" w:rsidRPr="00CC0918" w:rsidRDefault="00CC0918" w:rsidP="00CC0918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CC0918">
        <w:rPr>
          <w:rFonts w:ascii="inherit" w:eastAsia="Times New Roman" w:hAnsi="inherit" w:cs="Courier New"/>
          <w:color w:val="CC6600"/>
          <w:sz w:val="20"/>
          <w:szCs w:val="20"/>
        </w:rPr>
        <w:t>delay</w:t>
      </w:r>
      <w:r w:rsidRPr="00CC0918">
        <w:rPr>
          <w:rFonts w:ascii="Consolas" w:eastAsia="Times New Roman" w:hAnsi="Consolas" w:cs="Courier New"/>
          <w:color w:val="313131"/>
          <w:sz w:val="20"/>
          <w:szCs w:val="20"/>
        </w:rPr>
        <w:t>(</w:t>
      </w:r>
      <w:proofErr w:type="gramEnd"/>
      <w:r w:rsidRPr="00CC0918">
        <w:rPr>
          <w:rFonts w:ascii="Consolas" w:eastAsia="Times New Roman" w:hAnsi="Consolas" w:cs="Courier New"/>
          <w:color w:val="313131"/>
          <w:sz w:val="20"/>
          <w:szCs w:val="20"/>
        </w:rPr>
        <w:t>1000);</w:t>
      </w:r>
    </w:p>
    <w:p w:rsidR="00CC0918" w:rsidRPr="00CC0918" w:rsidRDefault="00CC0918" w:rsidP="00CC0918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CC0918">
        <w:rPr>
          <w:rFonts w:ascii="Open Sans" w:eastAsia="Times New Roman" w:hAnsi="Open Sans" w:cs="Open Sans"/>
          <w:color w:val="313131"/>
          <w:sz w:val="24"/>
          <w:szCs w:val="24"/>
        </w:rPr>
        <w:t> </w:t>
      </w:r>
    </w:p>
    <w:p w:rsidR="00E611BD" w:rsidRDefault="00E611BD"/>
    <w:sectPr w:rsidR="00E6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49CC"/>
    <w:multiLevelType w:val="multilevel"/>
    <w:tmpl w:val="A406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C06E21"/>
    <w:multiLevelType w:val="multilevel"/>
    <w:tmpl w:val="80C2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7416EA"/>
    <w:multiLevelType w:val="multilevel"/>
    <w:tmpl w:val="7F1A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63B1375"/>
    <w:multiLevelType w:val="multilevel"/>
    <w:tmpl w:val="2FC2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377782"/>
    <w:multiLevelType w:val="multilevel"/>
    <w:tmpl w:val="22F6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6382DC7"/>
    <w:multiLevelType w:val="multilevel"/>
    <w:tmpl w:val="EC12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0124518"/>
    <w:multiLevelType w:val="multilevel"/>
    <w:tmpl w:val="C0B0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918"/>
    <w:rsid w:val="00A02820"/>
    <w:rsid w:val="00B61F0C"/>
    <w:rsid w:val="00C60A89"/>
    <w:rsid w:val="00CC0918"/>
    <w:rsid w:val="00E6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9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C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9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C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091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C091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9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C09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091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91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9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9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C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9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C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091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C091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9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C09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091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91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9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5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740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2946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2486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on-club-elec.fr/pmwiki_reference_arduino/pmwiki.php?n=Main.PinMod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www.mon-club-elec.fr/pmwiki_reference_arduino/pmwiki.php?n=Main.PinM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rFAlhwRNtU" TargetMode="External"/><Relationship Id="rId11" Type="http://schemas.openxmlformats.org/officeDocument/2006/relationships/hyperlink" Target="http://www.mon-club-elec.fr/pmwiki_reference_arduino/pmwiki.php?n=Main.Loo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on-club-elec.fr/pmwiki_reference_arduino/pmwiki.php?n=Main.Setu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n-club-elec.fr/pmwiki_reference_arduino/pmwiki.php?n=Main.Setu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2018-06-20T10:28:00Z</dcterms:created>
  <dcterms:modified xsi:type="dcterms:W3CDTF">2018-06-21T07:23:00Z</dcterms:modified>
</cp:coreProperties>
</file>