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27E" w:rsidRPr="00A261F9" w:rsidRDefault="00DF4570" w:rsidP="00CE4615">
      <w:pPr>
        <w:jc w:val="both"/>
        <w:rPr>
          <w:b/>
        </w:rPr>
      </w:pPr>
      <w:r w:rsidRPr="00A261F9">
        <w:rPr>
          <w:b/>
        </w:rPr>
        <w:t>HƯỚNG DẪN SỬ DỤNG CÔNG CỤ VÀ THƯ VIỆN viettelsecurity2.0.jar</w:t>
      </w:r>
    </w:p>
    <w:p w:rsidR="0024386E" w:rsidRPr="004E3F83" w:rsidRDefault="00DF4570" w:rsidP="00CE4615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4E3F83">
        <w:rPr>
          <w:b/>
        </w:rPr>
        <w:t>Hướng</w:t>
      </w:r>
      <w:proofErr w:type="spellEnd"/>
      <w:r w:rsidRPr="004E3F83">
        <w:rPr>
          <w:b/>
        </w:rPr>
        <w:t xml:space="preserve"> </w:t>
      </w:r>
      <w:proofErr w:type="spellStart"/>
      <w:r w:rsidRPr="004E3F83">
        <w:rPr>
          <w:b/>
        </w:rPr>
        <w:t>dẫn</w:t>
      </w:r>
      <w:proofErr w:type="spellEnd"/>
      <w:r w:rsidRPr="004E3F83">
        <w:rPr>
          <w:b/>
        </w:rPr>
        <w:t xml:space="preserve"> </w:t>
      </w:r>
      <w:proofErr w:type="spellStart"/>
      <w:r w:rsidRPr="004E3F83">
        <w:rPr>
          <w:b/>
        </w:rPr>
        <w:t>sử</w:t>
      </w:r>
      <w:proofErr w:type="spellEnd"/>
      <w:r w:rsidRPr="004E3F83">
        <w:rPr>
          <w:b/>
        </w:rPr>
        <w:t xml:space="preserve"> </w:t>
      </w:r>
      <w:proofErr w:type="spellStart"/>
      <w:r w:rsidRPr="004E3F83">
        <w:rPr>
          <w:b/>
        </w:rPr>
        <w:t>dụng</w:t>
      </w:r>
      <w:proofErr w:type="spellEnd"/>
      <w:r w:rsidRPr="004E3F83">
        <w:rPr>
          <w:b/>
        </w:rPr>
        <w:t xml:space="preserve"> </w:t>
      </w:r>
      <w:proofErr w:type="spellStart"/>
      <w:r w:rsidRPr="004E3F83">
        <w:rPr>
          <w:b/>
        </w:rPr>
        <w:t>thư</w:t>
      </w:r>
      <w:proofErr w:type="spellEnd"/>
      <w:r w:rsidRPr="004E3F83">
        <w:rPr>
          <w:b/>
        </w:rPr>
        <w:t xml:space="preserve"> </w:t>
      </w:r>
      <w:proofErr w:type="spellStart"/>
      <w:r w:rsidRPr="004E3F83">
        <w:rPr>
          <w:b/>
        </w:rPr>
        <w:t>viện</w:t>
      </w:r>
      <w:proofErr w:type="spellEnd"/>
    </w:p>
    <w:p w:rsidR="00DF4570" w:rsidRDefault="0024386E" w:rsidP="00CE4615">
      <w:pPr>
        <w:jc w:val="both"/>
      </w:pPr>
      <w:proofErr w:type="spellStart"/>
      <w:proofErr w:type="gram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key.</w:t>
      </w:r>
      <w:proofErr w:type="gramEnd"/>
      <w:r>
        <w:t xml:space="preserve"> Key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viettelsecurity.properties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set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code.</w:t>
      </w:r>
    </w:p>
    <w:p w:rsidR="00FE427F" w:rsidRDefault="00FE427F" w:rsidP="00CE4615">
      <w:pPr>
        <w:pStyle w:val="ListParagraph"/>
        <w:numPr>
          <w:ilvl w:val="0"/>
          <w:numId w:val="3"/>
        </w:numPr>
        <w:jc w:val="both"/>
      </w:pPr>
      <w:proofErr w:type="spellStart"/>
      <w:r>
        <w:t>Cách</w:t>
      </w:r>
      <w:proofErr w:type="spellEnd"/>
      <w:r>
        <w:t xml:space="preserve"> 1 : set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code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FE427F" w:rsidTr="00FE427F">
        <w:tc>
          <w:tcPr>
            <w:tcW w:w="9576" w:type="dxa"/>
          </w:tcPr>
          <w:p w:rsidR="00FE427F" w:rsidRPr="00240852" w:rsidRDefault="00FE427F" w:rsidP="00CE4615">
            <w:pPr>
              <w:jc w:val="both"/>
              <w:rPr>
                <w:rFonts w:asciiTheme="minorHAnsi" w:hAnsiTheme="minorHAnsi"/>
                <w:color w:val="FF0000"/>
              </w:rPr>
            </w:pPr>
            <w:r>
              <w:t xml:space="preserve">        </w:t>
            </w:r>
            <w:proofErr w:type="spellStart"/>
            <w:r w:rsidRPr="00240852">
              <w:rPr>
                <w:rFonts w:asciiTheme="minorHAnsi" w:hAnsiTheme="minorHAnsi"/>
                <w:color w:val="FF0000"/>
              </w:rPr>
              <w:t>PassTranformer.setInputKey</w:t>
            </w:r>
            <w:proofErr w:type="spellEnd"/>
            <w:r w:rsidRPr="00240852">
              <w:rPr>
                <w:rFonts w:asciiTheme="minorHAnsi" w:hAnsiTheme="minorHAnsi"/>
                <w:color w:val="FF0000"/>
              </w:rPr>
              <w:t>("abcd@123</w:t>
            </w:r>
            <w:r w:rsidRPr="00240852">
              <w:rPr>
                <w:rFonts w:asciiTheme="minorHAnsi" w:hAnsiTheme="minorHAnsi"/>
                <w:color w:val="FF0000"/>
              </w:rPr>
              <w:t>");</w:t>
            </w:r>
          </w:p>
          <w:p w:rsidR="00FE427F" w:rsidRPr="00240852" w:rsidRDefault="00FE427F" w:rsidP="00CE4615">
            <w:pPr>
              <w:tabs>
                <w:tab w:val="left" w:pos="4950"/>
              </w:tabs>
              <w:jc w:val="both"/>
              <w:rPr>
                <w:rFonts w:asciiTheme="minorHAnsi" w:hAnsiTheme="minorHAnsi"/>
              </w:rPr>
            </w:pPr>
            <w:r w:rsidRPr="00240852">
              <w:rPr>
                <w:rFonts w:asciiTheme="minorHAnsi" w:hAnsiTheme="minorHAnsi"/>
              </w:rPr>
              <w:t xml:space="preserve">        String a = </w:t>
            </w:r>
            <w:proofErr w:type="spellStart"/>
            <w:r w:rsidRPr="00240852">
              <w:rPr>
                <w:rFonts w:asciiTheme="minorHAnsi" w:hAnsiTheme="minorHAnsi"/>
              </w:rPr>
              <w:t>PassTranformer.encrypt</w:t>
            </w:r>
            <w:proofErr w:type="spellEnd"/>
            <w:r w:rsidRPr="00240852">
              <w:rPr>
                <w:rFonts w:asciiTheme="minorHAnsi" w:hAnsiTheme="minorHAnsi"/>
              </w:rPr>
              <w:t>("</w:t>
            </w:r>
            <w:proofErr w:type="spellStart"/>
            <w:r w:rsidRPr="00240852">
              <w:rPr>
                <w:rFonts w:asciiTheme="minorHAnsi" w:hAnsiTheme="minorHAnsi"/>
              </w:rPr>
              <w:t>aae</w:t>
            </w:r>
            <w:proofErr w:type="spellEnd"/>
            <w:r w:rsidRPr="00240852">
              <w:rPr>
                <w:rFonts w:asciiTheme="minorHAnsi" w:hAnsiTheme="minorHAnsi"/>
              </w:rPr>
              <w:t>");</w:t>
            </w:r>
            <w:r w:rsidR="00240852">
              <w:rPr>
                <w:rFonts w:asciiTheme="minorHAnsi" w:hAnsiTheme="minorHAnsi"/>
              </w:rPr>
              <w:tab/>
            </w:r>
          </w:p>
          <w:p w:rsidR="00FE427F" w:rsidRPr="00240852" w:rsidRDefault="00FE427F" w:rsidP="00CE4615">
            <w:pPr>
              <w:jc w:val="both"/>
              <w:rPr>
                <w:rFonts w:asciiTheme="minorHAnsi" w:hAnsiTheme="minorHAnsi"/>
              </w:rPr>
            </w:pPr>
            <w:r w:rsidRPr="00240852">
              <w:rPr>
                <w:rFonts w:asciiTheme="minorHAnsi" w:hAnsiTheme="minorHAnsi"/>
              </w:rPr>
              <w:t xml:space="preserve">        </w:t>
            </w:r>
            <w:proofErr w:type="spellStart"/>
            <w:r w:rsidRPr="00240852">
              <w:rPr>
                <w:rFonts w:asciiTheme="minorHAnsi" w:hAnsiTheme="minorHAnsi"/>
              </w:rPr>
              <w:t>System.out.println</w:t>
            </w:r>
            <w:proofErr w:type="spellEnd"/>
            <w:r w:rsidRPr="00240852">
              <w:rPr>
                <w:rFonts w:asciiTheme="minorHAnsi" w:hAnsiTheme="minorHAnsi"/>
              </w:rPr>
              <w:t>(a);</w:t>
            </w:r>
          </w:p>
          <w:p w:rsidR="00FE427F" w:rsidRDefault="00FE427F" w:rsidP="00CE4615">
            <w:pPr>
              <w:jc w:val="both"/>
            </w:pPr>
            <w:r w:rsidRPr="00240852">
              <w:rPr>
                <w:rFonts w:asciiTheme="minorHAnsi" w:hAnsiTheme="minorHAnsi"/>
              </w:rPr>
              <w:t xml:space="preserve">        </w:t>
            </w:r>
            <w:proofErr w:type="spellStart"/>
            <w:r w:rsidRPr="00240852">
              <w:rPr>
                <w:rFonts w:asciiTheme="minorHAnsi" w:hAnsiTheme="minorHAnsi"/>
              </w:rPr>
              <w:t>System.out.println</w:t>
            </w:r>
            <w:proofErr w:type="spellEnd"/>
            <w:r w:rsidRPr="00240852">
              <w:rPr>
                <w:rFonts w:asciiTheme="minorHAnsi" w:hAnsiTheme="minorHAnsi"/>
              </w:rPr>
              <w:t>(</w:t>
            </w:r>
            <w:proofErr w:type="spellStart"/>
            <w:r w:rsidRPr="00240852">
              <w:rPr>
                <w:rFonts w:asciiTheme="minorHAnsi" w:hAnsiTheme="minorHAnsi"/>
              </w:rPr>
              <w:t>PassTranformer.decrypt</w:t>
            </w:r>
            <w:proofErr w:type="spellEnd"/>
            <w:r w:rsidRPr="00240852">
              <w:rPr>
                <w:rFonts w:asciiTheme="minorHAnsi" w:hAnsiTheme="minorHAnsi"/>
              </w:rPr>
              <w:t>(a));</w:t>
            </w:r>
          </w:p>
        </w:tc>
      </w:tr>
    </w:tbl>
    <w:p w:rsidR="00FE427F" w:rsidRDefault="00FE427F" w:rsidP="00CE4615">
      <w:pPr>
        <w:pStyle w:val="ListParagraph"/>
        <w:jc w:val="both"/>
      </w:pPr>
    </w:p>
    <w:p w:rsidR="00FE427F" w:rsidRDefault="00FE427F" w:rsidP="00CE4615">
      <w:pPr>
        <w:pStyle w:val="ListParagraph"/>
        <w:numPr>
          <w:ilvl w:val="0"/>
          <w:numId w:val="3"/>
        </w:numPr>
        <w:jc w:val="both"/>
      </w:pPr>
      <w:proofErr w:type="spellStart"/>
      <w:r>
        <w:t>Cách</w:t>
      </w:r>
      <w:proofErr w:type="spellEnd"/>
      <w:r>
        <w:t xml:space="preserve"> 2: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file </w:t>
      </w:r>
      <w:proofErr w:type="spellStart"/>
      <w:r>
        <w:t>viettelsecurity.properties</w:t>
      </w:r>
      <w:proofErr w:type="spellEnd"/>
      <w:r w:rsidR="00972155">
        <w:t>:</w:t>
      </w:r>
    </w:p>
    <w:p w:rsidR="00972155" w:rsidRDefault="00972155" w:rsidP="004E3F83">
      <w:pPr>
        <w:jc w:val="both"/>
        <w:rPr>
          <w:rFonts w:asciiTheme="minorHAnsi" w:hAnsiTheme="minorHAnsi"/>
          <w:color w:val="FF0000"/>
        </w:r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C800F3">
        <w:rPr>
          <w:rFonts w:asciiTheme="minorHAnsi" w:hAnsiTheme="minorHAnsi"/>
          <w:color w:val="FF0000"/>
        </w:rPr>
        <w:t>"</w:t>
      </w:r>
      <w:proofErr w:type="gramStart"/>
      <w:r w:rsidRPr="00C800F3">
        <w:rPr>
          <w:rFonts w:asciiTheme="minorHAnsi" w:hAnsiTheme="minorHAnsi"/>
          <w:color w:val="FF0000"/>
        </w:rPr>
        <w:t>..</w:t>
      </w:r>
      <w:proofErr w:type="gramEnd"/>
      <w:r w:rsidRPr="00C800F3">
        <w:rPr>
          <w:rFonts w:asciiTheme="minorHAnsi" w:hAnsiTheme="minorHAnsi"/>
          <w:color w:val="FF0000"/>
        </w:rPr>
        <w:t>/</w:t>
      </w:r>
      <w:proofErr w:type="spellStart"/>
      <w:r w:rsidRPr="00C800F3">
        <w:rPr>
          <w:rFonts w:asciiTheme="minorHAnsi" w:hAnsiTheme="minorHAnsi"/>
          <w:color w:val="FF0000"/>
        </w:rPr>
        <w:t>co</w:t>
      </w:r>
      <w:r>
        <w:rPr>
          <w:rFonts w:asciiTheme="minorHAnsi" w:hAnsiTheme="minorHAnsi"/>
          <w:color w:val="FF0000"/>
        </w:rPr>
        <w:t>nf</w:t>
      </w:r>
      <w:proofErr w:type="spellEnd"/>
      <w:r>
        <w:rPr>
          <w:rFonts w:asciiTheme="minorHAnsi" w:hAnsiTheme="minorHAnsi"/>
          <w:color w:val="FF0000"/>
        </w:rPr>
        <w:t>/</w:t>
      </w:r>
      <w:proofErr w:type="spellStart"/>
      <w:r>
        <w:rPr>
          <w:rFonts w:asciiTheme="minorHAnsi" w:hAnsiTheme="minorHAnsi"/>
          <w:color w:val="FF0000"/>
        </w:rPr>
        <w:t>viettelsecurity.properties</w:t>
      </w:r>
      <w:proofErr w:type="spellEnd"/>
      <w:r>
        <w:rPr>
          <w:rFonts w:asciiTheme="minorHAnsi" w:hAnsiTheme="minorHAnsi"/>
          <w:color w:val="FF0000"/>
        </w:rPr>
        <w:t>"</w:t>
      </w:r>
      <w:r w:rsidR="00CF31A9">
        <w:rPr>
          <w:rFonts w:asciiTheme="minorHAnsi" w:hAnsiTheme="minorHAnsi"/>
          <w:color w:val="FF0000"/>
        </w:rPr>
        <w:t xml:space="preserve"> </w:t>
      </w:r>
    </w:p>
    <w:p w:rsidR="00CF31A9" w:rsidRPr="00695AFD" w:rsidRDefault="00CF31A9" w:rsidP="00F04192">
      <w:pPr>
        <w:jc w:val="both"/>
      </w:pPr>
      <w:r w:rsidRPr="00695AFD">
        <w:t>(</w:t>
      </w:r>
      <w:proofErr w:type="spellStart"/>
      <w:r w:rsidRPr="00695AFD">
        <w:t>Bên</w:t>
      </w:r>
      <w:proofErr w:type="spellEnd"/>
      <w:r w:rsidRPr="00695AFD">
        <w:t xml:space="preserve"> </w:t>
      </w:r>
      <w:proofErr w:type="spellStart"/>
      <w:r w:rsidRPr="00695AFD">
        <w:t>ngoài</w:t>
      </w:r>
      <w:proofErr w:type="spellEnd"/>
      <w:r w:rsidRPr="00695AFD">
        <w:t xml:space="preserve"> </w:t>
      </w:r>
      <w:proofErr w:type="spellStart"/>
      <w:r w:rsidRPr="00695AFD">
        <w:t>gói</w:t>
      </w:r>
      <w:proofErr w:type="spellEnd"/>
      <w:r w:rsidRPr="00695AFD">
        <w:t xml:space="preserve"> jar </w:t>
      </w:r>
      <w:proofErr w:type="spellStart"/>
      <w:r w:rsidRPr="00695AFD">
        <w:t>với</w:t>
      </w:r>
      <w:proofErr w:type="spellEnd"/>
      <w:r w:rsidRPr="00695AFD">
        <w:t xml:space="preserve"> </w:t>
      </w:r>
      <w:proofErr w:type="spellStart"/>
      <w:r w:rsidRPr="00695AFD">
        <w:t>tiến</w:t>
      </w:r>
      <w:proofErr w:type="spellEnd"/>
      <w:r w:rsidRPr="00695AFD">
        <w:t xml:space="preserve"> </w:t>
      </w:r>
      <w:proofErr w:type="spellStart"/>
      <w:r w:rsidRPr="00695AFD">
        <w:t>trình</w:t>
      </w:r>
      <w:proofErr w:type="spellEnd"/>
      <w:r w:rsidRPr="00695AFD">
        <w:t xml:space="preserve"> </w:t>
      </w:r>
      <w:proofErr w:type="spellStart"/>
      <w:r w:rsidRPr="00695AFD">
        <w:t>hoặc</w:t>
      </w:r>
      <w:proofErr w:type="spellEnd"/>
      <w:r w:rsidRPr="00695AFD">
        <w:t xml:space="preserve"> </w:t>
      </w:r>
      <w:proofErr w:type="spellStart"/>
      <w:r w:rsidRPr="00695AFD">
        <w:t>bên</w:t>
      </w:r>
      <w:proofErr w:type="spellEnd"/>
      <w:r w:rsidRPr="00695AFD">
        <w:t xml:space="preserve"> </w:t>
      </w:r>
      <w:proofErr w:type="spellStart"/>
      <w:r w:rsidRPr="00695AFD">
        <w:t>ngoài</w:t>
      </w:r>
      <w:proofErr w:type="spellEnd"/>
      <w:r w:rsidRPr="00695AFD">
        <w:t xml:space="preserve"> </w:t>
      </w:r>
      <w:proofErr w:type="spellStart"/>
      <w:proofErr w:type="gramStart"/>
      <w:r w:rsidRPr="00695AFD">
        <w:t>thư</w:t>
      </w:r>
      <w:proofErr w:type="spellEnd"/>
      <w:proofErr w:type="gramEnd"/>
      <w:r w:rsidRPr="00695AFD">
        <w:t xml:space="preserve"> </w:t>
      </w:r>
      <w:proofErr w:type="spellStart"/>
      <w:r w:rsidRPr="00695AFD">
        <w:t>mục</w:t>
      </w:r>
      <w:proofErr w:type="spellEnd"/>
      <w:r w:rsidRPr="00695AFD">
        <w:t xml:space="preserve"> </w:t>
      </w:r>
      <w:proofErr w:type="spellStart"/>
      <w:r w:rsidRPr="00695AFD">
        <w:t>webapp</w:t>
      </w:r>
      <w:proofErr w:type="spellEnd"/>
      <w:r w:rsidRPr="00695AFD">
        <w:t xml:space="preserve"> </w:t>
      </w:r>
      <w:proofErr w:type="spellStart"/>
      <w:r w:rsidRPr="00695AFD">
        <w:t>trong</w:t>
      </w:r>
      <w:proofErr w:type="spellEnd"/>
      <w:r w:rsidRPr="00695AFD">
        <w:t xml:space="preserve"> tomcat)</w:t>
      </w:r>
    </w:p>
    <w:p w:rsidR="001D2A35" w:rsidRDefault="004D5E59" w:rsidP="00CE4615">
      <w:pPr>
        <w:spacing w:after="0" w:line="240" w:lineRule="auto"/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s</w:t>
      </w:r>
      <w:r w:rsidR="00AA09CF">
        <w:t xml:space="preserve">et </w:t>
      </w:r>
      <w:proofErr w:type="spellStart"/>
      <w:r w:rsidR="00AA09CF">
        <w:t>đường</w:t>
      </w:r>
      <w:proofErr w:type="spellEnd"/>
      <w:r w:rsidR="00AA09CF">
        <w:t xml:space="preserve"> </w:t>
      </w:r>
      <w:proofErr w:type="spellStart"/>
      <w:r w:rsidR="00AA09CF">
        <w:t>dẫn</w:t>
      </w:r>
      <w:proofErr w:type="spellEnd"/>
      <w:r w:rsidR="00AA09CF">
        <w:t xml:space="preserve"> </w:t>
      </w:r>
      <w:proofErr w:type="spellStart"/>
      <w:r w:rsidR="00AA09CF">
        <w:t>tương</w:t>
      </w:r>
      <w:proofErr w:type="spellEnd"/>
      <w:r w:rsidR="00AA09CF">
        <w:t xml:space="preserve"> </w:t>
      </w:r>
      <w:proofErr w:type="spellStart"/>
      <w:r w:rsidR="00AA09CF">
        <w:t>đối</w:t>
      </w:r>
      <w:proofErr w:type="spellEnd"/>
      <w:r w:rsidR="00AA09CF">
        <w:t xml:space="preserve"> </w:t>
      </w:r>
      <w:proofErr w:type="spellStart"/>
      <w:r w:rsidR="00AA09CF">
        <w:t>tới</w:t>
      </w:r>
      <w:proofErr w:type="spellEnd"/>
      <w:r w:rsidR="00AA09CF">
        <w:t xml:space="preserve"> </w:t>
      </w:r>
      <w:proofErr w:type="spellStart"/>
      <w:r w:rsidR="00AA09CF">
        <w:t>thư</w:t>
      </w:r>
      <w:proofErr w:type="spellEnd"/>
      <w:r w:rsidR="00AA09CF">
        <w:t xml:space="preserve"> </w:t>
      </w:r>
      <w:proofErr w:type="spellStart"/>
      <w:r w:rsidR="00AA09CF">
        <w:t>mục</w:t>
      </w:r>
      <w:proofErr w:type="spellEnd"/>
      <w:r w:rsidR="00AA09CF">
        <w:t xml:space="preserve"> </w:t>
      </w:r>
      <w:proofErr w:type="spellStart"/>
      <w:r w:rsidR="00AA09CF">
        <w:t>chứ</w:t>
      </w:r>
      <w:r w:rsidR="00272BEC">
        <w:t>a</w:t>
      </w:r>
      <w:proofErr w:type="spellEnd"/>
      <w:r w:rsidR="00272BEC">
        <w:t xml:space="preserve"> file </w:t>
      </w:r>
      <w:proofErr w:type="spellStart"/>
      <w:r w:rsidR="00272BEC">
        <w:t>viettelsecurity.properties</w:t>
      </w:r>
      <w:proofErr w:type="spellEnd"/>
      <w:r w:rsidR="00272BEC">
        <w:t xml:space="preserve"> </w:t>
      </w:r>
      <w:proofErr w:type="spellStart"/>
      <w:r w:rsidR="00272BEC">
        <w:t>mà</w:t>
      </w:r>
      <w:proofErr w:type="spellEnd"/>
      <w:r w:rsidR="00272BEC">
        <w:t xml:space="preserve"> </w:t>
      </w:r>
      <w:proofErr w:type="spellStart"/>
      <w:r w:rsidR="00272BEC">
        <w:t>người</w:t>
      </w:r>
      <w:proofErr w:type="spellEnd"/>
      <w:r w:rsidR="00272BEC">
        <w:t xml:space="preserve"> </w:t>
      </w:r>
      <w:proofErr w:type="spellStart"/>
      <w:r w:rsidR="00272BEC">
        <w:t>dùng</w:t>
      </w:r>
      <w:proofErr w:type="spellEnd"/>
      <w:r w:rsidR="00272BEC">
        <w:t xml:space="preserve"> </w:t>
      </w:r>
      <w:proofErr w:type="spellStart"/>
      <w:proofErr w:type="gramStart"/>
      <w:r w:rsidR="00272BEC">
        <w:t>đặt</w:t>
      </w:r>
      <w:proofErr w:type="spellEnd"/>
      <w:r w:rsidR="00AA09CF">
        <w:t xml:space="preserve"> </w:t>
      </w:r>
      <w:r w:rsidR="00415F3A">
        <w:t>:</w:t>
      </w:r>
      <w:proofErr w:type="gramEnd"/>
    </w:p>
    <w:p w:rsidR="00415F3A" w:rsidRDefault="00415F3A" w:rsidP="00CE4615">
      <w:pPr>
        <w:spacing w:after="0" w:line="240" w:lineRule="auto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1D2A35" w:rsidTr="001D2A35">
        <w:tc>
          <w:tcPr>
            <w:tcW w:w="9576" w:type="dxa"/>
          </w:tcPr>
          <w:p w:rsidR="001D2A35" w:rsidRPr="005840A2" w:rsidRDefault="001D2A35" w:rsidP="00CE4615">
            <w:pPr>
              <w:jc w:val="both"/>
              <w:rPr>
                <w:rFonts w:asciiTheme="minorHAnsi" w:hAnsiTheme="minorHAnsi"/>
              </w:rPr>
            </w:pPr>
            <w:r w:rsidRPr="005840A2">
              <w:rPr>
                <w:rFonts w:asciiTheme="minorHAnsi" w:hAnsiTheme="minorHAnsi"/>
              </w:rPr>
              <w:t xml:space="preserve">        </w:t>
            </w:r>
            <w:proofErr w:type="spellStart"/>
            <w:proofErr w:type="gramStart"/>
            <w:r w:rsidRPr="00C800F3">
              <w:rPr>
                <w:rFonts w:asciiTheme="minorHAnsi" w:hAnsiTheme="minorHAnsi"/>
                <w:color w:val="FF0000"/>
              </w:rPr>
              <w:t>PassTranformer.setKeyPath</w:t>
            </w:r>
            <w:proofErr w:type="spellEnd"/>
            <w:r w:rsidRPr="00C800F3">
              <w:rPr>
                <w:rFonts w:asciiTheme="minorHAnsi" w:hAnsiTheme="minorHAnsi"/>
                <w:color w:val="FF0000"/>
              </w:rPr>
              <w:t>(</w:t>
            </w:r>
            <w:proofErr w:type="gramEnd"/>
            <w:r w:rsidRPr="00C800F3">
              <w:rPr>
                <w:rFonts w:asciiTheme="minorHAnsi" w:hAnsiTheme="minorHAnsi"/>
                <w:color w:val="FF0000"/>
              </w:rPr>
              <w:t>"../</w:t>
            </w:r>
            <w:proofErr w:type="spellStart"/>
            <w:r w:rsidRPr="00C800F3">
              <w:rPr>
                <w:rFonts w:asciiTheme="minorHAnsi" w:hAnsiTheme="minorHAnsi"/>
                <w:color w:val="FF0000"/>
              </w:rPr>
              <w:t>conf</w:t>
            </w:r>
            <w:proofErr w:type="spellEnd"/>
            <w:r w:rsidRPr="00C800F3">
              <w:rPr>
                <w:rFonts w:asciiTheme="minorHAnsi" w:hAnsiTheme="minorHAnsi"/>
                <w:color w:val="FF0000"/>
              </w:rPr>
              <w:t>/</w:t>
            </w:r>
            <w:proofErr w:type="spellStart"/>
            <w:r w:rsidRPr="00C800F3">
              <w:rPr>
                <w:rFonts w:asciiTheme="minorHAnsi" w:hAnsiTheme="minorHAnsi"/>
                <w:color w:val="FF0000"/>
              </w:rPr>
              <w:t>viettelsecurity.properties</w:t>
            </w:r>
            <w:proofErr w:type="spellEnd"/>
            <w:r w:rsidRPr="00C800F3">
              <w:rPr>
                <w:rFonts w:asciiTheme="minorHAnsi" w:hAnsiTheme="minorHAnsi"/>
                <w:color w:val="FF0000"/>
              </w:rPr>
              <w:t>");</w:t>
            </w:r>
          </w:p>
          <w:p w:rsidR="001D2A35" w:rsidRPr="005840A2" w:rsidRDefault="001D2A35" w:rsidP="00CE4615">
            <w:pPr>
              <w:jc w:val="both"/>
              <w:rPr>
                <w:rFonts w:asciiTheme="minorHAnsi" w:hAnsiTheme="minorHAnsi"/>
              </w:rPr>
            </w:pPr>
            <w:r w:rsidRPr="005840A2">
              <w:rPr>
                <w:rFonts w:asciiTheme="minorHAnsi" w:hAnsiTheme="minorHAnsi"/>
              </w:rPr>
              <w:t xml:space="preserve">        String a = </w:t>
            </w:r>
            <w:proofErr w:type="spellStart"/>
            <w:r w:rsidRPr="005840A2">
              <w:rPr>
                <w:rFonts w:asciiTheme="minorHAnsi" w:hAnsiTheme="minorHAnsi"/>
              </w:rPr>
              <w:t>PassTranformer.encrypt</w:t>
            </w:r>
            <w:proofErr w:type="spellEnd"/>
            <w:r w:rsidRPr="005840A2">
              <w:rPr>
                <w:rFonts w:asciiTheme="minorHAnsi" w:hAnsiTheme="minorHAnsi"/>
              </w:rPr>
              <w:t>("</w:t>
            </w:r>
            <w:proofErr w:type="spellStart"/>
            <w:r w:rsidRPr="005840A2">
              <w:rPr>
                <w:rFonts w:asciiTheme="minorHAnsi" w:hAnsiTheme="minorHAnsi"/>
              </w:rPr>
              <w:t>aae</w:t>
            </w:r>
            <w:proofErr w:type="spellEnd"/>
            <w:r w:rsidRPr="005840A2">
              <w:rPr>
                <w:rFonts w:asciiTheme="minorHAnsi" w:hAnsiTheme="minorHAnsi"/>
              </w:rPr>
              <w:t>");</w:t>
            </w:r>
          </w:p>
          <w:p w:rsidR="001D2A35" w:rsidRPr="005840A2" w:rsidRDefault="001D2A35" w:rsidP="00CE4615">
            <w:pPr>
              <w:jc w:val="both"/>
              <w:rPr>
                <w:rFonts w:asciiTheme="minorHAnsi" w:hAnsiTheme="minorHAnsi"/>
              </w:rPr>
            </w:pPr>
            <w:r w:rsidRPr="005840A2">
              <w:rPr>
                <w:rFonts w:asciiTheme="minorHAnsi" w:hAnsiTheme="minorHAnsi"/>
              </w:rPr>
              <w:t xml:space="preserve">        </w:t>
            </w:r>
            <w:proofErr w:type="spellStart"/>
            <w:r w:rsidRPr="005840A2">
              <w:rPr>
                <w:rFonts w:asciiTheme="minorHAnsi" w:hAnsiTheme="minorHAnsi"/>
              </w:rPr>
              <w:t>System.out.println</w:t>
            </w:r>
            <w:proofErr w:type="spellEnd"/>
            <w:r w:rsidRPr="005840A2">
              <w:rPr>
                <w:rFonts w:asciiTheme="minorHAnsi" w:hAnsiTheme="minorHAnsi"/>
              </w:rPr>
              <w:t>(a);</w:t>
            </w:r>
          </w:p>
          <w:p w:rsidR="001D2A35" w:rsidRDefault="001D2A35" w:rsidP="00CE4615">
            <w:pPr>
              <w:jc w:val="both"/>
            </w:pPr>
            <w:r w:rsidRPr="005840A2">
              <w:rPr>
                <w:rFonts w:asciiTheme="minorHAnsi" w:hAnsiTheme="minorHAnsi"/>
              </w:rPr>
              <w:t xml:space="preserve">        </w:t>
            </w:r>
            <w:proofErr w:type="spellStart"/>
            <w:r w:rsidRPr="005840A2">
              <w:rPr>
                <w:rFonts w:asciiTheme="minorHAnsi" w:hAnsiTheme="minorHAnsi"/>
              </w:rPr>
              <w:t>System.out.println</w:t>
            </w:r>
            <w:proofErr w:type="spellEnd"/>
            <w:r w:rsidRPr="005840A2">
              <w:rPr>
                <w:rFonts w:asciiTheme="minorHAnsi" w:hAnsiTheme="minorHAnsi"/>
              </w:rPr>
              <w:t>(</w:t>
            </w:r>
            <w:proofErr w:type="spellStart"/>
            <w:r w:rsidRPr="005840A2">
              <w:rPr>
                <w:rFonts w:asciiTheme="minorHAnsi" w:hAnsiTheme="minorHAnsi"/>
              </w:rPr>
              <w:t>PassTranformer.decrypt</w:t>
            </w:r>
            <w:proofErr w:type="spellEnd"/>
            <w:r w:rsidRPr="005840A2">
              <w:rPr>
                <w:rFonts w:asciiTheme="minorHAnsi" w:hAnsiTheme="minorHAnsi"/>
              </w:rPr>
              <w:t>(a));</w:t>
            </w:r>
          </w:p>
        </w:tc>
      </w:tr>
    </w:tbl>
    <w:p w:rsidR="00FE427F" w:rsidRDefault="00FE427F" w:rsidP="00CE4615">
      <w:pPr>
        <w:pStyle w:val="ListParagraph"/>
        <w:jc w:val="both"/>
      </w:pPr>
    </w:p>
    <w:p w:rsidR="005B5691" w:rsidRDefault="005B5691" w:rsidP="00CE4615">
      <w:pPr>
        <w:pStyle w:val="ListParagraph"/>
        <w:numPr>
          <w:ilvl w:val="0"/>
          <w:numId w:val="3"/>
        </w:numPr>
        <w:jc w:val="both"/>
      </w:pPr>
      <w:proofErr w:type="spellStart"/>
      <w:r>
        <w:t>Cách</w:t>
      </w:r>
      <w:proofErr w:type="spellEnd"/>
      <w:r>
        <w:t xml:space="preserve"> 3: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key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vào</w:t>
      </w:r>
      <w:proofErr w:type="spellEnd"/>
      <w:r>
        <w:t>) :</w:t>
      </w:r>
    </w:p>
    <w:p w:rsidR="005840A2" w:rsidRDefault="005840A2" w:rsidP="00CE4615">
      <w:pPr>
        <w:pStyle w:val="ListParagraph"/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key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key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log console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</w:p>
    <w:p w:rsidR="005840A2" w:rsidRPr="005840A2" w:rsidRDefault="005840A2" w:rsidP="00CE4615">
      <w:pPr>
        <w:pStyle w:val="ListParagraph"/>
        <w:jc w:val="both"/>
        <w:rPr>
          <w:i/>
          <w:color w:val="FF0000"/>
        </w:rPr>
      </w:pPr>
      <w:r w:rsidRPr="005840A2">
        <w:rPr>
          <w:i/>
          <w:color w:val="FF0000"/>
        </w:rPr>
        <w:t>“</w:t>
      </w:r>
      <w:proofErr w:type="spellStart"/>
      <w:r w:rsidRPr="005840A2">
        <w:rPr>
          <w:i/>
          <w:color w:val="FF0000"/>
        </w:rPr>
        <w:t>Khong</w:t>
      </w:r>
      <w:proofErr w:type="spellEnd"/>
      <w:r w:rsidRPr="005840A2">
        <w:rPr>
          <w:i/>
          <w:color w:val="FF0000"/>
        </w:rPr>
        <w:t xml:space="preserve"> doc </w:t>
      </w:r>
      <w:proofErr w:type="spellStart"/>
      <w:r w:rsidRPr="005840A2">
        <w:rPr>
          <w:i/>
          <w:color w:val="FF0000"/>
        </w:rPr>
        <w:t>duoc</w:t>
      </w:r>
      <w:proofErr w:type="spellEnd"/>
      <w:r w:rsidRPr="005840A2">
        <w:rPr>
          <w:i/>
          <w:color w:val="FF0000"/>
        </w:rPr>
        <w:t xml:space="preserve"> 'input' </w:t>
      </w:r>
      <w:proofErr w:type="spellStart"/>
      <w:r w:rsidRPr="005840A2">
        <w:rPr>
          <w:i/>
          <w:color w:val="FF0000"/>
        </w:rPr>
        <w:t>tu</w:t>
      </w:r>
      <w:proofErr w:type="spellEnd"/>
      <w:r w:rsidRPr="005840A2">
        <w:rPr>
          <w:i/>
          <w:color w:val="FF0000"/>
        </w:rPr>
        <w:t xml:space="preserve"> file </w:t>
      </w:r>
      <w:proofErr w:type="spellStart"/>
      <w:r w:rsidRPr="005840A2">
        <w:rPr>
          <w:i/>
          <w:color w:val="FF0000"/>
        </w:rPr>
        <w:t>viettelsecurity.properties</w:t>
      </w:r>
      <w:proofErr w:type="spellEnd"/>
      <w:r w:rsidRPr="005840A2">
        <w:rPr>
          <w:i/>
          <w:color w:val="FF0000"/>
        </w:rPr>
        <w:t xml:space="preserve"> </w:t>
      </w:r>
      <w:proofErr w:type="spellStart"/>
      <w:r w:rsidRPr="005840A2">
        <w:rPr>
          <w:i/>
          <w:color w:val="FF0000"/>
        </w:rPr>
        <w:t>trong</w:t>
      </w:r>
      <w:proofErr w:type="spellEnd"/>
      <w:r w:rsidRPr="005840A2">
        <w:rPr>
          <w:i/>
          <w:color w:val="FF0000"/>
        </w:rPr>
        <w:t xml:space="preserve"> default </w:t>
      </w:r>
      <w:proofErr w:type="spellStart"/>
      <w:r w:rsidRPr="005840A2">
        <w:rPr>
          <w:i/>
          <w:color w:val="FF0000"/>
        </w:rPr>
        <w:t>package.</w:t>
      </w:r>
      <w:proofErr w:type="spellEnd"/>
    </w:p>
    <w:p w:rsidR="005840A2" w:rsidRPr="005840A2" w:rsidRDefault="005840A2" w:rsidP="00CE4615">
      <w:pPr>
        <w:pStyle w:val="ListParagraph"/>
        <w:jc w:val="both"/>
        <w:rPr>
          <w:i/>
          <w:color w:val="FF0000"/>
        </w:rPr>
      </w:pPr>
      <w:proofErr w:type="spellStart"/>
      <w:r w:rsidRPr="005840A2">
        <w:rPr>
          <w:i/>
          <w:color w:val="FF0000"/>
        </w:rPr>
        <w:t>Tien</w:t>
      </w:r>
      <w:proofErr w:type="spellEnd"/>
      <w:r w:rsidRPr="005840A2">
        <w:rPr>
          <w:i/>
          <w:color w:val="FF0000"/>
        </w:rPr>
        <w:t xml:space="preserve"> </w:t>
      </w:r>
      <w:proofErr w:type="spellStart"/>
      <w:r w:rsidRPr="005840A2">
        <w:rPr>
          <w:i/>
          <w:color w:val="FF0000"/>
        </w:rPr>
        <w:t>hanh</w:t>
      </w:r>
      <w:proofErr w:type="spellEnd"/>
      <w:r w:rsidRPr="005840A2">
        <w:rPr>
          <w:i/>
          <w:color w:val="FF0000"/>
        </w:rPr>
        <w:t xml:space="preserve"> ma </w:t>
      </w:r>
      <w:proofErr w:type="spellStart"/>
      <w:r w:rsidRPr="005840A2">
        <w:rPr>
          <w:i/>
          <w:color w:val="FF0000"/>
        </w:rPr>
        <w:t>hoa</w:t>
      </w:r>
      <w:proofErr w:type="spellEnd"/>
      <w:r w:rsidRPr="005840A2">
        <w:rPr>
          <w:i/>
          <w:color w:val="FF0000"/>
        </w:rPr>
        <w:t xml:space="preserve"> mac </w:t>
      </w:r>
      <w:proofErr w:type="spellStart"/>
      <w:r w:rsidRPr="005840A2">
        <w:rPr>
          <w:i/>
          <w:color w:val="FF0000"/>
        </w:rPr>
        <w:t>dinh</w:t>
      </w:r>
      <w:proofErr w:type="spellEnd"/>
      <w:r w:rsidRPr="005840A2">
        <w:rPr>
          <w:i/>
          <w:color w:val="FF0000"/>
        </w:rPr>
        <w:t>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5F3221" w:rsidTr="00911BDD">
        <w:tc>
          <w:tcPr>
            <w:tcW w:w="9576" w:type="dxa"/>
          </w:tcPr>
          <w:p w:rsidR="005F3221" w:rsidRDefault="005F3221" w:rsidP="00CE4615">
            <w:pPr>
              <w:jc w:val="both"/>
            </w:pPr>
            <w:r>
              <w:t xml:space="preserve">        String a = </w:t>
            </w:r>
            <w:proofErr w:type="spellStart"/>
            <w:r>
              <w:t>PassTranformer.encrypt</w:t>
            </w:r>
            <w:proofErr w:type="spellEnd"/>
            <w:r>
              <w:t>("</w:t>
            </w:r>
            <w:proofErr w:type="spellStart"/>
            <w:r>
              <w:t>aae</w:t>
            </w:r>
            <w:proofErr w:type="spellEnd"/>
            <w:r>
              <w:t>");</w:t>
            </w:r>
          </w:p>
          <w:p w:rsidR="005F3221" w:rsidRDefault="005F3221" w:rsidP="00CE4615">
            <w:pPr>
              <w:jc w:val="both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(a);</w:t>
            </w:r>
          </w:p>
          <w:p w:rsidR="005F3221" w:rsidRDefault="005F3221" w:rsidP="00CE4615">
            <w:pPr>
              <w:jc w:val="both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PassTranformer.decrypt</w:t>
            </w:r>
            <w:proofErr w:type="spellEnd"/>
            <w:r>
              <w:t>(a));</w:t>
            </w:r>
          </w:p>
        </w:tc>
      </w:tr>
    </w:tbl>
    <w:p w:rsidR="005B5691" w:rsidRDefault="005B5691" w:rsidP="00CE4615">
      <w:pPr>
        <w:pStyle w:val="ListParagraph"/>
        <w:jc w:val="both"/>
      </w:pPr>
    </w:p>
    <w:p w:rsidR="00DF4570" w:rsidRPr="004E3F83" w:rsidRDefault="00DF4570" w:rsidP="00CE4615">
      <w:pPr>
        <w:pStyle w:val="ListParagraph"/>
        <w:numPr>
          <w:ilvl w:val="0"/>
          <w:numId w:val="1"/>
        </w:numPr>
        <w:jc w:val="both"/>
        <w:rPr>
          <w:b/>
        </w:rPr>
      </w:pPr>
      <w:bookmarkStart w:id="0" w:name="_GoBack"/>
      <w:proofErr w:type="spellStart"/>
      <w:r w:rsidRPr="004E3F83">
        <w:rPr>
          <w:b/>
        </w:rPr>
        <w:t>Hướng</w:t>
      </w:r>
      <w:proofErr w:type="spellEnd"/>
      <w:r w:rsidRPr="004E3F83">
        <w:rPr>
          <w:b/>
        </w:rPr>
        <w:t xml:space="preserve"> </w:t>
      </w:r>
      <w:proofErr w:type="spellStart"/>
      <w:r w:rsidRPr="004E3F83">
        <w:rPr>
          <w:b/>
        </w:rPr>
        <w:t>dẫn</w:t>
      </w:r>
      <w:proofErr w:type="spellEnd"/>
      <w:r w:rsidRPr="004E3F83">
        <w:rPr>
          <w:b/>
        </w:rPr>
        <w:t xml:space="preserve"> </w:t>
      </w:r>
      <w:proofErr w:type="spellStart"/>
      <w:r w:rsidRPr="004E3F83">
        <w:rPr>
          <w:b/>
        </w:rPr>
        <w:t>sử</w:t>
      </w:r>
      <w:proofErr w:type="spellEnd"/>
      <w:r w:rsidRPr="004E3F83">
        <w:rPr>
          <w:b/>
        </w:rPr>
        <w:t xml:space="preserve"> </w:t>
      </w:r>
      <w:proofErr w:type="spellStart"/>
      <w:r w:rsidRPr="004E3F83">
        <w:rPr>
          <w:b/>
        </w:rPr>
        <w:t>dụng</w:t>
      </w:r>
      <w:proofErr w:type="spellEnd"/>
      <w:r w:rsidRPr="004E3F83">
        <w:rPr>
          <w:b/>
        </w:rPr>
        <w:t xml:space="preserve"> </w:t>
      </w:r>
      <w:proofErr w:type="spellStart"/>
      <w:r w:rsidRPr="004E3F83">
        <w:rPr>
          <w:b/>
        </w:rPr>
        <w:t>công</w:t>
      </w:r>
      <w:proofErr w:type="spellEnd"/>
      <w:r w:rsidRPr="004E3F83">
        <w:rPr>
          <w:b/>
        </w:rPr>
        <w:t xml:space="preserve"> </w:t>
      </w:r>
      <w:proofErr w:type="spellStart"/>
      <w:r w:rsidRPr="004E3F83">
        <w:rPr>
          <w:b/>
        </w:rPr>
        <w:t>cụ</w:t>
      </w:r>
      <w:proofErr w:type="spellEnd"/>
      <w:r w:rsidRPr="004E3F83">
        <w:rPr>
          <w:b/>
        </w:rPr>
        <w:t xml:space="preserve"> </w:t>
      </w:r>
      <w:r w:rsidR="004B23CC" w:rsidRPr="004E3F83">
        <w:rPr>
          <w:b/>
        </w:rPr>
        <w:t>:</w:t>
      </w:r>
    </w:p>
    <w:bookmarkEnd w:id="0"/>
    <w:p w:rsidR="00AD3769" w:rsidRDefault="00AD3769" w:rsidP="00CE4615">
      <w:pPr>
        <w:pStyle w:val="ListParagraph"/>
        <w:jc w:val="both"/>
        <w:rPr>
          <w:b/>
        </w:rPr>
      </w:pPr>
    </w:p>
    <w:p w:rsidR="00AD3769" w:rsidRDefault="00AD3769" w:rsidP="00CE4615">
      <w:pPr>
        <w:pStyle w:val="ListParagraph"/>
        <w:jc w:val="both"/>
        <w:rPr>
          <w:b/>
        </w:rPr>
      </w:pPr>
    </w:p>
    <w:p w:rsidR="00AD3769" w:rsidRDefault="00AD3769" w:rsidP="00CE4615">
      <w:pPr>
        <w:pStyle w:val="ListParagraph"/>
        <w:jc w:val="both"/>
        <w:rPr>
          <w:b/>
        </w:rPr>
      </w:pPr>
    </w:p>
    <w:p w:rsidR="00AD3769" w:rsidRDefault="00AD3769" w:rsidP="00CE4615">
      <w:pPr>
        <w:pStyle w:val="ListParagraph"/>
        <w:jc w:val="both"/>
        <w:rPr>
          <w:b/>
        </w:rPr>
      </w:pPr>
    </w:p>
    <w:p w:rsidR="004B23CC" w:rsidRDefault="004B23CC" w:rsidP="00CE4615">
      <w:pPr>
        <w:pStyle w:val="ListParagraph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772EF6D7" wp14:editId="5FC07D48">
            <wp:extent cx="5428572" cy="4180953"/>
            <wp:effectExtent l="171450" t="171450" r="382270" b="3530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572" cy="41809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3769" w:rsidRDefault="00AD3769" w:rsidP="00CE4615">
      <w:pPr>
        <w:pStyle w:val="ListParagraph"/>
        <w:jc w:val="both"/>
        <w:rPr>
          <w:b/>
        </w:rPr>
      </w:pPr>
    </w:p>
    <w:p w:rsidR="004B23CC" w:rsidRDefault="00DA623D" w:rsidP="00CE4615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chuỗi</w:t>
      </w:r>
      <w:proofErr w:type="spellEnd"/>
    </w:p>
    <w:p w:rsidR="00505476" w:rsidRPr="00505476" w:rsidRDefault="00505476" w:rsidP="00CE4615">
      <w:pPr>
        <w:pStyle w:val="ListParagraph"/>
        <w:numPr>
          <w:ilvl w:val="0"/>
          <w:numId w:val="4"/>
        </w:numPr>
        <w:jc w:val="both"/>
        <w:rPr>
          <w:b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key </w:t>
      </w:r>
      <w:proofErr w:type="spellStart"/>
      <w:r w:rsidR="004A27E1">
        <w:t>bằng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tri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setInputKey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CC7C91">
        <w:t>giá</w:t>
      </w:r>
      <w:proofErr w:type="spellEnd"/>
      <w:r w:rsidR="00CC7C91">
        <w:t xml:space="preserve"> </w:t>
      </w:r>
      <w:proofErr w:type="spellStart"/>
      <w:r w:rsidR="00CC7C91">
        <w:t>trị</w:t>
      </w:r>
      <w:proofErr w:type="spellEnd"/>
      <w:r w:rsidR="00CC7C91">
        <w:t xml:space="preserve"> </w:t>
      </w:r>
      <w:proofErr w:type="spellStart"/>
      <w:r w:rsidR="00CC7C91">
        <w:t>trong</w:t>
      </w:r>
      <w:proofErr w:type="spellEnd"/>
      <w:r w:rsidR="00CC7C91">
        <w:t xml:space="preserve"> file </w:t>
      </w:r>
      <w:proofErr w:type="spellStart"/>
      <w:r w:rsidR="00CC7C91">
        <w:t>viettelsecurity.properties</w:t>
      </w:r>
      <w:proofErr w:type="spellEnd"/>
      <w:r w:rsidR="00CC7C91">
        <w:t>.</w:t>
      </w:r>
    </w:p>
    <w:p w:rsidR="00505476" w:rsidRDefault="00505476" w:rsidP="00CE4615">
      <w:pPr>
        <w:pStyle w:val="ListParagraph"/>
        <w:numPr>
          <w:ilvl w:val="0"/>
          <w:numId w:val="4"/>
        </w:numPr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ô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505476" w:rsidRPr="00505476" w:rsidRDefault="00505476" w:rsidP="00CE4615">
      <w:pPr>
        <w:pStyle w:val="ListParagraph"/>
        <w:numPr>
          <w:ilvl w:val="0"/>
          <w:numId w:val="4"/>
        </w:numPr>
        <w:jc w:val="both"/>
      </w:pPr>
      <w:proofErr w:type="spellStart"/>
      <w:r>
        <w:t>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encrypt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decrypt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</w:p>
    <w:p w:rsidR="00DA623D" w:rsidRDefault="00DA623D" w:rsidP="00CE4615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hóa</w:t>
      </w:r>
      <w:proofErr w:type="spellEnd"/>
      <w:r>
        <w:rPr>
          <w:b/>
        </w:rPr>
        <w:t xml:space="preserve"> file</w:t>
      </w:r>
    </w:p>
    <w:p w:rsidR="004153AB" w:rsidRPr="000B14BA" w:rsidRDefault="004153AB" w:rsidP="00CE4615">
      <w:pPr>
        <w:pStyle w:val="ListParagraph"/>
        <w:numPr>
          <w:ilvl w:val="0"/>
          <w:numId w:val="4"/>
        </w:numPr>
        <w:jc w:val="both"/>
        <w:rPr>
          <w:b/>
        </w:r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file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Browser File</w:t>
      </w:r>
    </w:p>
    <w:p w:rsidR="000B14BA" w:rsidRDefault="000B14BA" w:rsidP="00CE4615">
      <w:pPr>
        <w:pStyle w:val="ListParagraph"/>
        <w:numPr>
          <w:ilvl w:val="0"/>
          <w:numId w:val="4"/>
        </w:numPr>
        <w:jc w:val="both"/>
        <w:rPr>
          <w:b/>
        </w:r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Encrypt </w:t>
      </w:r>
      <w:proofErr w:type="spellStart"/>
      <w:r>
        <w:t>hoặc</w:t>
      </w:r>
      <w:proofErr w:type="spellEnd"/>
      <w:r>
        <w:t xml:space="preserve"> Decrypt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file </w:t>
      </w:r>
      <w:proofErr w:type="spellStart"/>
      <w:r>
        <w:t>cũ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>).</w:t>
      </w:r>
    </w:p>
    <w:p w:rsidR="004B23CC" w:rsidRDefault="004B23CC" w:rsidP="00CE4615">
      <w:pPr>
        <w:pStyle w:val="ListParagraph"/>
        <w:jc w:val="both"/>
        <w:rPr>
          <w:b/>
        </w:rPr>
      </w:pPr>
    </w:p>
    <w:p w:rsidR="00AD3769" w:rsidRPr="00AD3769" w:rsidRDefault="00AD3769" w:rsidP="00CE4615">
      <w:pPr>
        <w:pStyle w:val="ListParagraph"/>
        <w:jc w:val="both"/>
        <w:rPr>
          <w:color w:val="FF0000"/>
        </w:rPr>
      </w:pPr>
      <w:proofErr w:type="spellStart"/>
      <w:r w:rsidRPr="00AD3769">
        <w:rPr>
          <w:color w:val="FF0000"/>
        </w:rPr>
        <w:t>Chú</w:t>
      </w:r>
      <w:proofErr w:type="spellEnd"/>
      <w:r w:rsidRPr="00AD3769">
        <w:rPr>
          <w:color w:val="FF0000"/>
        </w:rPr>
        <w:t xml:space="preserve"> </w:t>
      </w:r>
      <w:proofErr w:type="gramStart"/>
      <w:r w:rsidRPr="00AD3769">
        <w:rPr>
          <w:color w:val="FF0000"/>
        </w:rPr>
        <w:t>ý :</w:t>
      </w:r>
      <w:proofErr w:type="gramEnd"/>
      <w:r w:rsidRPr="00AD3769">
        <w:rPr>
          <w:color w:val="FF0000"/>
        </w:rPr>
        <w:t xml:space="preserve"> </w:t>
      </w:r>
      <w:proofErr w:type="spellStart"/>
      <w:r w:rsidRPr="00AD3769">
        <w:rPr>
          <w:color w:val="FF0000"/>
        </w:rPr>
        <w:t>Xóa</w:t>
      </w:r>
      <w:proofErr w:type="spellEnd"/>
      <w:r w:rsidRPr="00AD3769">
        <w:rPr>
          <w:color w:val="FF0000"/>
        </w:rPr>
        <w:t xml:space="preserve"> text </w:t>
      </w:r>
      <w:proofErr w:type="spellStart"/>
      <w:r w:rsidRPr="00AD3769">
        <w:rPr>
          <w:color w:val="FF0000"/>
        </w:rPr>
        <w:t>trong</w:t>
      </w:r>
      <w:proofErr w:type="spellEnd"/>
      <w:r w:rsidRPr="00AD3769">
        <w:rPr>
          <w:color w:val="FF0000"/>
        </w:rPr>
        <w:t xml:space="preserve"> ô Browser File </w:t>
      </w:r>
      <w:proofErr w:type="spellStart"/>
      <w:r w:rsidRPr="00AD3769">
        <w:rPr>
          <w:color w:val="FF0000"/>
        </w:rPr>
        <w:t>nếu</w:t>
      </w:r>
      <w:proofErr w:type="spellEnd"/>
      <w:r w:rsidRPr="00AD3769">
        <w:rPr>
          <w:color w:val="FF0000"/>
        </w:rPr>
        <w:t xml:space="preserve"> </w:t>
      </w:r>
      <w:proofErr w:type="spellStart"/>
      <w:r w:rsidRPr="00AD3769">
        <w:rPr>
          <w:color w:val="FF0000"/>
        </w:rPr>
        <w:t>muốn</w:t>
      </w:r>
      <w:proofErr w:type="spellEnd"/>
      <w:r w:rsidRPr="00AD3769">
        <w:rPr>
          <w:color w:val="FF0000"/>
        </w:rPr>
        <w:t xml:space="preserve"> </w:t>
      </w:r>
      <w:r w:rsidR="005C2C8E">
        <w:rPr>
          <w:color w:val="FF0000"/>
        </w:rPr>
        <w:t xml:space="preserve">quay </w:t>
      </w:r>
      <w:proofErr w:type="spellStart"/>
      <w:r w:rsidR="005C2C8E">
        <w:rPr>
          <w:color w:val="FF0000"/>
        </w:rPr>
        <w:t>lại</w:t>
      </w:r>
      <w:proofErr w:type="spellEnd"/>
      <w:r w:rsidR="005C2C8E">
        <w:rPr>
          <w:color w:val="FF0000"/>
        </w:rPr>
        <w:t xml:space="preserve"> </w:t>
      </w:r>
      <w:proofErr w:type="spellStart"/>
      <w:r w:rsidRPr="00AD3769">
        <w:rPr>
          <w:color w:val="FF0000"/>
        </w:rPr>
        <w:t>mã</w:t>
      </w:r>
      <w:proofErr w:type="spellEnd"/>
      <w:r w:rsidRPr="00AD3769">
        <w:rPr>
          <w:color w:val="FF0000"/>
        </w:rPr>
        <w:t xml:space="preserve"> </w:t>
      </w:r>
      <w:proofErr w:type="spellStart"/>
      <w:r w:rsidRPr="00AD3769">
        <w:rPr>
          <w:color w:val="FF0000"/>
        </w:rPr>
        <w:t>hóa</w:t>
      </w:r>
      <w:proofErr w:type="spellEnd"/>
      <w:r w:rsidRPr="00AD3769">
        <w:rPr>
          <w:color w:val="FF0000"/>
        </w:rPr>
        <w:t xml:space="preserve"> </w:t>
      </w:r>
      <w:proofErr w:type="spellStart"/>
      <w:r w:rsidRPr="00AD3769">
        <w:rPr>
          <w:color w:val="FF0000"/>
        </w:rPr>
        <w:t>chuỗ</w:t>
      </w:r>
      <w:r w:rsidR="009A5C61">
        <w:rPr>
          <w:color w:val="FF0000"/>
        </w:rPr>
        <w:t>i</w:t>
      </w:r>
      <w:proofErr w:type="spellEnd"/>
      <w:r w:rsidR="009A5C61">
        <w:rPr>
          <w:color w:val="FF0000"/>
        </w:rPr>
        <w:t>.</w:t>
      </w:r>
    </w:p>
    <w:sectPr w:rsidR="00AD3769" w:rsidRPr="00AD376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424" w:rsidRDefault="00770424" w:rsidP="00EA5712">
      <w:pPr>
        <w:spacing w:after="0" w:line="240" w:lineRule="auto"/>
      </w:pPr>
      <w:r>
        <w:separator/>
      </w:r>
    </w:p>
  </w:endnote>
  <w:endnote w:type="continuationSeparator" w:id="0">
    <w:p w:rsidR="00770424" w:rsidRDefault="00770424" w:rsidP="00EA5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424" w:rsidRDefault="00770424" w:rsidP="00EA5712">
      <w:pPr>
        <w:spacing w:after="0" w:line="240" w:lineRule="auto"/>
      </w:pPr>
      <w:r>
        <w:separator/>
      </w:r>
    </w:p>
  </w:footnote>
  <w:footnote w:type="continuationSeparator" w:id="0">
    <w:p w:rsidR="00770424" w:rsidRDefault="00770424" w:rsidP="00EA5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712" w:rsidRDefault="00EA5712">
    <w:pPr>
      <w:pStyle w:val="Header"/>
    </w:pPr>
    <w:r>
      <w:t>KTCN-TTPMVT</w:t>
    </w:r>
  </w:p>
  <w:p w:rsidR="00EA5712" w:rsidRDefault="00EA5712">
    <w:pPr>
      <w:pStyle w:val="Header"/>
      <w:pBdr>
        <w:bottom w:val="double" w:sz="6" w:space="1" w:color="auto"/>
      </w:pBdr>
    </w:pPr>
    <w:r>
      <w:t>30/07/2014</w:t>
    </w:r>
  </w:p>
  <w:p w:rsidR="00EA5712" w:rsidRDefault="00EA57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04500"/>
    <w:multiLevelType w:val="hybridMultilevel"/>
    <w:tmpl w:val="3020C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7019E7"/>
    <w:multiLevelType w:val="hybridMultilevel"/>
    <w:tmpl w:val="13BA1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B84B76"/>
    <w:multiLevelType w:val="hybridMultilevel"/>
    <w:tmpl w:val="7A4420C8"/>
    <w:lvl w:ilvl="0" w:tplc="808E2CE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CD079E0"/>
    <w:multiLevelType w:val="hybridMultilevel"/>
    <w:tmpl w:val="CEB82834"/>
    <w:lvl w:ilvl="0" w:tplc="5BD8030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AF2"/>
    <w:rsid w:val="000B14BA"/>
    <w:rsid w:val="001D2A35"/>
    <w:rsid w:val="00240852"/>
    <w:rsid w:val="0024386E"/>
    <w:rsid w:val="00272BEC"/>
    <w:rsid w:val="003D3C33"/>
    <w:rsid w:val="004153AB"/>
    <w:rsid w:val="00415F3A"/>
    <w:rsid w:val="004A27E1"/>
    <w:rsid w:val="004B23CC"/>
    <w:rsid w:val="004D5E59"/>
    <w:rsid w:val="004E3F83"/>
    <w:rsid w:val="00505476"/>
    <w:rsid w:val="005521B2"/>
    <w:rsid w:val="00564183"/>
    <w:rsid w:val="005840A2"/>
    <w:rsid w:val="005B5691"/>
    <w:rsid w:val="005C2C8E"/>
    <w:rsid w:val="005F3221"/>
    <w:rsid w:val="00695AFD"/>
    <w:rsid w:val="006F3E3F"/>
    <w:rsid w:val="00765AE8"/>
    <w:rsid w:val="00770424"/>
    <w:rsid w:val="00943AF2"/>
    <w:rsid w:val="00964AAD"/>
    <w:rsid w:val="00972155"/>
    <w:rsid w:val="009A5C61"/>
    <w:rsid w:val="00A261F9"/>
    <w:rsid w:val="00AA09CF"/>
    <w:rsid w:val="00AD3769"/>
    <w:rsid w:val="00C800F3"/>
    <w:rsid w:val="00CC7C91"/>
    <w:rsid w:val="00CE4615"/>
    <w:rsid w:val="00CF31A9"/>
    <w:rsid w:val="00D6427E"/>
    <w:rsid w:val="00DA623D"/>
    <w:rsid w:val="00DF4570"/>
    <w:rsid w:val="00EA5712"/>
    <w:rsid w:val="00EE3CDB"/>
    <w:rsid w:val="00F04192"/>
    <w:rsid w:val="00FE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CDB"/>
  </w:style>
  <w:style w:type="paragraph" w:styleId="Heading1">
    <w:name w:val="heading 1"/>
    <w:basedOn w:val="Normal"/>
    <w:next w:val="Normal"/>
    <w:link w:val="Heading1Char"/>
    <w:uiPriority w:val="9"/>
    <w:qFormat/>
    <w:rsid w:val="00EE3CD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CD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CD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CD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CD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CD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CD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CD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CD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C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3CD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CD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CD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CD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CD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CD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CD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CD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E3CD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CD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CDB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3CD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E3CDB"/>
    <w:rPr>
      <w:b/>
      <w:bCs/>
    </w:rPr>
  </w:style>
  <w:style w:type="character" w:styleId="Emphasis">
    <w:name w:val="Emphasis"/>
    <w:uiPriority w:val="20"/>
    <w:qFormat/>
    <w:rsid w:val="00EE3CD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E3C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E3CD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3CD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3CD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CD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CDB"/>
    <w:rPr>
      <w:b/>
      <w:bCs/>
      <w:i/>
      <w:iCs/>
    </w:rPr>
  </w:style>
  <w:style w:type="character" w:styleId="SubtleEmphasis">
    <w:name w:val="Subtle Emphasis"/>
    <w:uiPriority w:val="19"/>
    <w:qFormat/>
    <w:rsid w:val="00EE3CDB"/>
    <w:rPr>
      <w:i/>
      <w:iCs/>
    </w:rPr>
  </w:style>
  <w:style w:type="character" w:styleId="IntenseEmphasis">
    <w:name w:val="Intense Emphasis"/>
    <w:uiPriority w:val="21"/>
    <w:qFormat/>
    <w:rsid w:val="00EE3CDB"/>
    <w:rPr>
      <w:b/>
      <w:bCs/>
    </w:rPr>
  </w:style>
  <w:style w:type="character" w:styleId="SubtleReference">
    <w:name w:val="Subtle Reference"/>
    <w:uiPriority w:val="31"/>
    <w:qFormat/>
    <w:rsid w:val="00EE3CDB"/>
    <w:rPr>
      <w:smallCaps/>
    </w:rPr>
  </w:style>
  <w:style w:type="character" w:styleId="IntenseReference">
    <w:name w:val="Intense Reference"/>
    <w:uiPriority w:val="32"/>
    <w:qFormat/>
    <w:rsid w:val="00EE3CDB"/>
    <w:rPr>
      <w:smallCaps/>
      <w:spacing w:val="5"/>
      <w:u w:val="single"/>
    </w:rPr>
  </w:style>
  <w:style w:type="character" w:styleId="BookTitle">
    <w:name w:val="Book Title"/>
    <w:uiPriority w:val="33"/>
    <w:qFormat/>
    <w:rsid w:val="00EE3CD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DB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A5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712"/>
  </w:style>
  <w:style w:type="paragraph" w:styleId="Footer">
    <w:name w:val="footer"/>
    <w:basedOn w:val="Normal"/>
    <w:link w:val="FooterChar"/>
    <w:uiPriority w:val="99"/>
    <w:unhideWhenUsed/>
    <w:rsid w:val="00EA5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712"/>
  </w:style>
  <w:style w:type="table" w:styleId="TableGrid">
    <w:name w:val="Table Grid"/>
    <w:basedOn w:val="TableNormal"/>
    <w:uiPriority w:val="59"/>
    <w:rsid w:val="00FE4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2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3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CDB"/>
  </w:style>
  <w:style w:type="paragraph" w:styleId="Heading1">
    <w:name w:val="heading 1"/>
    <w:basedOn w:val="Normal"/>
    <w:next w:val="Normal"/>
    <w:link w:val="Heading1Char"/>
    <w:uiPriority w:val="9"/>
    <w:qFormat/>
    <w:rsid w:val="00EE3CD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CD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CD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CD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CD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CD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CD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CD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CD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C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3CD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CD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CD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CD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CD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CD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CD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CD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E3CD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CD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CDB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3CD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E3CDB"/>
    <w:rPr>
      <w:b/>
      <w:bCs/>
    </w:rPr>
  </w:style>
  <w:style w:type="character" w:styleId="Emphasis">
    <w:name w:val="Emphasis"/>
    <w:uiPriority w:val="20"/>
    <w:qFormat/>
    <w:rsid w:val="00EE3CD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E3C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E3CD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3CD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3CD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CD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CDB"/>
    <w:rPr>
      <w:b/>
      <w:bCs/>
      <w:i/>
      <w:iCs/>
    </w:rPr>
  </w:style>
  <w:style w:type="character" w:styleId="SubtleEmphasis">
    <w:name w:val="Subtle Emphasis"/>
    <w:uiPriority w:val="19"/>
    <w:qFormat/>
    <w:rsid w:val="00EE3CDB"/>
    <w:rPr>
      <w:i/>
      <w:iCs/>
    </w:rPr>
  </w:style>
  <w:style w:type="character" w:styleId="IntenseEmphasis">
    <w:name w:val="Intense Emphasis"/>
    <w:uiPriority w:val="21"/>
    <w:qFormat/>
    <w:rsid w:val="00EE3CDB"/>
    <w:rPr>
      <w:b/>
      <w:bCs/>
    </w:rPr>
  </w:style>
  <w:style w:type="character" w:styleId="SubtleReference">
    <w:name w:val="Subtle Reference"/>
    <w:uiPriority w:val="31"/>
    <w:qFormat/>
    <w:rsid w:val="00EE3CDB"/>
    <w:rPr>
      <w:smallCaps/>
    </w:rPr>
  </w:style>
  <w:style w:type="character" w:styleId="IntenseReference">
    <w:name w:val="Intense Reference"/>
    <w:uiPriority w:val="32"/>
    <w:qFormat/>
    <w:rsid w:val="00EE3CDB"/>
    <w:rPr>
      <w:smallCaps/>
      <w:spacing w:val="5"/>
      <w:u w:val="single"/>
    </w:rPr>
  </w:style>
  <w:style w:type="character" w:styleId="BookTitle">
    <w:name w:val="Book Title"/>
    <w:uiPriority w:val="33"/>
    <w:qFormat/>
    <w:rsid w:val="00EE3CD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DB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A5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712"/>
  </w:style>
  <w:style w:type="paragraph" w:styleId="Footer">
    <w:name w:val="footer"/>
    <w:basedOn w:val="Normal"/>
    <w:link w:val="FooterChar"/>
    <w:uiPriority w:val="99"/>
    <w:unhideWhenUsed/>
    <w:rsid w:val="00EA5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712"/>
  </w:style>
  <w:style w:type="table" w:styleId="TableGrid">
    <w:name w:val="Table Grid"/>
    <w:basedOn w:val="TableNormal"/>
    <w:uiPriority w:val="59"/>
    <w:rsid w:val="00FE4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2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3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Manh</dc:creator>
  <cp:keywords/>
  <dc:description/>
  <cp:lastModifiedBy>Nguyen Ngoc Manh</cp:lastModifiedBy>
  <cp:revision>40</cp:revision>
  <dcterms:created xsi:type="dcterms:W3CDTF">2014-07-30T08:29:00Z</dcterms:created>
  <dcterms:modified xsi:type="dcterms:W3CDTF">2014-07-30T08:53:00Z</dcterms:modified>
</cp:coreProperties>
</file>