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B2C5" w14:textId="02D4807F" w:rsidR="001E2E65" w:rsidRDefault="001E2E65">
      <w:r w:rsidRPr="001E2E65">
        <w:drawing>
          <wp:inline distT="0" distB="0" distL="0" distR="0" wp14:anchorId="4BAF06B1" wp14:editId="45C953C1">
            <wp:extent cx="5943600" cy="3261995"/>
            <wp:effectExtent l="0" t="0" r="0" b="0"/>
            <wp:docPr id="189587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7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E2E65">
        <w:drawing>
          <wp:inline distT="0" distB="0" distL="0" distR="0" wp14:anchorId="2D524AC0" wp14:editId="4285263D">
            <wp:extent cx="5943600" cy="3912870"/>
            <wp:effectExtent l="0" t="0" r="0" b="0"/>
            <wp:docPr id="169594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65"/>
    <w:rsid w:val="001E2E65"/>
    <w:rsid w:val="00D7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35B1"/>
  <w15:chartTrackingRefBased/>
  <w15:docId w15:val="{77D8AFA2-7E4B-4FAB-98DE-65EB751A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2026-10-15T04:13:00Z</dcterms:created>
  <dcterms:modified xsi:type="dcterms:W3CDTF">2026-10-15T04:17:00Z</dcterms:modified>
</cp:coreProperties>
</file>