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66113" w14:textId="77777777" w:rsidR="00C04BE6" w:rsidRPr="00C04BE6" w:rsidRDefault="00C04BE6" w:rsidP="00C04BE6">
      <w:r w:rsidRPr="00C04BE6">
        <w:t>Phần 1 Phân tích</w:t>
      </w:r>
    </w:p>
    <w:p w14:paraId="7F46D67D" w14:textId="77777777" w:rsidR="00C04BE6" w:rsidRPr="00C04BE6" w:rsidRDefault="00C04BE6" w:rsidP="00C04BE6">
      <w:r w:rsidRPr="00C04BE6">
        <w:t>Bảng dữ liệu xấu vi phạm quy tắc chuẩn hóa khi chứa các ô gộp dữ liệu sắp xếp lộn xộn chèn thêm các hàng tổng kết hoặc định dạng không đồng nhất trong cùng một cột</w:t>
      </w:r>
    </w:p>
    <w:p w14:paraId="5B9F6947" w14:textId="77777777" w:rsidR="00C04BE6" w:rsidRPr="00C04BE6" w:rsidRDefault="00C04BE6" w:rsidP="00C04BE6">
      <w:r w:rsidRPr="00C04BE6">
        <w:t>Bảng dữ liệu đúng tuân thủ cấu trúc quan hệ chặt chẽ với mỗi hàng là một bản ghi duy nhất mỗi cột là một trường dữ liệu không gộp ô và có một hàng tiêu đề duy nhất ở dòng đầu tiên</w:t>
      </w:r>
    </w:p>
    <w:p w14:paraId="0D96A9FA" w14:textId="77777777" w:rsidR="00C04BE6" w:rsidRPr="00C04BE6" w:rsidRDefault="00C04BE6" w:rsidP="00C04BE6">
      <w:r w:rsidRPr="00C04BE6">
        <w:t>Phần 2 Triển khai Học liệu Dự án Smart-Home</w:t>
      </w:r>
    </w:p>
    <w:p w14:paraId="6803A5D9" w14:textId="77777777" w:rsidR="00C04BE6" w:rsidRPr="00C04BE6" w:rsidRDefault="00C04BE6" w:rsidP="00C04BE6">
      <w:r w:rsidRPr="00C04BE6">
        <w:t>Tài liệu SRS Nền tảng Đấu giá Nhà đất Trực tuyến</w:t>
      </w:r>
    </w:p>
    <w:p w14:paraId="6EFE615A" w14:textId="77777777" w:rsidR="00C04BE6" w:rsidRPr="00C04BE6" w:rsidRDefault="00C04BE6" w:rsidP="00C04BE6">
      <w:r w:rsidRPr="00C04BE6">
        <w:t>Tổng quan hệ thống đấu giá nhà đất Smart-Home Phạm vi sản phẩm kết nối chủ đầu tư nhà đầu tư và người thuê qua cơ chế đấu giá minh bạch Đối tượng sử dụng gồm người bán người mua và quản trị viên hệ thống</w:t>
      </w:r>
    </w:p>
    <w:p w14:paraId="2FE9ACA3" w14:textId="77777777" w:rsidR="00C04BE6" w:rsidRPr="00C04BE6" w:rsidRDefault="00C04BE6" w:rsidP="00C04BE6">
      <w:r w:rsidRPr="00C04BE6">
        <w:t>Yêu cầu chức năng quản lý bất động sản và đấu giá Cho phép đăng tải thông tin vị trí diện tích giá khởi điểm Hệ thống cập nhật bước giá theo thời gian thực và ghi nhận lượt thầu hợp lệ Quản lý tài chính tự động tính toán chiết khấu và trích xuất hoa hồng môi giới</w:t>
      </w:r>
    </w:p>
    <w:p w14:paraId="3290B545" w14:textId="77777777" w:rsidR="00C04BE6" w:rsidRPr="00C04BE6" w:rsidRDefault="00C04BE6" w:rsidP="00C04BE6">
      <w:r w:rsidRPr="00C04BE6">
        <w:t>Yêu cầu phi chức năng Hiệu năng xử lý đồng thời mười nghìn lượt ra giá trong một giây với độ trễ dưới một trăm mili giây Bảo mật toàn bộ giao dịch bằng chuẩn mã hóa tiên tiến</w:t>
      </w:r>
    </w:p>
    <w:p w14:paraId="7486D98D" w14:textId="77777777" w:rsidR="00C04BE6" w:rsidRPr="00C04BE6" w:rsidRDefault="00C04BE6" w:rsidP="00C04BE6">
      <w:r w:rsidRPr="00C04BE6">
        <w:t>Cấu trúc Bảng tính Excel Quản lý và Tra cứu Smart-Home</w:t>
      </w:r>
    </w:p>
    <w:p w14:paraId="7454ECFB" w14:textId="77777777" w:rsidR="00C04BE6" w:rsidRPr="00C04BE6" w:rsidRDefault="00C04BE6" w:rsidP="00C04BE6">
      <w:r w:rsidRPr="00C04BE6">
        <w:t>Bảng tra cứu hoa hồng môi giới Cột mức giá tối thiểu và cột tỷ lệ hoa hồng tương ứng</w:t>
      </w:r>
    </w:p>
    <w:p w14:paraId="791455A3" w14:textId="77777777" w:rsidR="00C04BE6" w:rsidRPr="00C04BE6" w:rsidRDefault="00C04BE6" w:rsidP="00C04BE6">
      <w:r w:rsidRPr="00C04BE6">
        <w:t>Bảng quản lý danh sách nhà đất Cột mã bất động sản Cột giá niêm yết Cột tỷ lệ chiết khấu Cột giá thực tế sau chiết khấu Cột tỷ lệ hoa hồng tra cứu Cột tiền hoa hồng thực tế</w:t>
      </w:r>
    </w:p>
    <w:p w14:paraId="1C26432E" w14:textId="77777777" w:rsidR="00C04BE6" w:rsidRPr="00C04BE6" w:rsidRDefault="00C04BE6" w:rsidP="00C04BE6">
      <w:r w:rsidRPr="00C04BE6">
        <w:t>Công thức tính toán trong bảng Công thức tính giá thực tế B2 nhân mở ngoặc 1 trừ C2 đóng ngoặc</w:t>
      </w:r>
    </w:p>
    <w:p w14:paraId="02EC0405" w14:textId="77777777" w:rsidR="00C04BE6" w:rsidRPr="00C04BE6" w:rsidRDefault="00C04BE6" w:rsidP="00C04BE6">
      <w:r w:rsidRPr="00C04BE6">
        <w:t>Công thức tra cứu tỷ lệ hoa hồng với địa chỉ tuyệt đối VLOOKUP D2 DanhMuc_HoaHong A2 B5 2 TRUE</w:t>
      </w:r>
    </w:p>
    <w:p w14:paraId="3362F228" w14:textId="77777777" w:rsidR="00C04BE6" w:rsidRPr="00C04BE6" w:rsidRDefault="00C04BE6" w:rsidP="00C04BE6">
      <w:r w:rsidRPr="00C04BE6">
        <w:t>Công thức tính tiền hoa hồng môi giới D2 nhân E2</w:t>
      </w:r>
    </w:p>
    <w:p w14:paraId="75F0C72A" w14:textId="77777777" w:rsidR="00C04BE6" w:rsidRPr="00C04BE6" w:rsidRDefault="00C04BE6" w:rsidP="00C04BE6">
      <w:r w:rsidRPr="00C04BE6">
        <w:t>Cấu trúc Pitch Deck Kêu gọi Đầu tư Smart-Home</w:t>
      </w:r>
    </w:p>
    <w:p w14:paraId="311596E9" w14:textId="77777777" w:rsidR="00C04BE6" w:rsidRPr="00C04BE6" w:rsidRDefault="00C04BE6" w:rsidP="00C04BE6">
      <w:r w:rsidRPr="00C04BE6">
        <w:t xml:space="preserve">Slide 1 Tiêu đề Smart-Home nền tảng đấu giá bất động sản minh bạch hàng đầu Slide 2 Vấn đề thị trường nhà đất thiếu minh bạch về giá và tốn kém chi phí Slide 3 Giải pháp đấu giá trực tuyến thời gian thực xác định đúng giá trị thực Slide 4 Quy mô thị trường giao dịch bất động sản đạt mốc lớn tại Việt Nam Slide 5 Sản phẩm công nghệ xử lý giao dịch siêu tốc với độ an toàn tuyệt đối Slide 6 Mô hình kinh doanh thu phí trên mỗi giao dịch đấu giá thành công Slide 7 Chiến lược tiếp cận thị trường qua mạng lưới môi giới độc quyền Slide 8 So </w:t>
      </w:r>
      <w:r w:rsidRPr="00C04BE6">
        <w:lastRenderedPageBreak/>
        <w:t>sánh năng lực cạnh tranh tối ưu hóa chi phí hơn phương thức cũ Slide 9 Đội ngũ sáng lập giàu kinh nghiệm về công nghệ và tài chính Slide 10 Kêu gọi đầu tư để hoàn thiện nền tảng và mở rộng thị trường</w:t>
      </w:r>
    </w:p>
    <w:p w14:paraId="244B3DD7" w14:textId="77777777" w:rsidR="00C04BE6" w:rsidRPr="00C04BE6" w:rsidRDefault="00C04BE6" w:rsidP="00C04BE6">
      <w:r w:rsidRPr="00C04BE6">
        <w:t>Phần 3 Kiểm thử Lỗi trôi vùng dữ liệu và Cách dùng dấu Đô la</w:t>
      </w:r>
    </w:p>
    <w:p w14:paraId="759028BC" w14:textId="77777777" w:rsidR="00C04BE6" w:rsidRPr="00C04BE6" w:rsidRDefault="00C04BE6" w:rsidP="00C04BE6">
      <w:r w:rsidRPr="00C04BE6">
        <w:t>Hiện tượng lỗi trôi vùng dữ liệu xảy ra khi dùng địa chỉ tương đối không có dấu đô la Khi kéo công thức xuống các hàng dưới vùng dữ liệu tra cứu bị dịch chuyển khiến hàm tra cứu bỏ sót các mốc dữ liệu đầu tiên và trả về lỗi</w:t>
      </w:r>
    </w:p>
    <w:p w14:paraId="3677A703" w14:textId="77777777" w:rsidR="00C04BE6" w:rsidRPr="00C04BE6" w:rsidRDefault="00C04BE6" w:rsidP="00C04BE6">
      <w:r w:rsidRPr="00C04BE6">
        <w:t>Cách khắc phục bằng ký tự đô la là thêm dấu đô la trước tên cột và số hàng để cố định tuyệt đối vùng tham chiếu Khi sao chép công thức xuống các hàng khác đối tượng tra cứu thay đổi theo dòng nhưng vùng bảng tra cứu được giữ nguyên cố định chính xác</w:t>
      </w:r>
    </w:p>
    <w:p w14:paraId="2ADD6CC0" w14:textId="77777777" w:rsidR="00C04BE6" w:rsidRDefault="00C04BE6"/>
    <w:sectPr w:rsidR="00C04B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BE6"/>
    <w:rsid w:val="00215A65"/>
    <w:rsid w:val="00C04B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F5876"/>
  <w15:chartTrackingRefBased/>
  <w15:docId w15:val="{310531F2-06C3-47AA-9BD3-4E5627664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B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B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B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B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B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B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B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B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B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B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B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B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B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BE6"/>
    <w:rPr>
      <w:rFonts w:eastAsiaTheme="majorEastAsia" w:cstheme="majorBidi"/>
      <w:color w:val="272727" w:themeColor="text1" w:themeTint="D8"/>
    </w:rPr>
  </w:style>
  <w:style w:type="paragraph" w:styleId="Title">
    <w:name w:val="Title"/>
    <w:basedOn w:val="Normal"/>
    <w:next w:val="Normal"/>
    <w:link w:val="TitleChar"/>
    <w:uiPriority w:val="10"/>
    <w:qFormat/>
    <w:rsid w:val="00C04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BE6"/>
    <w:pPr>
      <w:spacing w:before="160"/>
      <w:jc w:val="center"/>
    </w:pPr>
    <w:rPr>
      <w:i/>
      <w:iCs/>
      <w:color w:val="404040" w:themeColor="text1" w:themeTint="BF"/>
    </w:rPr>
  </w:style>
  <w:style w:type="character" w:customStyle="1" w:styleId="QuoteChar">
    <w:name w:val="Quote Char"/>
    <w:basedOn w:val="DefaultParagraphFont"/>
    <w:link w:val="Quote"/>
    <w:uiPriority w:val="29"/>
    <w:rsid w:val="00C04BE6"/>
    <w:rPr>
      <w:i/>
      <w:iCs/>
      <w:color w:val="404040" w:themeColor="text1" w:themeTint="BF"/>
    </w:rPr>
  </w:style>
  <w:style w:type="paragraph" w:styleId="ListParagraph">
    <w:name w:val="List Paragraph"/>
    <w:basedOn w:val="Normal"/>
    <w:uiPriority w:val="34"/>
    <w:qFormat/>
    <w:rsid w:val="00C04BE6"/>
    <w:pPr>
      <w:ind w:left="720"/>
      <w:contextualSpacing/>
    </w:pPr>
  </w:style>
  <w:style w:type="character" w:styleId="IntenseEmphasis">
    <w:name w:val="Intense Emphasis"/>
    <w:basedOn w:val="DefaultParagraphFont"/>
    <w:uiPriority w:val="21"/>
    <w:qFormat/>
    <w:rsid w:val="00C04BE6"/>
    <w:rPr>
      <w:i/>
      <w:iCs/>
      <w:color w:val="0F4761" w:themeColor="accent1" w:themeShade="BF"/>
    </w:rPr>
  </w:style>
  <w:style w:type="paragraph" w:styleId="IntenseQuote">
    <w:name w:val="Intense Quote"/>
    <w:basedOn w:val="Normal"/>
    <w:next w:val="Normal"/>
    <w:link w:val="IntenseQuoteChar"/>
    <w:uiPriority w:val="30"/>
    <w:qFormat/>
    <w:rsid w:val="00C04B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BE6"/>
    <w:rPr>
      <w:i/>
      <w:iCs/>
      <w:color w:val="0F4761" w:themeColor="accent1" w:themeShade="BF"/>
    </w:rPr>
  </w:style>
  <w:style w:type="character" w:styleId="IntenseReference">
    <w:name w:val="Intense Reference"/>
    <w:basedOn w:val="DefaultParagraphFont"/>
    <w:uiPriority w:val="32"/>
    <w:qFormat/>
    <w:rsid w:val="00C04B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443</Words>
  <Characters>2526</Characters>
  <Application>Microsoft Office Word</Application>
  <DocSecurity>0</DocSecurity>
  <Lines>21</Lines>
  <Paragraphs>5</Paragraphs>
  <ScaleCrop>false</ScaleCrop>
  <Company/>
  <LinksUpToDate>false</LinksUpToDate>
  <CharactersWithSpaces>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Gia Anh Tuan D26TXCN02-N</dc:creator>
  <cp:keywords/>
  <dc:description/>
  <cp:lastModifiedBy>Pham Gia Anh Tuan D26TXCN02-N</cp:lastModifiedBy>
  <cp:revision>2</cp:revision>
  <dcterms:created xsi:type="dcterms:W3CDTF">2026-10-27T02:25:00Z</dcterms:created>
  <dcterms:modified xsi:type="dcterms:W3CDTF">2026-10-27T02:25:00Z</dcterms:modified>
</cp:coreProperties>
</file>