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8B29" w14:textId="5D2597D6" w:rsidR="00653C58" w:rsidRDefault="00001720">
      <w:pPr>
        <w:rPr>
          <w:rStyle w:val="fontstyle31"/>
        </w:rPr>
      </w:pPr>
      <w:r>
        <w:rPr>
          <w:rStyle w:val="fontstyle01"/>
        </w:rPr>
        <w:t>Arithmetic operators are used to perform numeric calculations. The operators that are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01"/>
        </w:rPr>
        <w:t>available are available to us in PowerShell are as follows:</w:t>
      </w:r>
      <w:r>
        <w:rPr>
          <w:rFonts w:ascii="PalatinoLinotype-Roman" w:hAnsi="PalatinoLinotype-Roman"/>
          <w:color w:val="000000"/>
        </w:rPr>
        <w:br/>
      </w:r>
      <w:r>
        <w:rPr>
          <w:rStyle w:val="fontstyle21"/>
        </w:rPr>
        <w:t>Addition</w:t>
      </w:r>
      <w:r>
        <w:rPr>
          <w:rStyle w:val="fontstyle01"/>
        </w:rPr>
        <w:t xml:space="preserve">: </w:t>
      </w:r>
      <w:r>
        <w:rPr>
          <w:rStyle w:val="fontstyle31"/>
        </w:rPr>
        <w:t>+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Subtraction</w:t>
      </w:r>
      <w:r>
        <w:rPr>
          <w:rStyle w:val="fontstyle01"/>
        </w:rPr>
        <w:t xml:space="preserve">: </w:t>
      </w:r>
      <w:r>
        <w:rPr>
          <w:rStyle w:val="fontstyle31"/>
        </w:rPr>
        <w:t>-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Multiplication</w:t>
      </w:r>
      <w:r>
        <w:rPr>
          <w:rStyle w:val="fontstyle01"/>
        </w:rPr>
        <w:t xml:space="preserve">: </w:t>
      </w:r>
      <w:r>
        <w:rPr>
          <w:rStyle w:val="fontstyle31"/>
        </w:rPr>
        <w:t>*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Division</w:t>
      </w:r>
      <w:r>
        <w:rPr>
          <w:rStyle w:val="fontstyle01"/>
        </w:rPr>
        <w:t xml:space="preserve">: </w:t>
      </w:r>
      <w:r>
        <w:rPr>
          <w:rStyle w:val="fontstyle31"/>
        </w:rPr>
        <w:t>/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Remainder</w:t>
      </w:r>
      <w:r>
        <w:rPr>
          <w:rStyle w:val="fontstyle01"/>
        </w:rPr>
        <w:t xml:space="preserve">: </w:t>
      </w:r>
      <w:r>
        <w:rPr>
          <w:rStyle w:val="fontstyle31"/>
        </w:rPr>
        <w:t>%</w:t>
      </w:r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Shift left</w:t>
      </w:r>
      <w:r>
        <w:rPr>
          <w:rStyle w:val="fontstyle01"/>
        </w:rPr>
        <w:t xml:space="preserve">: </w:t>
      </w:r>
      <w:r>
        <w:rPr>
          <w:rStyle w:val="fontstyle31"/>
        </w:rPr>
        <w:t>-</w:t>
      </w:r>
      <w:proofErr w:type="spellStart"/>
      <w:r>
        <w:rPr>
          <w:rStyle w:val="fontstyle31"/>
        </w:rPr>
        <w:t>shl</w:t>
      </w:r>
      <w:proofErr w:type="spellEnd"/>
      <w:r>
        <w:rPr>
          <w:rFonts w:ascii="FreeMono" w:hAnsi="FreeMono"/>
          <w:color w:val="000000"/>
          <w:sz w:val="20"/>
          <w:szCs w:val="20"/>
        </w:rPr>
        <w:br/>
      </w:r>
      <w:r>
        <w:rPr>
          <w:rStyle w:val="fontstyle21"/>
        </w:rPr>
        <w:t>Shift right</w:t>
      </w:r>
      <w:r>
        <w:rPr>
          <w:rStyle w:val="fontstyle01"/>
        </w:rPr>
        <w:t xml:space="preserve">: </w:t>
      </w:r>
      <w:r>
        <w:rPr>
          <w:rStyle w:val="fontstyle31"/>
        </w:rPr>
        <w:t>-</w:t>
      </w:r>
      <w:proofErr w:type="spellStart"/>
      <w:r>
        <w:rPr>
          <w:rStyle w:val="fontstyle31"/>
        </w:rPr>
        <w:t>shr</w:t>
      </w:r>
      <w:proofErr w:type="spellEnd"/>
    </w:p>
    <w:p w14:paraId="063ED92B" w14:textId="341DF3BB" w:rsidR="00001720" w:rsidRDefault="00001720">
      <w:pPr>
        <w:rPr>
          <w:rStyle w:val="fontstyle31"/>
        </w:rPr>
      </w:pPr>
    </w:p>
    <w:p w14:paraId="7C1C0DBE" w14:textId="51E6E8FE" w:rsidR="00001720" w:rsidRDefault="00001720">
      <w:pPr>
        <w:rPr>
          <w:rFonts w:ascii="FreeMono" w:hAnsi="FreeMono"/>
          <w:color w:val="000000"/>
          <w:sz w:val="18"/>
          <w:szCs w:val="18"/>
        </w:rPr>
      </w:pPr>
      <w:r w:rsidRPr="00001720">
        <w:rPr>
          <w:rFonts w:ascii="PalatinoLinotype-Roman" w:hAnsi="PalatinoLinotype-Roman"/>
          <w:color w:val="000000"/>
        </w:rPr>
        <w:t>The addition operator may be used to add single elements to an existing array. As arrays</w:t>
      </w:r>
      <w:r w:rsidRPr="00001720">
        <w:rPr>
          <w:rFonts w:ascii="PalatinoLinotype-Roman" w:hAnsi="PalatinoLinotype-Roman"/>
          <w:color w:val="000000"/>
        </w:rPr>
        <w:br/>
        <w:t xml:space="preserve">are of fixed size, PowerShell will create a new array containing </w:t>
      </w:r>
      <w:r w:rsidRPr="00001720">
        <w:rPr>
          <w:rFonts w:ascii="FreeMono" w:hAnsi="FreeMono"/>
          <w:color w:val="000000"/>
          <w:sz w:val="20"/>
          <w:szCs w:val="20"/>
        </w:rPr>
        <w:t>1</w:t>
      </w:r>
      <w:r w:rsidRPr="00001720">
        <w:rPr>
          <w:rFonts w:ascii="PalatinoLinotype-Roman" w:hAnsi="PalatinoLinotype-Roman"/>
          <w:color w:val="000000"/>
        </w:rPr>
        <w:t xml:space="preserve">, </w:t>
      </w:r>
      <w:r w:rsidRPr="00001720">
        <w:rPr>
          <w:rFonts w:ascii="FreeMono" w:hAnsi="FreeMono"/>
          <w:color w:val="000000"/>
          <w:sz w:val="20"/>
          <w:szCs w:val="20"/>
        </w:rPr>
        <w:t>2</w:t>
      </w:r>
      <w:r w:rsidRPr="00001720">
        <w:rPr>
          <w:rFonts w:ascii="PalatinoLinotype-Roman" w:hAnsi="PalatinoLinotype-Roman"/>
          <w:color w:val="000000"/>
        </w:rPr>
        <w:t xml:space="preserve">, and </w:t>
      </w:r>
      <w:r w:rsidRPr="00001720">
        <w:rPr>
          <w:rFonts w:ascii="FreeMono" w:hAnsi="FreeMono"/>
          <w:color w:val="000000"/>
          <w:sz w:val="20"/>
          <w:szCs w:val="20"/>
        </w:rPr>
        <w:t>3</w:t>
      </w:r>
      <w:r w:rsidRPr="00001720">
        <w:rPr>
          <w:rFonts w:ascii="PalatinoLinotype-Roman" w:hAnsi="PalatinoLinotype-Roman"/>
          <w:color w:val="000000"/>
        </w:rPr>
        <w:t>:</w:t>
      </w:r>
      <w:r w:rsidRPr="00001720">
        <w:rPr>
          <w:rFonts w:ascii="PalatinoLinotype-Roman" w:hAnsi="PalatinoLinotype-Roman"/>
          <w:color w:val="000000"/>
        </w:rPr>
        <w:br/>
      </w:r>
      <w:proofErr w:type="gramStart"/>
      <w:r w:rsidRPr="00001720">
        <w:rPr>
          <w:rFonts w:ascii="FreeMono" w:hAnsi="FreeMono"/>
          <w:color w:val="000000"/>
          <w:sz w:val="18"/>
          <w:szCs w:val="18"/>
        </w:rPr>
        <w:t>@(</w:t>
      </w:r>
      <w:proofErr w:type="gramEnd"/>
      <w:r w:rsidRPr="00001720">
        <w:rPr>
          <w:rFonts w:ascii="FreeMono" w:hAnsi="FreeMono"/>
          <w:color w:val="000000"/>
          <w:sz w:val="18"/>
          <w:szCs w:val="18"/>
        </w:rPr>
        <w:t>1, 2) + 3</w:t>
      </w:r>
    </w:p>
    <w:p w14:paraId="228532CA" w14:textId="6AFA330A" w:rsidR="00001720" w:rsidRDefault="00001720">
      <w:pPr>
        <w:rPr>
          <w:rFonts w:ascii="FreeMono" w:hAnsi="FreeMono"/>
          <w:color w:val="000000"/>
          <w:sz w:val="18"/>
          <w:szCs w:val="18"/>
        </w:rPr>
      </w:pPr>
    </w:p>
    <w:p w14:paraId="1B8507A9" w14:textId="6EA05075" w:rsidR="00001720" w:rsidRDefault="00001720">
      <w:pPr>
        <w:rPr>
          <w:rFonts w:ascii="PalatinoLinotype-Roman" w:hAnsi="PalatinoLinotype-Roman"/>
          <w:color w:val="000000"/>
        </w:rPr>
      </w:pP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t>Assignment operators</w:t>
      </w: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br/>
      </w:r>
      <w:r w:rsidRPr="00001720">
        <w:rPr>
          <w:rFonts w:ascii="PalatinoLinotype-Roman" w:hAnsi="PalatinoLinotype-Roman"/>
          <w:color w:val="000000"/>
        </w:rPr>
        <w:t>Assignment operators are used to give values to variables. The assignment operators that</w:t>
      </w:r>
      <w:r w:rsidRPr="00001720">
        <w:rPr>
          <w:rFonts w:ascii="PalatinoLinotype-Roman" w:hAnsi="PalatinoLinotype-Roman"/>
          <w:color w:val="000000"/>
        </w:rPr>
        <w:br/>
        <w:t>are available are as follows: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Add and 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+=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Subtract and 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Multiply and 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*=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Divide and 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/=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Modulus and assign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%=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Roman" w:hAnsi="PalatinoLinotype-Roman"/>
          <w:color w:val="000000"/>
        </w:rPr>
        <w:t>As with the arithmetic operators, add and assign may be used with strings, arrays, and</w:t>
      </w:r>
      <w:r w:rsidRPr="00001720">
        <w:rPr>
          <w:rFonts w:ascii="PalatinoLinotype-Roman" w:hAnsi="PalatinoLinotype-Roman"/>
          <w:color w:val="000000"/>
        </w:rPr>
        <w:br/>
      </w:r>
      <w:proofErr w:type="spellStart"/>
      <w:r w:rsidRPr="00001720">
        <w:rPr>
          <w:rFonts w:ascii="PalatinoLinotype-Roman" w:hAnsi="PalatinoLinotype-Roman"/>
          <w:color w:val="000000"/>
        </w:rPr>
        <w:t>hashtables</w:t>
      </w:r>
      <w:proofErr w:type="spellEnd"/>
      <w:r w:rsidRPr="00001720">
        <w:rPr>
          <w:rFonts w:ascii="PalatinoLinotype-Roman" w:hAnsi="PalatinoLinotype-Roman"/>
          <w:color w:val="000000"/>
        </w:rPr>
        <w:t>. Multiply and assign may be used with strings and arrays.</w:t>
      </w:r>
    </w:p>
    <w:p w14:paraId="173B830E" w14:textId="611F6EF3" w:rsidR="00001720" w:rsidRDefault="00001720">
      <w:pPr>
        <w:rPr>
          <w:rFonts w:ascii="PalatinoLinotype-Roman" w:hAnsi="PalatinoLinotype-Roman"/>
          <w:color w:val="000000"/>
        </w:rPr>
      </w:pPr>
    </w:p>
    <w:p w14:paraId="0DF04955" w14:textId="0B40DA41" w:rsidR="00001720" w:rsidRDefault="00001720">
      <w:pPr>
        <w:rPr>
          <w:rFonts w:ascii="FreeMono" w:hAnsi="FreeMono"/>
          <w:color w:val="000000"/>
          <w:sz w:val="20"/>
          <w:szCs w:val="20"/>
        </w:rPr>
      </w:pP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t>Comparison operators</w:t>
      </w: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br/>
      </w:r>
      <w:r w:rsidRPr="00001720">
        <w:rPr>
          <w:rFonts w:ascii="PalatinoLinotype-Roman" w:hAnsi="PalatinoLinotype-Roman"/>
          <w:color w:val="000000"/>
        </w:rPr>
        <w:t>Comparison operators are used for comparing two mathematical expressions which results</w:t>
      </w:r>
      <w:r w:rsidRPr="00001720">
        <w:rPr>
          <w:rFonts w:ascii="PalatinoLinotype-Roman" w:hAnsi="PalatinoLinotype-Roman"/>
          <w:color w:val="000000"/>
        </w:rPr>
        <w:br/>
        <w:t>in true, false or unknown.</w:t>
      </w:r>
      <w:r w:rsidRPr="00001720">
        <w:rPr>
          <w:rFonts w:ascii="PalatinoLinotype-Roman" w:hAnsi="PalatinoLinotype-Roman"/>
          <w:color w:val="000000"/>
        </w:rPr>
        <w:br/>
        <w:t>PowerShell has a wide variety of comparison operators which are as follows: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Equal to and not equal to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 xml:space="preserve">-eq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-ne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Like and not like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 xml:space="preserve">-like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notlike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Greater than and greater than or equal to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gt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ge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Less than and less than or equal to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lt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-le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Contains and not contains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 xml:space="preserve">-contains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notcontains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In and not in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 xml:space="preserve">-in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notin</w:t>
      </w:r>
      <w:proofErr w:type="spellEnd"/>
    </w:p>
    <w:p w14:paraId="5201A9D6" w14:textId="7FBF7516" w:rsidR="00001720" w:rsidRDefault="00001720">
      <w:pPr>
        <w:rPr>
          <w:rFonts w:ascii="FreeMono" w:hAnsi="FreeMono"/>
          <w:color w:val="000000"/>
          <w:sz w:val="20"/>
          <w:szCs w:val="20"/>
        </w:rPr>
      </w:pPr>
      <w:r>
        <w:rPr>
          <w:rFonts w:ascii="FreeMono" w:hAnsi="FreeMono"/>
          <w:color w:val="000000"/>
          <w:sz w:val="20"/>
          <w:szCs w:val="20"/>
        </w:rPr>
        <w:lastRenderedPageBreak/>
        <w:t xml:space="preserve"> By the default the -eq and -</w:t>
      </w:r>
      <w:proofErr w:type="spellStart"/>
      <w:r>
        <w:rPr>
          <w:rFonts w:ascii="FreeMono" w:hAnsi="FreeMono"/>
          <w:color w:val="000000"/>
          <w:sz w:val="20"/>
          <w:szCs w:val="20"/>
        </w:rPr>
        <w:t>ne</w:t>
      </w:r>
      <w:proofErr w:type="spellEnd"/>
      <w:r>
        <w:rPr>
          <w:rFonts w:ascii="FreeMono" w:hAnsi="FreeMono"/>
          <w:color w:val="000000"/>
          <w:sz w:val="20"/>
          <w:szCs w:val="20"/>
        </w:rPr>
        <w:t xml:space="preserve"> is not case-insensitivity</w:t>
      </w:r>
    </w:p>
    <w:p w14:paraId="6EFBC0E7" w14:textId="7CFD3389" w:rsidR="00001720" w:rsidRDefault="00001720">
      <w:pPr>
        <w:rPr>
          <w:rFonts w:ascii="FreeMono" w:hAnsi="FreeMono"/>
          <w:color w:val="000000"/>
          <w:sz w:val="18"/>
          <w:szCs w:val="18"/>
        </w:rPr>
      </w:pPr>
      <w:r w:rsidRPr="00001720">
        <w:rPr>
          <w:rFonts w:ascii="PalatinoLinotype-Roman" w:hAnsi="PalatinoLinotype-Roman"/>
          <w:color w:val="000000"/>
        </w:rPr>
        <w:t xml:space="preserve">For example, the following statement returns </w:t>
      </w:r>
      <w:r w:rsidRPr="00001720">
        <w:rPr>
          <w:rFonts w:ascii="FreeMono" w:hAnsi="FreeMono"/>
          <w:color w:val="000000"/>
          <w:sz w:val="20"/>
          <w:szCs w:val="20"/>
        </w:rPr>
        <w:t>true</w:t>
      </w:r>
      <w:r w:rsidRPr="00001720">
        <w:rPr>
          <w:rFonts w:ascii="PalatinoLinotype-Roman" w:hAnsi="PalatinoLinotype-Roman"/>
          <w:color w:val="000000"/>
        </w:rPr>
        <w:t>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'Trees' -eq 'trees'</w:t>
      </w:r>
    </w:p>
    <w:p w14:paraId="18AF102C" w14:textId="6F7ACDC1" w:rsidR="00001720" w:rsidRDefault="00001720">
      <w:pPr>
        <w:rPr>
          <w:rFonts w:ascii="FreeMono" w:hAnsi="FreeMono"/>
          <w:color w:val="000000"/>
          <w:sz w:val="20"/>
          <w:szCs w:val="20"/>
        </w:rPr>
      </w:pPr>
      <w:r w:rsidRPr="00001720">
        <w:rPr>
          <w:rFonts w:ascii="PalatinoLinotype-Roman" w:hAnsi="PalatinoLinotype-Roman"/>
          <w:color w:val="000000"/>
        </w:rPr>
        <w:t xml:space="preserve">Adding a </w:t>
      </w:r>
      <w:r w:rsidRPr="00001720">
        <w:rPr>
          <w:rFonts w:ascii="FreeMono" w:hAnsi="FreeMono"/>
          <w:color w:val="000000"/>
          <w:sz w:val="20"/>
          <w:szCs w:val="20"/>
        </w:rPr>
        <w:t xml:space="preserve">c </w:t>
      </w:r>
      <w:r w:rsidRPr="00001720">
        <w:rPr>
          <w:rFonts w:ascii="PalatinoLinotype-Roman" w:hAnsi="PalatinoLinotype-Roman"/>
          <w:color w:val="000000"/>
        </w:rPr>
        <w:t xml:space="preserve">modifier in front of the </w:t>
      </w:r>
      <w:proofErr w:type="gramStart"/>
      <w:r w:rsidRPr="00001720">
        <w:rPr>
          <w:rFonts w:ascii="PalatinoLinotype-Roman" w:hAnsi="PalatinoLinotype-Roman"/>
          <w:color w:val="000000"/>
        </w:rPr>
        <w:t>operator</w:t>
      </w:r>
      <w:proofErr w:type="gramEnd"/>
      <w:r w:rsidRPr="00001720">
        <w:rPr>
          <w:rFonts w:ascii="PalatinoLinotype-Roman" w:hAnsi="PalatinoLinotype-Roman"/>
          <w:color w:val="000000"/>
        </w:rPr>
        <w:t xml:space="preserve"> name forces PowerShell to make a </w:t>
      </w:r>
      <w:proofErr w:type="spellStart"/>
      <w:r w:rsidRPr="00001720">
        <w:rPr>
          <w:rFonts w:ascii="PalatinoLinotype-Roman" w:hAnsi="PalatinoLinotype-Roman"/>
          <w:color w:val="000000"/>
        </w:rPr>
        <w:t>casesensitive</w:t>
      </w:r>
      <w:proofErr w:type="spellEnd"/>
      <w:r w:rsidRPr="00001720">
        <w:rPr>
          <w:rFonts w:ascii="PalatinoLinotype-Roman" w:hAnsi="PalatinoLinotype-Roman"/>
          <w:color w:val="000000"/>
        </w:rPr>
        <w:t xml:space="preserve"> comparison. The following statement will return </w:t>
      </w:r>
      <w:r w:rsidRPr="00001720">
        <w:rPr>
          <w:rFonts w:ascii="FreeMono" w:hAnsi="FreeMono"/>
          <w:color w:val="000000"/>
          <w:sz w:val="20"/>
          <w:szCs w:val="20"/>
        </w:rPr>
        <w:t>false</w:t>
      </w:r>
      <w:r w:rsidRPr="00001720">
        <w:rPr>
          <w:rFonts w:ascii="PalatinoLinotype-Roman" w:hAnsi="PalatinoLinotype-Roman"/>
          <w:color w:val="000000"/>
        </w:rPr>
        <w:t>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'Trees' -</w:t>
      </w:r>
      <w:proofErr w:type="spellStart"/>
      <w:r w:rsidRPr="00001720">
        <w:rPr>
          <w:rFonts w:ascii="FreeMono" w:hAnsi="FreeMono"/>
          <w:color w:val="000000"/>
          <w:sz w:val="18"/>
          <w:szCs w:val="18"/>
        </w:rPr>
        <w:t>ceq</w:t>
      </w:r>
      <w:proofErr w:type="spellEnd"/>
      <w:r w:rsidRPr="00001720">
        <w:rPr>
          <w:rFonts w:ascii="FreeMono" w:hAnsi="FreeMono"/>
          <w:color w:val="000000"/>
          <w:sz w:val="18"/>
          <w:szCs w:val="18"/>
        </w:rPr>
        <w:t xml:space="preserve"> 'trees'</w:t>
      </w:r>
      <w:r w:rsidRPr="00001720">
        <w:rPr>
          <w:rFonts w:ascii="FreeMono" w:hAnsi="FreeMono"/>
          <w:color w:val="000000"/>
          <w:sz w:val="18"/>
          <w:szCs w:val="18"/>
        </w:rPr>
        <w:br/>
      </w:r>
      <w:r w:rsidRPr="00001720">
        <w:rPr>
          <w:rFonts w:ascii="PalatinoLinotype-Roman" w:hAnsi="PalatinoLinotype-Roman"/>
          <w:color w:val="000000"/>
        </w:rPr>
        <w:t>In addition to the case-sensitive modifier, PowerShell also has an explicit case insensitive</w:t>
      </w:r>
      <w:r w:rsidRPr="00001720">
        <w:rPr>
          <w:rFonts w:ascii="PalatinoLinotype-Roman" w:hAnsi="PalatinoLinotype-Roman"/>
          <w:color w:val="000000"/>
        </w:rPr>
        <w:br/>
        <w:t xml:space="preserve">modifier. In the following example, the statement returns </w:t>
      </w:r>
      <w:r w:rsidRPr="00001720">
        <w:rPr>
          <w:rFonts w:ascii="FreeMono" w:hAnsi="FreeMono"/>
          <w:color w:val="000000"/>
          <w:sz w:val="20"/>
          <w:szCs w:val="20"/>
        </w:rPr>
        <w:t>True</w:t>
      </w:r>
      <w:r w:rsidRPr="00001720">
        <w:rPr>
          <w:rFonts w:ascii="PalatinoLinotype-Roman" w:hAnsi="PalatinoLinotype-Roman"/>
          <w:color w:val="000000"/>
        </w:rPr>
        <w:t>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'Trees' -</w:t>
      </w:r>
      <w:proofErr w:type="spellStart"/>
      <w:r w:rsidRPr="00001720">
        <w:rPr>
          <w:rFonts w:ascii="FreeMono" w:hAnsi="FreeMono"/>
          <w:color w:val="000000"/>
          <w:sz w:val="18"/>
          <w:szCs w:val="18"/>
        </w:rPr>
        <w:t>ieq</w:t>
      </w:r>
      <w:proofErr w:type="spellEnd"/>
      <w:r w:rsidRPr="00001720">
        <w:rPr>
          <w:rFonts w:ascii="FreeMono" w:hAnsi="FreeMono"/>
          <w:color w:val="000000"/>
          <w:sz w:val="18"/>
          <w:szCs w:val="18"/>
        </w:rPr>
        <w:t xml:space="preserve"> 'trees'</w:t>
      </w:r>
    </w:p>
    <w:p w14:paraId="3D011A6C" w14:textId="553450C9" w:rsidR="00001720" w:rsidRDefault="00001720"/>
    <w:p w14:paraId="530C099B" w14:textId="4DF0BEC7" w:rsidR="00001720" w:rsidRDefault="00001720">
      <w:pPr>
        <w:rPr>
          <w:rFonts w:ascii="PalatinoLinotype-Roman" w:hAnsi="PalatinoLinotype-Roman"/>
          <w:color w:val="000000"/>
        </w:rPr>
      </w:pPr>
      <w:r w:rsidRPr="00001720">
        <w:rPr>
          <w:rFonts w:ascii="Arial-BoldMT" w:hAnsi="Arial-BoldMT"/>
          <w:b/>
          <w:bCs/>
          <w:color w:val="000000"/>
          <w:sz w:val="36"/>
          <w:szCs w:val="36"/>
        </w:rPr>
        <w:t>Like and not like</w:t>
      </w:r>
      <w:r w:rsidRPr="00001720">
        <w:rPr>
          <w:rFonts w:ascii="Arial-BoldMT" w:hAnsi="Arial-BoldMT"/>
          <w:b/>
          <w:bCs/>
          <w:color w:val="000000"/>
          <w:sz w:val="36"/>
          <w:szCs w:val="36"/>
        </w:rPr>
        <w:br/>
      </w:r>
      <w:r w:rsidRPr="00001720">
        <w:rPr>
          <w:rFonts w:ascii="PalatinoLinotype-Roman" w:hAnsi="PalatinoLinotype-Roman"/>
          <w:color w:val="000000"/>
        </w:rPr>
        <w:t xml:space="preserve">The </w:t>
      </w:r>
      <w:r w:rsidRPr="00001720">
        <w:rPr>
          <w:rFonts w:ascii="FreeMono" w:hAnsi="FreeMono"/>
          <w:color w:val="000000"/>
          <w:sz w:val="20"/>
          <w:szCs w:val="20"/>
        </w:rPr>
        <w:t xml:space="preserve">-like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notlike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 xml:space="preserve">operators support simple wildcards. </w:t>
      </w:r>
      <w:r w:rsidRPr="00001720">
        <w:rPr>
          <w:rFonts w:ascii="FreeMono" w:hAnsi="FreeMono"/>
          <w:color w:val="000000"/>
          <w:sz w:val="20"/>
          <w:szCs w:val="20"/>
        </w:rPr>
        <w:t xml:space="preserve">* </w:t>
      </w:r>
      <w:r w:rsidRPr="00001720">
        <w:rPr>
          <w:rFonts w:ascii="PalatinoLinotype-Roman" w:hAnsi="PalatinoLinotype-Roman"/>
          <w:color w:val="000000"/>
        </w:rPr>
        <w:t>matches a string of any</w:t>
      </w:r>
      <w:r w:rsidRPr="00001720">
        <w:rPr>
          <w:rFonts w:ascii="PalatinoLinotype-Roman" w:hAnsi="PalatinoLinotype-Roman"/>
          <w:color w:val="000000"/>
        </w:rPr>
        <w:br/>
        <w:t xml:space="preserve">length (zero or more) </w:t>
      </w:r>
      <w:proofErr w:type="gramStart"/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?</w:t>
      </w:r>
      <w:proofErr w:type="gram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>matches a single character. Each of the following examples</w:t>
      </w:r>
      <w:r w:rsidRPr="00001720">
        <w:rPr>
          <w:rFonts w:ascii="PalatinoLinotype-Roman" w:hAnsi="PalatinoLinotype-Roman"/>
          <w:color w:val="000000"/>
        </w:rPr>
        <w:br/>
        <w:t xml:space="preserve">returns </w:t>
      </w:r>
      <w:r w:rsidRPr="00001720">
        <w:rPr>
          <w:rFonts w:ascii="FreeMono" w:hAnsi="FreeMono"/>
          <w:color w:val="000000"/>
          <w:sz w:val="20"/>
          <w:szCs w:val="20"/>
        </w:rPr>
        <w:t>true</w:t>
      </w:r>
      <w:r w:rsidRPr="00001720">
        <w:rPr>
          <w:rFonts w:ascii="PalatinoLinotype-Roman" w:hAnsi="PalatinoLinotype-Roman"/>
          <w:color w:val="000000"/>
        </w:rPr>
        <w:t>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'The cow jumped over the moon' -like '*moon*'</w:t>
      </w:r>
      <w:r w:rsidRPr="00001720">
        <w:rPr>
          <w:rFonts w:ascii="FreeMono" w:hAnsi="FreeMono"/>
          <w:color w:val="000000"/>
          <w:sz w:val="18"/>
          <w:szCs w:val="18"/>
        </w:rPr>
        <w:br/>
        <w:t>'Hello world' -like '??</w:t>
      </w:r>
      <w:proofErr w:type="spellStart"/>
      <w:r w:rsidRPr="00001720">
        <w:rPr>
          <w:rFonts w:ascii="FreeMono" w:hAnsi="FreeMono"/>
          <w:color w:val="000000"/>
          <w:sz w:val="18"/>
          <w:szCs w:val="18"/>
        </w:rPr>
        <w:t>llo</w:t>
      </w:r>
      <w:proofErr w:type="spellEnd"/>
      <w:r w:rsidRPr="00001720">
        <w:rPr>
          <w:rFonts w:ascii="FreeMono" w:hAnsi="FreeMono"/>
          <w:color w:val="000000"/>
          <w:sz w:val="18"/>
          <w:szCs w:val="18"/>
        </w:rPr>
        <w:t xml:space="preserve"> w*'</w:t>
      </w:r>
      <w:r w:rsidRPr="00001720">
        <w:rPr>
          <w:rFonts w:ascii="FreeMono" w:hAnsi="FreeMono"/>
          <w:color w:val="000000"/>
          <w:sz w:val="18"/>
          <w:szCs w:val="18"/>
        </w:rPr>
        <w:br/>
        <w:t>'' -like '*'</w:t>
      </w:r>
      <w:r w:rsidRPr="00001720">
        <w:rPr>
          <w:rFonts w:ascii="FreeMono" w:hAnsi="FreeMono"/>
          <w:color w:val="000000"/>
          <w:sz w:val="18"/>
          <w:szCs w:val="18"/>
        </w:rPr>
        <w:br/>
        <w:t>'' -</w:t>
      </w:r>
      <w:proofErr w:type="spellStart"/>
      <w:r w:rsidRPr="00001720">
        <w:rPr>
          <w:rFonts w:ascii="FreeMono" w:hAnsi="FreeMono"/>
          <w:color w:val="000000"/>
          <w:sz w:val="18"/>
          <w:szCs w:val="18"/>
        </w:rPr>
        <w:t>notlike</w:t>
      </w:r>
      <w:proofErr w:type="spellEnd"/>
      <w:r w:rsidRPr="00001720">
        <w:rPr>
          <w:rFonts w:ascii="FreeMono" w:hAnsi="FreeMono"/>
          <w:color w:val="000000"/>
          <w:sz w:val="18"/>
          <w:szCs w:val="18"/>
        </w:rPr>
        <w:t xml:space="preserve"> </w:t>
      </w:r>
      <w:proofErr w:type="gramStart"/>
      <w:r w:rsidRPr="00001720">
        <w:rPr>
          <w:rFonts w:ascii="FreeMono" w:hAnsi="FreeMono"/>
          <w:color w:val="000000"/>
          <w:sz w:val="18"/>
          <w:szCs w:val="18"/>
        </w:rPr>
        <w:t>'?*</w:t>
      </w:r>
      <w:proofErr w:type="gramEnd"/>
      <w:r w:rsidRPr="00001720">
        <w:rPr>
          <w:rFonts w:ascii="FreeMono" w:hAnsi="FreeMono"/>
          <w:color w:val="000000"/>
          <w:sz w:val="18"/>
          <w:szCs w:val="18"/>
        </w:rPr>
        <w:t>'</w:t>
      </w:r>
      <w:r w:rsidRPr="00001720">
        <w:rPr>
          <w:rFonts w:ascii="FreeMono" w:hAnsi="FreeMono"/>
          <w:color w:val="000000"/>
          <w:sz w:val="18"/>
          <w:szCs w:val="18"/>
        </w:rPr>
        <w:br/>
      </w:r>
      <w:r w:rsidRPr="00001720">
        <w:rPr>
          <w:rFonts w:ascii="PalatinoLinotype-Roman" w:hAnsi="PalatinoLinotype-Roman"/>
          <w:color w:val="000000"/>
        </w:rPr>
        <w:t xml:space="preserve">Behind the scenes, PowerShell turns expressions used with </w:t>
      </w:r>
      <w:r w:rsidRPr="00001720">
        <w:rPr>
          <w:rFonts w:ascii="FreeMono" w:hAnsi="FreeMono"/>
          <w:color w:val="000000"/>
          <w:sz w:val="20"/>
          <w:szCs w:val="20"/>
        </w:rPr>
        <w:t xml:space="preserve">-like </w:t>
      </w:r>
      <w:r w:rsidRPr="00001720">
        <w:rPr>
          <w:rFonts w:ascii="PalatinoLinotype-Roman" w:hAnsi="PalatinoLinotype-Roman"/>
          <w:color w:val="000000"/>
        </w:rPr>
        <w:t xml:space="preserve">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notlike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>into</w:t>
      </w:r>
      <w:r w:rsidRPr="00001720">
        <w:rPr>
          <w:rFonts w:ascii="PalatinoLinotype-Roman" w:hAnsi="PalatinoLinotype-Roman"/>
          <w:color w:val="000000"/>
        </w:rPr>
        <w:br/>
        <w:t>regular expressions.</w:t>
      </w:r>
    </w:p>
    <w:p w14:paraId="27D3AC97" w14:textId="25EED6E8" w:rsidR="00001720" w:rsidRDefault="00001720">
      <w:pPr>
        <w:rPr>
          <w:rFonts w:ascii="PalatinoLinotype-Roman" w:hAnsi="PalatinoLinotype-Roman"/>
          <w:color w:val="000000"/>
        </w:rPr>
      </w:pPr>
      <w:r w:rsidRPr="00001720">
        <w:rPr>
          <w:rFonts w:ascii="Arial-BoldMT" w:hAnsi="Arial-BoldMT"/>
          <w:b/>
          <w:bCs/>
          <w:color w:val="000000"/>
          <w:sz w:val="36"/>
          <w:szCs w:val="36"/>
        </w:rPr>
        <w:t>Contains and in</w:t>
      </w:r>
    </w:p>
    <w:p w14:paraId="7AA0705F" w14:textId="56B75BF8" w:rsidR="00001720" w:rsidRDefault="00001720">
      <w:pPr>
        <w:rPr>
          <w:rFonts w:ascii="FreeMono" w:hAnsi="FreeMono"/>
          <w:color w:val="000000"/>
          <w:sz w:val="18"/>
          <w:szCs w:val="18"/>
        </w:rPr>
      </w:pPr>
      <w:r w:rsidRPr="00001720">
        <w:rPr>
          <w:rFonts w:ascii="PalatinoLinotype-Roman" w:hAnsi="PalatinoLinotype-Roman"/>
          <w:color w:val="000000"/>
        </w:rPr>
        <w:t xml:space="preserve">The </w:t>
      </w:r>
      <w:r w:rsidRPr="00001720">
        <w:rPr>
          <w:rFonts w:ascii="FreeMono" w:hAnsi="FreeMono"/>
          <w:color w:val="000000"/>
          <w:sz w:val="20"/>
          <w:szCs w:val="20"/>
        </w:rPr>
        <w:t>-contains</w:t>
      </w:r>
      <w:r w:rsidRPr="00001720">
        <w:rPr>
          <w:rFonts w:ascii="PalatinoLinotype-Roman" w:hAnsi="PalatinoLinotype-Roman"/>
          <w:color w:val="000000"/>
        </w:rPr>
        <w:t xml:space="preserve">,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notcontains</w:t>
      </w:r>
      <w:proofErr w:type="spellEnd"/>
      <w:r w:rsidRPr="00001720">
        <w:rPr>
          <w:rFonts w:ascii="PalatinoLinotype-Roman" w:hAnsi="PalatinoLinotype-Roman"/>
          <w:color w:val="000000"/>
        </w:rPr>
        <w:t xml:space="preserve">, </w:t>
      </w:r>
      <w:r w:rsidRPr="00001720">
        <w:rPr>
          <w:rFonts w:ascii="FreeMono" w:hAnsi="FreeMono"/>
          <w:color w:val="000000"/>
          <w:sz w:val="20"/>
          <w:szCs w:val="20"/>
        </w:rPr>
        <w:t>-in</w:t>
      </w:r>
      <w:r w:rsidRPr="00001720">
        <w:rPr>
          <w:rFonts w:ascii="PalatinoLinotype-Roman" w:hAnsi="PalatinoLinotype-Roman"/>
          <w:color w:val="000000"/>
        </w:rPr>
        <w:t xml:space="preserve">, and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notin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t xml:space="preserve"> </w:t>
      </w:r>
      <w:r w:rsidRPr="00001720">
        <w:rPr>
          <w:rFonts w:ascii="PalatinoLinotype-Roman" w:hAnsi="PalatinoLinotype-Roman"/>
          <w:color w:val="000000"/>
        </w:rPr>
        <w:t>operators are used to test the content of</w:t>
      </w:r>
      <w:r w:rsidRPr="00001720">
        <w:rPr>
          <w:rFonts w:ascii="PalatinoLinotype-Roman" w:hAnsi="PalatinoLinotype-Roman"/>
          <w:color w:val="000000"/>
        </w:rPr>
        <w:br/>
        <w:t>arrays.</w:t>
      </w:r>
      <w:r w:rsidRPr="00001720">
        <w:rPr>
          <w:rFonts w:ascii="PalatinoLinotype-Roman" w:hAnsi="PalatinoLinotype-Roman"/>
          <w:color w:val="000000"/>
        </w:rPr>
        <w:br/>
        <w:t xml:space="preserve">When using </w:t>
      </w:r>
      <w:r w:rsidRPr="00001720">
        <w:rPr>
          <w:rFonts w:ascii="FreeMono" w:hAnsi="FreeMono"/>
          <w:color w:val="000000"/>
          <w:sz w:val="20"/>
          <w:szCs w:val="20"/>
        </w:rPr>
        <w:t xml:space="preserve">-contains </w:t>
      </w:r>
      <w:r w:rsidRPr="00001720">
        <w:rPr>
          <w:rFonts w:ascii="PalatinoLinotype-Roman" w:hAnsi="PalatinoLinotype-Roman"/>
          <w:color w:val="000000"/>
        </w:rPr>
        <w:t xml:space="preserve">or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notcontains</w:t>
      </w:r>
      <w:proofErr w:type="spellEnd"/>
      <w:r w:rsidRPr="00001720">
        <w:rPr>
          <w:rFonts w:ascii="PalatinoLinotype-Roman" w:hAnsi="PalatinoLinotype-Roman"/>
          <w:color w:val="000000"/>
        </w:rPr>
        <w:t>, the array is expected to be on the left-hand side</w:t>
      </w:r>
      <w:r w:rsidRPr="00001720">
        <w:rPr>
          <w:rFonts w:ascii="PalatinoLinotype-Roman" w:hAnsi="PalatinoLinotype-Roman"/>
          <w:color w:val="000000"/>
        </w:rPr>
        <w:br/>
        <w:t>of the operator: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1, 2 -contains 2 # Returns true</w:t>
      </w:r>
      <w:r w:rsidRPr="00001720">
        <w:rPr>
          <w:rFonts w:ascii="FreeMono" w:hAnsi="FreeMono"/>
          <w:color w:val="000000"/>
          <w:sz w:val="18"/>
          <w:szCs w:val="18"/>
        </w:rPr>
        <w:br/>
        <w:t>1, 2, 3 -contains 4 # Returns false</w:t>
      </w:r>
      <w:r w:rsidRPr="00001720">
        <w:rPr>
          <w:rFonts w:ascii="FreeMono" w:hAnsi="FreeMono"/>
          <w:color w:val="000000"/>
          <w:sz w:val="18"/>
          <w:szCs w:val="18"/>
        </w:rPr>
        <w:br/>
      </w:r>
      <w:r w:rsidRPr="00001720">
        <w:rPr>
          <w:rFonts w:ascii="PalatinoLinotype-Roman" w:hAnsi="PalatinoLinotype-Roman"/>
          <w:color w:val="000000"/>
        </w:rPr>
        <w:t xml:space="preserve">When using </w:t>
      </w:r>
      <w:r w:rsidRPr="00001720">
        <w:rPr>
          <w:rFonts w:ascii="FreeMono" w:hAnsi="FreeMono"/>
          <w:color w:val="000000"/>
          <w:sz w:val="20"/>
          <w:szCs w:val="20"/>
        </w:rPr>
        <w:t xml:space="preserve">-in </w:t>
      </w:r>
      <w:r w:rsidRPr="00001720">
        <w:rPr>
          <w:rFonts w:ascii="PalatinoLinotype-Roman" w:hAnsi="PalatinoLinotype-Roman"/>
          <w:color w:val="000000"/>
        </w:rPr>
        <w:t xml:space="preserve">or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notin</w:t>
      </w:r>
      <w:proofErr w:type="spellEnd"/>
      <w:r w:rsidRPr="00001720">
        <w:rPr>
          <w:rFonts w:ascii="PalatinoLinotype-Roman" w:hAnsi="PalatinoLinotype-Roman"/>
          <w:color w:val="000000"/>
        </w:rPr>
        <w:t>, the array is expected to be on the right-hand side of the</w:t>
      </w:r>
      <w:r w:rsidRPr="00001720">
        <w:rPr>
          <w:rFonts w:ascii="PalatinoLinotype-Roman" w:hAnsi="PalatinoLinotype-Roman"/>
          <w:color w:val="000000"/>
        </w:rPr>
        <w:br/>
        <w:t>operator: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" w:hAnsi="FreeMono"/>
          <w:color w:val="000000"/>
          <w:sz w:val="18"/>
          <w:szCs w:val="18"/>
        </w:rPr>
        <w:t>1 -in 1, 2, 3 # Returns true</w:t>
      </w:r>
      <w:r w:rsidRPr="00001720">
        <w:rPr>
          <w:rFonts w:ascii="FreeMono" w:hAnsi="FreeMono"/>
          <w:color w:val="000000"/>
          <w:sz w:val="18"/>
          <w:szCs w:val="18"/>
        </w:rPr>
        <w:br/>
        <w:t>4 -in 1, 2, 3 # Returns false</w:t>
      </w:r>
    </w:p>
    <w:p w14:paraId="53502331" w14:textId="4462F06F" w:rsidR="00001720" w:rsidRDefault="00001720">
      <w:pPr>
        <w:rPr>
          <w:rFonts w:ascii="FreeMono" w:hAnsi="FreeMono"/>
          <w:color w:val="000000"/>
          <w:sz w:val="18"/>
          <w:szCs w:val="18"/>
        </w:rPr>
      </w:pPr>
    </w:p>
    <w:p w14:paraId="22AE9FCD" w14:textId="14B87F79" w:rsidR="00001720" w:rsidRDefault="00001720">
      <w:pPr>
        <w:rPr>
          <w:rFonts w:ascii="FreeMono" w:hAnsi="FreeMono"/>
          <w:color w:val="000000"/>
          <w:sz w:val="20"/>
          <w:szCs w:val="20"/>
        </w:rPr>
      </w:pP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t>Regular expression-based operators</w:t>
      </w: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br/>
      </w:r>
      <w:r w:rsidRPr="00001720">
        <w:rPr>
          <w:rFonts w:ascii="PalatinoLinotype-Roman" w:hAnsi="PalatinoLinotype-Roman"/>
          <w:color w:val="000000"/>
        </w:rPr>
        <w:t>Regular expressions are an advanced form of pattern matching. In PowerShell, a number of</w:t>
      </w:r>
      <w:r w:rsidRPr="00001720">
        <w:rPr>
          <w:rFonts w:ascii="PalatinoLinotype-Roman" w:hAnsi="PalatinoLinotype-Roman"/>
          <w:color w:val="000000"/>
        </w:rPr>
        <w:br/>
        <w:t>operators have direct support for regular expressions. Regular expressions themselves are</w:t>
      </w:r>
      <w:r w:rsidRPr="00001720">
        <w:rPr>
          <w:rFonts w:ascii="PalatinoLinotype-Roman" w:hAnsi="PalatinoLinotype-Roman"/>
          <w:color w:val="000000"/>
        </w:rPr>
        <w:br/>
        <w:t xml:space="preserve">covered in greater detail in </w:t>
      </w:r>
      <w:r w:rsidRPr="00001720">
        <w:rPr>
          <w:rFonts w:ascii="FreeMono" w:hAnsi="FreeMono"/>
          <w:color w:val="000000"/>
          <w:sz w:val="18"/>
          <w:szCs w:val="18"/>
        </w:rPr>
        <w:t>Chapter 9</w:t>
      </w:r>
      <w:r w:rsidRPr="00001720">
        <w:rPr>
          <w:rFonts w:ascii="PalatinoLinotype-Italic" w:hAnsi="PalatinoLinotype-Italic"/>
          <w:i/>
          <w:iCs/>
          <w:color w:val="000000"/>
        </w:rPr>
        <w:t>, Regular Expressions</w:t>
      </w:r>
      <w:r w:rsidRPr="00001720">
        <w:rPr>
          <w:rFonts w:ascii="PalatinoLinotype-Roman" w:hAnsi="PalatinoLinotype-Roman"/>
          <w:color w:val="000000"/>
        </w:rPr>
        <w:t>.</w:t>
      </w:r>
      <w:r w:rsidRPr="00001720">
        <w:rPr>
          <w:rFonts w:ascii="PalatinoLinotype-Roman" w:hAnsi="PalatinoLinotype-Roman"/>
          <w:color w:val="000000"/>
        </w:rPr>
        <w:br/>
        <w:t>The following operators use regular expressions: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Match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-match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lastRenderedPageBreak/>
        <w:t>Not match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notmatch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Replace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-replace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Split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-split</w:t>
      </w:r>
    </w:p>
    <w:p w14:paraId="04FF1416" w14:textId="399BAC82" w:rsidR="00001720" w:rsidRDefault="00001720">
      <w:pPr>
        <w:rPr>
          <w:rFonts w:ascii="FreeMono" w:hAnsi="FreeMono"/>
          <w:color w:val="000000"/>
          <w:sz w:val="20"/>
          <w:szCs w:val="20"/>
        </w:rPr>
      </w:pPr>
      <w:r w:rsidRPr="00001720">
        <w:rPr>
          <w:rFonts w:ascii="PalatinoLinotype-Roman" w:hAnsi="PalatinoLinotype-Roman"/>
          <w:color w:val="000000"/>
        </w:rPr>
        <w:t>Regular expressions use parentheses to denote groups. Groups may be used to capture</w:t>
      </w:r>
      <w:r w:rsidRPr="00001720">
        <w:rPr>
          <w:rFonts w:ascii="PalatinoLinotype-Roman" w:hAnsi="PalatinoLinotype-Roman"/>
          <w:color w:val="000000"/>
        </w:rPr>
        <w:br/>
        <w:t>interesting elements of a string: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 xml:space="preserve">PS&gt; 'Group one, Group two' -match 'Group </w:t>
      </w:r>
      <w:proofErr w:type="gramStart"/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(.*</w:t>
      </w:r>
      <w:proofErr w:type="gramEnd"/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), Group (.*)'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True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PS&gt; $matches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Name Value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---- -----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2 two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1 one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  <w:t>0 Group one, Group two</w:t>
      </w:r>
    </w:p>
    <w:p w14:paraId="78BF30AE" w14:textId="2435C275" w:rsidR="00001720" w:rsidRDefault="00001720">
      <w:pPr>
        <w:rPr>
          <w:rFonts w:ascii="FreeMonoBold" w:hAnsi="FreeMonoBold"/>
          <w:b/>
          <w:bCs/>
          <w:color w:val="000000"/>
          <w:sz w:val="18"/>
          <w:szCs w:val="18"/>
        </w:rPr>
      </w:pPr>
      <w:r w:rsidRPr="00001720">
        <w:rPr>
          <w:rFonts w:ascii="PalatinoLinotype-Roman" w:hAnsi="PalatinoLinotype-Roman"/>
          <w:color w:val="000000"/>
        </w:rPr>
        <w:t xml:space="preserve">If the </w:t>
      </w:r>
      <w:r w:rsidRPr="00001720">
        <w:rPr>
          <w:rFonts w:ascii="FreeMono" w:hAnsi="FreeMono"/>
          <w:color w:val="000000"/>
          <w:sz w:val="20"/>
          <w:szCs w:val="20"/>
        </w:rPr>
        <w:t xml:space="preserve">Replace-With </w:t>
      </w:r>
      <w:r w:rsidRPr="00001720">
        <w:rPr>
          <w:rFonts w:ascii="PalatinoLinotype-Roman" w:hAnsi="PalatinoLinotype-Roman"/>
          <w:color w:val="000000"/>
        </w:rPr>
        <w:t>value is omitted, the matches will be replaced with nothing (that is,</w:t>
      </w:r>
      <w:r w:rsidRPr="00001720">
        <w:rPr>
          <w:rFonts w:ascii="PalatinoLinotype-Roman" w:hAnsi="PalatinoLinotype-Roman"/>
          <w:color w:val="000000"/>
        </w:rPr>
        <w:br/>
        <w:t>they are removed):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PS&gt; '</w:t>
      </w:r>
      <w:proofErr w:type="spellStart"/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abababab</w:t>
      </w:r>
      <w:proofErr w:type="spellEnd"/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' -replace 'a'</w:t>
      </w:r>
      <w:r w:rsidRPr="00001720">
        <w:rPr>
          <w:rFonts w:ascii="FreeMonoBold" w:hAnsi="FreeMonoBold"/>
          <w:b/>
          <w:bCs/>
          <w:color w:val="000000"/>
          <w:sz w:val="18"/>
          <w:szCs w:val="18"/>
        </w:rPr>
        <w:br/>
      </w:r>
      <w:proofErr w:type="spellStart"/>
      <w:r w:rsidRPr="00001720">
        <w:rPr>
          <w:rFonts w:ascii="FreeMonoBold" w:hAnsi="FreeMonoBold"/>
          <w:b/>
          <w:bCs/>
          <w:color w:val="000000"/>
          <w:sz w:val="18"/>
          <w:szCs w:val="18"/>
        </w:rPr>
        <w:t>bbbb</w:t>
      </w:r>
      <w:proofErr w:type="spellEnd"/>
    </w:p>
    <w:p w14:paraId="3D71C411" w14:textId="507B978B" w:rsidR="00001720" w:rsidRDefault="00001720">
      <w:pPr>
        <w:rPr>
          <w:rFonts w:ascii="FreeMonoBold" w:hAnsi="FreeMonoBold"/>
          <w:b/>
          <w:bCs/>
          <w:color w:val="000000"/>
          <w:sz w:val="18"/>
          <w:szCs w:val="18"/>
        </w:rPr>
      </w:pPr>
    </w:p>
    <w:p w14:paraId="30718165" w14:textId="3924789E" w:rsidR="00001720" w:rsidRDefault="00001720">
      <w:r w:rsidRPr="00001720">
        <w:rPr>
          <w:rFonts w:ascii="Arial-BoldMT" w:hAnsi="Arial-BoldMT"/>
          <w:b/>
          <w:bCs/>
          <w:color w:val="000000"/>
          <w:sz w:val="40"/>
          <w:szCs w:val="40"/>
        </w:rPr>
        <w:t>Type operators</w:t>
      </w:r>
      <w:r w:rsidRPr="00001720">
        <w:rPr>
          <w:rFonts w:ascii="Arial-BoldMT" w:hAnsi="Arial-BoldMT"/>
          <w:b/>
          <w:bCs/>
          <w:color w:val="000000"/>
          <w:sz w:val="40"/>
          <w:szCs w:val="40"/>
        </w:rPr>
        <w:br/>
      </w:r>
      <w:r w:rsidRPr="00001720">
        <w:rPr>
          <w:rFonts w:ascii="PalatinoLinotype-Roman" w:hAnsi="PalatinoLinotype-Roman"/>
          <w:color w:val="000000"/>
        </w:rPr>
        <w:t>Type operators are designed to work with .NET types. The following operators are</w:t>
      </w:r>
      <w:r w:rsidRPr="00001720">
        <w:rPr>
          <w:rFonts w:ascii="PalatinoLinotype-Roman" w:hAnsi="PalatinoLinotype-Roman"/>
          <w:color w:val="000000"/>
        </w:rPr>
        <w:br/>
        <w:t>available:</w:t>
      </w:r>
      <w:r w:rsidRPr="00001720">
        <w:rPr>
          <w:rFonts w:ascii="PalatinoLinotype-Roman" w:hAnsi="PalatinoLinotype-Roman"/>
          <w:color w:val="00000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As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-as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Bold" w:hAnsi="PalatinoLinotype-Bold"/>
          <w:b/>
          <w:bCs/>
          <w:color w:val="000000"/>
        </w:rPr>
        <w:t>Is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-is</w:t>
      </w:r>
      <w:r w:rsidRPr="00001720">
        <w:rPr>
          <w:rFonts w:ascii="FreeMono" w:hAnsi="FreeMono"/>
          <w:color w:val="000000"/>
          <w:sz w:val="20"/>
          <w:szCs w:val="20"/>
        </w:rPr>
        <w:br/>
      </w:r>
      <w:proofErr w:type="spellStart"/>
      <w:r w:rsidRPr="00001720">
        <w:rPr>
          <w:rFonts w:ascii="PalatinoLinotype-Bold" w:hAnsi="PalatinoLinotype-Bold"/>
          <w:b/>
          <w:bCs/>
          <w:color w:val="000000"/>
        </w:rPr>
        <w:t>Is</w:t>
      </w:r>
      <w:proofErr w:type="spellEnd"/>
      <w:r w:rsidRPr="00001720">
        <w:rPr>
          <w:rFonts w:ascii="PalatinoLinotype-Bold" w:hAnsi="PalatinoLinotype-Bold"/>
          <w:b/>
          <w:bCs/>
          <w:color w:val="000000"/>
        </w:rPr>
        <w:t xml:space="preserve"> not</w:t>
      </w:r>
      <w:r w:rsidRPr="00001720">
        <w:rPr>
          <w:rFonts w:ascii="PalatinoLinotype-Roman" w:hAnsi="PalatinoLinotype-Roman"/>
          <w:color w:val="000000"/>
        </w:rPr>
        <w:t xml:space="preserve">: </w:t>
      </w:r>
      <w:r w:rsidRPr="00001720">
        <w:rPr>
          <w:rFonts w:ascii="FreeMono" w:hAnsi="FreeMono"/>
          <w:color w:val="000000"/>
          <w:sz w:val="20"/>
          <w:szCs w:val="20"/>
        </w:rPr>
        <w:t>-</w:t>
      </w:r>
      <w:proofErr w:type="spellStart"/>
      <w:r w:rsidRPr="00001720">
        <w:rPr>
          <w:rFonts w:ascii="FreeMono" w:hAnsi="FreeMono"/>
          <w:color w:val="000000"/>
          <w:sz w:val="20"/>
          <w:szCs w:val="20"/>
        </w:rPr>
        <w:t>isnot</w:t>
      </w:r>
      <w:proofErr w:type="spellEnd"/>
      <w:r w:rsidRPr="00001720">
        <w:rPr>
          <w:rFonts w:ascii="FreeMono" w:hAnsi="FreeMono"/>
          <w:color w:val="000000"/>
          <w:sz w:val="20"/>
          <w:szCs w:val="20"/>
        </w:rPr>
        <w:br/>
      </w:r>
      <w:r w:rsidRPr="00001720">
        <w:rPr>
          <w:rFonts w:ascii="PalatinoLinotype-Roman" w:hAnsi="PalatinoLinotype-Roman"/>
          <w:color w:val="000000"/>
        </w:rPr>
        <w:t>These operators may be used to convert an object of one type into another, or to test</w:t>
      </w:r>
      <w:r w:rsidRPr="00001720">
        <w:rPr>
          <w:rFonts w:ascii="PalatinoLinotype-Roman" w:hAnsi="PalatinoLinotype-Roman"/>
          <w:color w:val="000000"/>
        </w:rPr>
        <w:br/>
        <w:t xml:space="preserve">whether or not an object is of a given </w:t>
      </w:r>
      <w:proofErr w:type="spellStart"/>
      <w:r w:rsidRPr="00001720">
        <w:rPr>
          <w:rFonts w:ascii="PalatinoLinotype-Roman" w:hAnsi="PalatinoLinotype-Roman"/>
          <w:color w:val="000000"/>
        </w:rPr>
        <w:t>typ</w:t>
      </w:r>
      <w:proofErr w:type="spellEnd"/>
    </w:p>
    <w:sectPr w:rsidR="00001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inotype-Roman">
    <w:altName w:val="Palatino Linotype"/>
    <w:panose1 w:val="00000000000000000000"/>
    <w:charset w:val="00"/>
    <w:family w:val="roman"/>
    <w:notTrueType/>
    <w:pitch w:val="default"/>
  </w:font>
  <w:font w:name="PalatinoLinotype-Bold">
    <w:altName w:val="Palatino Linotype"/>
    <w:panose1 w:val="00000000000000000000"/>
    <w:charset w:val="00"/>
    <w:family w:val="roman"/>
    <w:notTrueType/>
    <w:pitch w:val="default"/>
  </w:font>
  <w:font w:name="FreeMono">
    <w:altName w:val="Cambria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  <w:font w:name="PalatinoLinotype-Italic">
    <w:altName w:val="Palatino Linotype"/>
    <w:panose1 w:val="00000000000000000000"/>
    <w:charset w:val="00"/>
    <w:family w:val="roman"/>
    <w:notTrueType/>
    <w:pitch w:val="default"/>
  </w:font>
  <w:font w:name="FreeMono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6E"/>
    <w:rsid w:val="00001720"/>
    <w:rsid w:val="0012426E"/>
    <w:rsid w:val="00653C58"/>
    <w:rsid w:val="00E2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EF54E"/>
  <w15:chartTrackingRefBased/>
  <w15:docId w15:val="{03EC6BC5-4655-45BC-A6E7-F7E0F77E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01720"/>
    <w:rPr>
      <w:rFonts w:ascii="PalatinoLinotype-Roman" w:hAnsi="PalatinoLinotype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001720"/>
    <w:rPr>
      <w:rFonts w:ascii="PalatinoLinotype-Bold" w:hAnsi="PalatinoLinotyp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001720"/>
    <w:rPr>
      <w:rFonts w:ascii="FreeMono" w:hAnsi="FreeMono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001720"/>
    <w:rPr>
      <w:rFonts w:ascii="FreeMono" w:hAnsi="FreeMono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001720"/>
    <w:rPr>
      <w:rFonts w:ascii="PalatinoLinotype-Bold" w:hAnsi="PalatinoLinotype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2022-11-06T03:54:00Z</dcterms:created>
  <dcterms:modified xsi:type="dcterms:W3CDTF">2022-11-06T04:27:00Z</dcterms:modified>
</cp:coreProperties>
</file>