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684D9" w14:textId="207DE5BA" w:rsidR="00C035EE" w:rsidRDefault="00C035EE" w:rsidP="00C035EE">
      <w:pPr>
        <w:ind w:left="360" w:hanging="360"/>
        <w:jc w:val="center"/>
        <w:rPr>
          <w:rFonts w:ascii="Arial Black" w:hAnsi="Arial Black"/>
          <w:sz w:val="36"/>
          <w:szCs w:val="36"/>
        </w:rPr>
      </w:pPr>
      <w:r w:rsidRPr="00C035EE">
        <w:rPr>
          <w:rFonts w:ascii="Arial Black" w:hAnsi="Arial Black"/>
          <w:sz w:val="36"/>
          <w:szCs w:val="36"/>
        </w:rPr>
        <w:t>ROUTING</w:t>
      </w:r>
    </w:p>
    <w:p w14:paraId="18E2D5E2" w14:textId="77777777" w:rsidR="00C035EE" w:rsidRPr="00C035EE" w:rsidRDefault="00C035EE" w:rsidP="00C035EE">
      <w:pPr>
        <w:ind w:left="360" w:hanging="360"/>
        <w:jc w:val="center"/>
        <w:rPr>
          <w:rFonts w:ascii="Arial Black" w:hAnsi="Arial Black"/>
          <w:sz w:val="24"/>
          <w:szCs w:val="24"/>
        </w:rPr>
      </w:pPr>
    </w:p>
    <w:p w14:paraId="58993E4E" w14:textId="0BEB75C6" w:rsidR="00F53FCE" w:rsidRPr="00C035EE" w:rsidRDefault="00475C2E" w:rsidP="00475C2E">
      <w:pPr>
        <w:pStyle w:val="ListParagraph"/>
        <w:numPr>
          <w:ilvl w:val="0"/>
          <w:numId w:val="5"/>
        </w:numPr>
        <w:rPr>
          <w:rStyle w:val="fontstyle01"/>
          <w:rFonts w:ascii="Arial Black" w:hAnsi="Arial Black"/>
          <w:color w:val="auto"/>
          <w:sz w:val="28"/>
          <w:szCs w:val="28"/>
        </w:rPr>
      </w:pPr>
      <w:r w:rsidRPr="00C035EE">
        <w:rPr>
          <w:rStyle w:val="fontstyle01"/>
          <w:rFonts w:ascii="Arial Black" w:hAnsi="Arial Black"/>
          <w:color w:val="auto"/>
          <w:sz w:val="28"/>
          <w:szCs w:val="28"/>
        </w:rPr>
        <w:t xml:space="preserve">Introduction to </w:t>
      </w:r>
      <w:r w:rsidR="00F53FCE" w:rsidRPr="00C035EE">
        <w:rPr>
          <w:rStyle w:val="fontstyle01"/>
          <w:rFonts w:ascii="Arial Black" w:hAnsi="Arial Black"/>
          <w:color w:val="auto"/>
          <w:sz w:val="28"/>
          <w:szCs w:val="28"/>
        </w:rPr>
        <w:t>routing</w:t>
      </w:r>
      <w:r w:rsidRPr="00C035EE">
        <w:rPr>
          <w:rStyle w:val="fontstyle01"/>
          <w:rFonts w:ascii="Arial Black" w:hAnsi="Arial Black"/>
          <w:color w:val="auto"/>
          <w:sz w:val="28"/>
          <w:szCs w:val="28"/>
        </w:rPr>
        <w:t xml:space="preserve"> in ASP.NET core</w:t>
      </w:r>
    </w:p>
    <w:p w14:paraId="67C90060" w14:textId="40FCB017" w:rsidR="0069581F" w:rsidRDefault="00F53FCE" w:rsidP="00D17CAB">
      <w:pPr>
        <w:ind w:firstLine="360"/>
        <w:jc w:val="both"/>
        <w:rPr>
          <w:rStyle w:val="fontstyle01"/>
          <w:rFonts w:ascii="Lora" w:hAnsi="Lora"/>
          <w:color w:val="auto"/>
          <w:sz w:val="24"/>
          <w:szCs w:val="24"/>
        </w:rPr>
      </w:pPr>
      <w:r w:rsidRPr="00F53FCE">
        <w:rPr>
          <w:rStyle w:val="fontstyle01"/>
          <w:rFonts w:ascii="Lora" w:hAnsi="Lora"/>
          <w:color w:val="auto"/>
          <w:sz w:val="24"/>
          <w:szCs w:val="24"/>
        </w:rPr>
        <w:t>Routing in ASP.NET Core is the process of mapping an incoming</w:t>
      </w:r>
      <w:r>
        <w:rPr>
          <w:rStyle w:val="fontstyle01"/>
          <w:rFonts w:ascii="Lora" w:hAnsi="Lora"/>
          <w:color w:val="auto"/>
          <w:sz w:val="24"/>
          <w:szCs w:val="24"/>
        </w:rPr>
        <w:t xml:space="preserve"> </w:t>
      </w:r>
      <w:r w:rsidRPr="00F53FCE">
        <w:rPr>
          <w:rStyle w:val="fontstyle01"/>
          <w:rFonts w:ascii="Lora" w:hAnsi="Lora"/>
          <w:color w:val="auto"/>
          <w:sz w:val="24"/>
          <w:szCs w:val="24"/>
        </w:rPr>
        <w:t>HTTP request to a specific handler.</w:t>
      </w:r>
      <w:r>
        <w:rPr>
          <w:rStyle w:val="fontstyle01"/>
          <w:rFonts w:ascii="Lora" w:hAnsi="Lora"/>
          <w:color w:val="auto"/>
          <w:sz w:val="24"/>
          <w:szCs w:val="24"/>
        </w:rPr>
        <w:t xml:space="preserve"> In legacy MVC framework, the handler is </w:t>
      </w:r>
      <w:r w:rsidR="00E62C94">
        <w:rPr>
          <w:rStyle w:val="fontstyle01"/>
          <w:rFonts w:ascii="Lora" w:hAnsi="Lora"/>
          <w:color w:val="auto"/>
          <w:sz w:val="24"/>
          <w:szCs w:val="24"/>
        </w:rPr>
        <w:t>A</w:t>
      </w:r>
      <w:r>
        <w:rPr>
          <w:rStyle w:val="fontstyle01"/>
          <w:rFonts w:ascii="Lora" w:hAnsi="Lora"/>
          <w:color w:val="auto"/>
          <w:sz w:val="24"/>
          <w:szCs w:val="24"/>
        </w:rPr>
        <w:t>ction from the Controller while it is the Page handler in Razor framework.</w:t>
      </w:r>
    </w:p>
    <w:p w14:paraId="3C4412A4" w14:textId="77777777" w:rsidR="00F53FCE" w:rsidRDefault="00F53FCE" w:rsidP="00660DFE">
      <w:pPr>
        <w:jc w:val="both"/>
        <w:rPr>
          <w:rStyle w:val="fontstyle01"/>
          <w:rFonts w:ascii="Lora" w:hAnsi="Lora"/>
          <w:color w:val="auto"/>
          <w:sz w:val="24"/>
          <w:szCs w:val="24"/>
        </w:rPr>
      </w:pPr>
      <w:r>
        <w:rPr>
          <w:rStyle w:val="fontstyle01"/>
          <w:rFonts w:ascii="Lora" w:hAnsi="Lora"/>
          <w:color w:val="auto"/>
          <w:sz w:val="24"/>
          <w:szCs w:val="24"/>
        </w:rPr>
        <w:t>The Routing task of ASP.NET core is managed by the combination of two middleware components:</w:t>
      </w:r>
    </w:p>
    <w:p w14:paraId="5D4330A5" w14:textId="67A05B46" w:rsidR="00475C2E" w:rsidRDefault="004C2F79" w:rsidP="00475C2E">
      <w:pPr>
        <w:pStyle w:val="ListParagraph"/>
        <w:numPr>
          <w:ilvl w:val="0"/>
          <w:numId w:val="3"/>
        </w:numPr>
        <w:jc w:val="both"/>
        <w:rPr>
          <w:rFonts w:ascii="Lora" w:hAnsi="Lora"/>
          <w:sz w:val="24"/>
          <w:szCs w:val="24"/>
        </w:rPr>
      </w:pPr>
      <w:r w:rsidRPr="00C035EE">
        <w:rPr>
          <w:rStyle w:val="fontstyle01"/>
          <w:rFonts w:ascii="Lora" w:hAnsi="Lora"/>
          <w:i/>
          <w:iCs/>
          <w:color w:val="auto"/>
          <w:sz w:val="24"/>
          <w:szCs w:val="24"/>
        </w:rPr>
        <w:t xml:space="preserve">Endpoint </w:t>
      </w:r>
      <w:r w:rsidR="00475C2E" w:rsidRPr="00C035EE">
        <w:rPr>
          <w:rStyle w:val="fontstyle01"/>
          <w:rFonts w:ascii="Lora" w:hAnsi="Lora"/>
          <w:i/>
          <w:iCs/>
          <w:color w:val="auto"/>
          <w:sz w:val="24"/>
          <w:szCs w:val="24"/>
        </w:rPr>
        <w:t>Middleware</w:t>
      </w:r>
      <w:r w:rsidR="00475C2E">
        <w:rPr>
          <w:rStyle w:val="fontstyle01"/>
          <w:rFonts w:ascii="Lora" w:hAnsi="Lora"/>
          <w:color w:val="auto"/>
          <w:sz w:val="24"/>
          <w:szCs w:val="24"/>
        </w:rPr>
        <w:t xml:space="preserve">: </w:t>
      </w:r>
      <w:r w:rsidR="00475C2E" w:rsidRPr="0069581F">
        <w:rPr>
          <w:rFonts w:ascii="Lora" w:hAnsi="Lora"/>
          <w:sz w:val="24"/>
          <w:szCs w:val="24"/>
        </w:rPr>
        <w:t xml:space="preserve">You use this middleware to register the </w:t>
      </w:r>
      <w:r>
        <w:rPr>
          <w:rFonts w:ascii="Lora" w:hAnsi="Lora"/>
          <w:sz w:val="24"/>
          <w:szCs w:val="24"/>
        </w:rPr>
        <w:t xml:space="preserve">HTTP request handlers </w:t>
      </w:r>
      <w:r w:rsidR="0062313F">
        <w:rPr>
          <w:rFonts w:ascii="Lora" w:hAnsi="Lora"/>
          <w:sz w:val="24"/>
          <w:szCs w:val="24"/>
        </w:rPr>
        <w:t>in your application. The handlers mentioned here can be the action method within the Controller class or Page handlers from Razor Page.</w:t>
      </w:r>
    </w:p>
    <w:p w14:paraId="49CD1C6E" w14:textId="64C3F4C2" w:rsidR="00475C2E" w:rsidRPr="004C2F79" w:rsidRDefault="00475C2E" w:rsidP="00475C2E">
      <w:pPr>
        <w:pStyle w:val="ListParagraph"/>
        <w:numPr>
          <w:ilvl w:val="0"/>
          <w:numId w:val="3"/>
        </w:numPr>
        <w:jc w:val="both"/>
        <w:rPr>
          <w:rFonts w:ascii="Lora" w:hAnsi="Lora"/>
          <w:sz w:val="24"/>
          <w:szCs w:val="24"/>
        </w:rPr>
      </w:pPr>
      <w:r w:rsidRPr="00C035EE">
        <w:rPr>
          <w:rFonts w:ascii="Lora" w:hAnsi="Lora"/>
          <w:i/>
          <w:iCs/>
          <w:sz w:val="24"/>
          <w:szCs w:val="24"/>
        </w:rPr>
        <w:t>Routing</w:t>
      </w:r>
      <w:r w:rsidR="0062313F" w:rsidRPr="00C035EE">
        <w:rPr>
          <w:rFonts w:ascii="Lora" w:hAnsi="Lora"/>
          <w:i/>
          <w:iCs/>
          <w:sz w:val="24"/>
          <w:szCs w:val="24"/>
        </w:rPr>
        <w:t xml:space="preserve"> </w:t>
      </w:r>
      <w:r w:rsidRPr="00C035EE">
        <w:rPr>
          <w:rFonts w:ascii="Lora" w:hAnsi="Lora"/>
          <w:i/>
          <w:iCs/>
          <w:sz w:val="24"/>
          <w:szCs w:val="24"/>
        </w:rPr>
        <w:t>Middleware</w:t>
      </w:r>
      <w:r w:rsidRPr="004C2F79">
        <w:rPr>
          <w:rFonts w:ascii="Lora" w:hAnsi="Lora"/>
          <w:sz w:val="24"/>
          <w:szCs w:val="24"/>
        </w:rPr>
        <w:t xml:space="preserve">: This </w:t>
      </w:r>
      <w:r w:rsidRPr="00112A31">
        <w:rPr>
          <w:rFonts w:ascii="Lora" w:hAnsi="Lora"/>
          <w:sz w:val="24"/>
          <w:szCs w:val="24"/>
          <w:highlight w:val="yellow"/>
        </w:rPr>
        <w:t>middleware</w:t>
      </w:r>
      <w:r w:rsidRPr="004C2F79">
        <w:rPr>
          <w:rFonts w:ascii="Lora" w:hAnsi="Lora"/>
          <w:sz w:val="24"/>
          <w:szCs w:val="24"/>
        </w:rPr>
        <w:t xml:space="preserve"> chooses which of the endpoints registered by the EndpointMiddleware should execute for a given request at runtime. </w:t>
      </w:r>
    </w:p>
    <w:p w14:paraId="635E0C47" w14:textId="7D3CE386" w:rsidR="0069581F" w:rsidRPr="0069581F" w:rsidRDefault="0062313F" w:rsidP="0062313F">
      <w:pPr>
        <w:ind w:left="360"/>
        <w:jc w:val="center"/>
        <w:rPr>
          <w:rStyle w:val="fontstyle01"/>
          <w:rFonts w:ascii="Lora" w:hAnsi="Lora"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438088FC" wp14:editId="0372532D">
            <wp:extent cx="5943600" cy="3549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2A88" w14:textId="20E02DF4" w:rsidR="00475C2E" w:rsidRPr="00112A31" w:rsidRDefault="00112A31" w:rsidP="00112A31">
      <w:pPr>
        <w:jc w:val="center"/>
        <w:rPr>
          <w:rStyle w:val="fontstyle01"/>
          <w:rFonts w:ascii="Lora" w:hAnsi="Lora"/>
          <w:i/>
          <w:iCs/>
          <w:color w:val="auto"/>
          <w:sz w:val="24"/>
          <w:szCs w:val="24"/>
        </w:rPr>
      </w:pPr>
      <w:r w:rsidRPr="00112A31">
        <w:rPr>
          <w:rStyle w:val="fontstyle01"/>
          <w:rFonts w:ascii="Lora" w:hAnsi="Lora"/>
          <w:i/>
          <w:iCs/>
          <w:color w:val="auto"/>
          <w:sz w:val="24"/>
          <w:szCs w:val="24"/>
        </w:rPr>
        <w:t xml:space="preserve">figure 1: </w:t>
      </w:r>
      <w:r w:rsidR="0062313F" w:rsidRPr="00112A31">
        <w:rPr>
          <w:rStyle w:val="fontstyle01"/>
          <w:rFonts w:ascii="Lora" w:hAnsi="Lora"/>
          <w:i/>
          <w:iCs/>
          <w:color w:val="auto"/>
          <w:sz w:val="24"/>
          <w:szCs w:val="24"/>
        </w:rPr>
        <w:t>the diagram illustrates how the routing mechanism is executed ASP.NET core.</w:t>
      </w:r>
    </w:p>
    <w:p w14:paraId="57EEC203" w14:textId="534FAEE0" w:rsidR="0069581F" w:rsidRPr="0069581F" w:rsidRDefault="0062313F" w:rsidP="00112A31">
      <w:pPr>
        <w:jc w:val="both"/>
        <w:rPr>
          <w:rFonts w:ascii="Lora" w:hAnsi="Lora"/>
          <w:sz w:val="24"/>
          <w:szCs w:val="24"/>
        </w:rPr>
      </w:pPr>
      <w:r w:rsidRPr="00112A31">
        <w:rPr>
          <w:rStyle w:val="fontstyle01"/>
          <w:rFonts w:ascii="Lora" w:hAnsi="Lora"/>
          <w:b/>
          <w:bCs/>
          <w:color w:val="auto"/>
          <w:sz w:val="24"/>
          <w:szCs w:val="24"/>
        </w:rPr>
        <w:lastRenderedPageBreak/>
        <w:t>Note</w:t>
      </w:r>
      <w:r>
        <w:rPr>
          <w:rStyle w:val="fontstyle01"/>
          <w:rFonts w:ascii="Lora" w:hAnsi="Lora"/>
          <w:color w:val="auto"/>
          <w:sz w:val="24"/>
          <w:szCs w:val="24"/>
        </w:rPr>
        <w:t xml:space="preserve">: </w:t>
      </w:r>
      <w:r w:rsidRPr="0062313F">
        <w:rPr>
          <w:rStyle w:val="fontstyle01"/>
          <w:rFonts w:ascii="Lora" w:hAnsi="Lora"/>
          <w:color w:val="auto"/>
          <w:sz w:val="24"/>
          <w:szCs w:val="24"/>
        </w:rPr>
        <w:t>If the request URL does not match a route template, no endpoint is</w:t>
      </w:r>
      <w:r>
        <w:rPr>
          <w:rStyle w:val="fontstyle01"/>
          <w:rFonts w:ascii="Lora" w:hAnsi="Lora"/>
          <w:color w:val="auto"/>
          <w:sz w:val="24"/>
          <w:szCs w:val="24"/>
        </w:rPr>
        <w:t xml:space="preserve"> </w:t>
      </w:r>
      <w:r w:rsidRPr="0062313F">
        <w:rPr>
          <w:rStyle w:val="fontstyle01"/>
          <w:rFonts w:ascii="Lora" w:hAnsi="Lora"/>
          <w:color w:val="auto"/>
          <w:sz w:val="24"/>
          <w:szCs w:val="24"/>
        </w:rPr>
        <w:t>selected or executed. The whole middleware pipeline is still executed, but</w:t>
      </w:r>
      <w:r>
        <w:rPr>
          <w:rStyle w:val="fontstyle01"/>
          <w:rFonts w:ascii="Lora" w:hAnsi="Lora"/>
          <w:color w:val="auto"/>
          <w:sz w:val="24"/>
          <w:szCs w:val="24"/>
        </w:rPr>
        <w:t xml:space="preserve"> </w:t>
      </w:r>
      <w:r w:rsidRPr="0062313F">
        <w:rPr>
          <w:rStyle w:val="fontstyle01"/>
          <w:rFonts w:ascii="Lora" w:hAnsi="Lora"/>
          <w:color w:val="auto"/>
          <w:sz w:val="24"/>
          <w:szCs w:val="24"/>
        </w:rPr>
        <w:t>typically a 404 response is returned when the request reaches the dummy 404</w:t>
      </w:r>
      <w:r>
        <w:rPr>
          <w:rStyle w:val="fontstyle01"/>
          <w:rFonts w:ascii="Lora" w:hAnsi="Lora"/>
          <w:color w:val="auto"/>
          <w:sz w:val="24"/>
          <w:szCs w:val="24"/>
        </w:rPr>
        <w:t xml:space="preserve"> </w:t>
      </w:r>
      <w:r w:rsidRPr="0062313F">
        <w:rPr>
          <w:rStyle w:val="fontstyle01"/>
          <w:rFonts w:ascii="Lora" w:hAnsi="Lora"/>
          <w:color w:val="auto"/>
          <w:sz w:val="24"/>
          <w:szCs w:val="24"/>
        </w:rPr>
        <w:t>middleware</w:t>
      </w:r>
      <w:r>
        <w:rPr>
          <w:rStyle w:val="fontstyle01"/>
          <w:rFonts w:ascii="Lora" w:hAnsi="Lora"/>
          <w:color w:val="auto"/>
          <w:sz w:val="24"/>
          <w:szCs w:val="24"/>
        </w:rPr>
        <w:t>.</w:t>
      </w:r>
    </w:p>
    <w:p w14:paraId="079E5A5D" w14:textId="647919C9" w:rsidR="00C035EE" w:rsidRPr="00C035EE" w:rsidRDefault="00F37622" w:rsidP="00484420">
      <w:pPr>
        <w:pStyle w:val="ListParagraph"/>
        <w:numPr>
          <w:ilvl w:val="0"/>
          <w:numId w:val="5"/>
        </w:numPr>
        <w:rPr>
          <w:rFonts w:ascii="Arial Black" w:hAnsi="Arial Black"/>
          <w:sz w:val="28"/>
          <w:szCs w:val="28"/>
        </w:rPr>
      </w:pPr>
      <w:r w:rsidRPr="00C035EE">
        <w:rPr>
          <w:rFonts w:ascii="Arial Black" w:hAnsi="Arial Black"/>
          <w:sz w:val="28"/>
          <w:szCs w:val="28"/>
        </w:rPr>
        <w:t>Defining routing</w:t>
      </w:r>
    </w:p>
    <w:p w14:paraId="567C9EAF" w14:textId="0419C05B" w:rsidR="00C035EE" w:rsidRPr="00C035EE" w:rsidRDefault="00C035EE" w:rsidP="00484420">
      <w:pPr>
        <w:rPr>
          <w:rFonts w:ascii="Arial" w:hAnsi="Arial" w:cs="Arial"/>
          <w:b/>
          <w:bCs/>
          <w:sz w:val="24"/>
          <w:szCs w:val="24"/>
        </w:rPr>
      </w:pPr>
      <w:r w:rsidRPr="00C035EE">
        <w:rPr>
          <w:rFonts w:ascii="Arial" w:hAnsi="Arial" w:cs="Arial"/>
          <w:b/>
          <w:bCs/>
          <w:sz w:val="24"/>
          <w:szCs w:val="24"/>
        </w:rPr>
        <w:t>2.1 rout</w:t>
      </w:r>
      <w:r>
        <w:rPr>
          <w:rFonts w:ascii="Arial" w:hAnsi="Arial" w:cs="Arial"/>
          <w:b/>
          <w:bCs/>
          <w:sz w:val="24"/>
          <w:szCs w:val="24"/>
        </w:rPr>
        <w:t>e</w:t>
      </w:r>
      <w:r w:rsidRPr="00C035EE">
        <w:rPr>
          <w:rFonts w:ascii="Arial" w:hAnsi="Arial" w:cs="Arial"/>
          <w:b/>
          <w:bCs/>
          <w:sz w:val="24"/>
          <w:szCs w:val="24"/>
        </w:rPr>
        <w:t xml:space="preserve"> template</w:t>
      </w:r>
    </w:p>
    <w:p w14:paraId="3712FAB2" w14:textId="1AC76FB6" w:rsidR="000647C0" w:rsidRDefault="00C035EE" w:rsidP="00C211FE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One </w:t>
      </w:r>
      <w:r w:rsidR="009D6664">
        <w:rPr>
          <w:rFonts w:ascii="Lora" w:hAnsi="Lora"/>
          <w:sz w:val="24"/>
          <w:szCs w:val="24"/>
        </w:rPr>
        <w:t xml:space="preserve">common problem arising when mapping URL to different endpoint is that you often need to create many URL strings whose value varies little. For </w:t>
      </w:r>
      <w:r w:rsidR="00BE51FA">
        <w:rPr>
          <w:rFonts w:ascii="Lora" w:hAnsi="Lora"/>
          <w:sz w:val="24"/>
          <w:szCs w:val="24"/>
        </w:rPr>
        <w:t>instance,</w:t>
      </w:r>
      <w:r w:rsidR="009D6664">
        <w:rPr>
          <w:rFonts w:ascii="Lora" w:hAnsi="Lora"/>
          <w:sz w:val="24"/>
          <w:szCs w:val="24"/>
        </w:rPr>
        <w:t xml:space="preserve"> </w:t>
      </w:r>
      <w:r w:rsidR="00BE51FA">
        <w:rPr>
          <w:rFonts w:ascii="Lora" w:hAnsi="Lora"/>
          <w:sz w:val="24"/>
          <w:szCs w:val="24"/>
        </w:rPr>
        <w:t>a typical Ecommerce size usually assigns a unique URL for getting page for each product within its inventory. And these URLs differ only by the segment Id at the end of URL sting</w:t>
      </w:r>
      <w:r w:rsidR="00DC6B6F">
        <w:rPr>
          <w:rFonts w:ascii="Lora" w:hAnsi="Lora"/>
          <w:sz w:val="24"/>
          <w:szCs w:val="24"/>
        </w:rPr>
        <w:t>:</w:t>
      </w:r>
    </w:p>
    <w:p w14:paraId="1DA4355B" w14:textId="67EC41D8" w:rsidR="000647C0" w:rsidRPr="009742ED" w:rsidRDefault="000647C0" w:rsidP="00D17CAB">
      <w:pPr>
        <w:jc w:val="both"/>
        <w:rPr>
          <w:rFonts w:ascii="Lora" w:hAnsi="Lora"/>
          <w:sz w:val="24"/>
          <w:szCs w:val="24"/>
        </w:rPr>
      </w:pPr>
      <w:r w:rsidRPr="00977F21">
        <w:rPr>
          <w:rFonts w:ascii="Cascadia Mono" w:hAnsi="Cascadia Mono" w:cs="Cascadia Mono"/>
          <w:color w:val="000000"/>
          <w:sz w:val="24"/>
          <w:szCs w:val="24"/>
        </w:rPr>
        <w:t>shop/product/0dda13</w:t>
      </w:r>
      <w:r w:rsidRPr="009742ED">
        <w:rPr>
          <w:rFonts w:ascii="Lora" w:hAnsi="Lora"/>
          <w:sz w:val="24"/>
          <w:szCs w:val="24"/>
        </w:rPr>
        <w:t xml:space="preserve"> -&gt; page for apple</w:t>
      </w:r>
      <w:r w:rsidR="00D43DE6" w:rsidRPr="009742ED">
        <w:rPr>
          <w:rFonts w:ascii="Lora" w:hAnsi="Lora"/>
          <w:sz w:val="24"/>
          <w:szCs w:val="24"/>
        </w:rPr>
        <w:t>.</w:t>
      </w:r>
    </w:p>
    <w:p w14:paraId="6291A30B" w14:textId="360135F9" w:rsidR="00BE51FA" w:rsidRPr="009742ED" w:rsidRDefault="000647C0" w:rsidP="00D17CAB">
      <w:pPr>
        <w:jc w:val="both"/>
        <w:rPr>
          <w:rFonts w:ascii="Lora" w:hAnsi="Lora"/>
          <w:sz w:val="24"/>
          <w:szCs w:val="24"/>
        </w:rPr>
      </w:pPr>
      <w:r w:rsidRPr="00977F21">
        <w:rPr>
          <w:rFonts w:ascii="Cascadia Mono" w:hAnsi="Cascadia Mono" w:cs="Cascadia Mono"/>
          <w:color w:val="000000"/>
          <w:sz w:val="24"/>
          <w:szCs w:val="24"/>
        </w:rPr>
        <w:t>shop/product/0dda45</w:t>
      </w:r>
      <w:r w:rsidRPr="009742ED">
        <w:rPr>
          <w:rFonts w:ascii="Lora" w:hAnsi="Lora"/>
          <w:sz w:val="24"/>
          <w:szCs w:val="24"/>
        </w:rPr>
        <w:t xml:space="preserve"> -&gt; page for orange</w:t>
      </w:r>
      <w:r w:rsidR="00D43DE6" w:rsidRPr="009742ED">
        <w:rPr>
          <w:rFonts w:ascii="Lora" w:hAnsi="Lora"/>
          <w:sz w:val="24"/>
          <w:szCs w:val="24"/>
        </w:rPr>
        <w:t>.</w:t>
      </w:r>
    </w:p>
    <w:p w14:paraId="73C87B5F" w14:textId="7E484BAE" w:rsidR="009742ED" w:rsidRDefault="00BE51FA" w:rsidP="00D17CAB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To address this issue, ASP.NET support Routing templates which define </w:t>
      </w:r>
      <w:r w:rsidR="00CB5F31">
        <w:rPr>
          <w:rFonts w:ascii="Lora" w:hAnsi="Lora"/>
          <w:sz w:val="24"/>
          <w:szCs w:val="24"/>
        </w:rPr>
        <w:t xml:space="preserve">the pattern for </w:t>
      </w:r>
      <w:r w:rsidR="00C035EE" w:rsidRPr="00C035EE">
        <w:rPr>
          <w:rFonts w:ascii="Lora" w:hAnsi="Lora"/>
          <w:sz w:val="24"/>
          <w:szCs w:val="24"/>
        </w:rPr>
        <w:t xml:space="preserve">URLs in your application. </w:t>
      </w:r>
      <w:r w:rsidR="00CB5F31">
        <w:rPr>
          <w:rFonts w:ascii="Lora" w:hAnsi="Lora"/>
          <w:sz w:val="24"/>
          <w:szCs w:val="24"/>
        </w:rPr>
        <w:t>One route template can be used to represent multiple URL strings which follow the pattern</w:t>
      </w:r>
      <w:r w:rsidR="009742ED">
        <w:rPr>
          <w:rFonts w:ascii="Lora" w:hAnsi="Lora"/>
          <w:sz w:val="24"/>
          <w:szCs w:val="24"/>
        </w:rPr>
        <w:t xml:space="preserve"> from the route template. </w:t>
      </w:r>
    </w:p>
    <w:p w14:paraId="368C4980" w14:textId="2B382E2E" w:rsidR="009742ED" w:rsidRDefault="009742ED" w:rsidP="00D17CAB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Let explore route template syntax to produce the correct URL for your app</w:t>
      </w:r>
    </w:p>
    <w:p w14:paraId="244CAD6D" w14:textId="7D6D4AFA" w:rsidR="00193519" w:rsidRDefault="00193519" w:rsidP="00D17CAB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T</w:t>
      </w:r>
      <w:r w:rsidR="009742ED">
        <w:rPr>
          <w:rFonts w:ascii="Lora" w:hAnsi="Lora"/>
          <w:sz w:val="24"/>
          <w:szCs w:val="24"/>
        </w:rPr>
        <w:t xml:space="preserve">he route template comprises of several </w:t>
      </w:r>
      <w:r>
        <w:rPr>
          <w:rFonts w:ascii="Lora" w:hAnsi="Lora"/>
          <w:sz w:val="24"/>
          <w:szCs w:val="24"/>
        </w:rPr>
        <w:t>segments which are separated by the dash (</w:t>
      </w:r>
      <w:r w:rsidR="00E12604">
        <w:rPr>
          <w:rFonts w:ascii="Lora" w:hAnsi="Lora"/>
          <w:sz w:val="24"/>
          <w:szCs w:val="24"/>
        </w:rPr>
        <w:t>/</w:t>
      </w:r>
      <w:r>
        <w:rPr>
          <w:rFonts w:ascii="Lora" w:hAnsi="Lora"/>
          <w:sz w:val="24"/>
          <w:szCs w:val="24"/>
        </w:rPr>
        <w:t>). For each segment we can define it as:</w:t>
      </w:r>
    </w:p>
    <w:p w14:paraId="223DAF90" w14:textId="31EFF5BD" w:rsidR="00193519" w:rsidRPr="00193519" w:rsidRDefault="00E12604" w:rsidP="00D17CAB">
      <w:pPr>
        <w:pStyle w:val="ListParagraph"/>
        <w:numPr>
          <w:ilvl w:val="0"/>
          <w:numId w:val="15"/>
        </w:numPr>
        <w:rPr>
          <w:rFonts w:ascii="Lora" w:hAnsi="Lora"/>
          <w:sz w:val="24"/>
          <w:szCs w:val="24"/>
        </w:rPr>
      </w:pPr>
      <w:r w:rsidRPr="00811A2A">
        <w:rPr>
          <w:rFonts w:ascii="Lora" w:hAnsi="Lora"/>
          <w:i/>
          <w:iCs/>
          <w:sz w:val="24"/>
          <w:szCs w:val="24"/>
        </w:rPr>
        <w:t>l</w:t>
      </w:r>
      <w:r w:rsidR="00193519" w:rsidRPr="00811A2A">
        <w:rPr>
          <w:rFonts w:ascii="Lora" w:hAnsi="Lora"/>
          <w:i/>
          <w:iCs/>
          <w:sz w:val="24"/>
          <w:szCs w:val="24"/>
        </w:rPr>
        <w:t xml:space="preserve">iteral </w:t>
      </w:r>
      <w:r w:rsidRPr="00811A2A">
        <w:rPr>
          <w:rFonts w:ascii="Lora" w:hAnsi="Lora"/>
          <w:i/>
          <w:iCs/>
          <w:sz w:val="24"/>
          <w:szCs w:val="24"/>
        </w:rPr>
        <w:t>value</w:t>
      </w:r>
      <w:r>
        <w:rPr>
          <w:rFonts w:ascii="Lora" w:hAnsi="Lora"/>
          <w:sz w:val="24"/>
          <w:szCs w:val="24"/>
        </w:rPr>
        <w:t xml:space="preserve">: </w:t>
      </w:r>
      <w:r w:rsidRPr="00977F21">
        <w:rPr>
          <w:rFonts w:ascii="Cascadia Mono" w:hAnsi="Cascadia Mono" w:cs="Cascadia Mono"/>
          <w:color w:val="000000"/>
          <w:sz w:val="24"/>
          <w:szCs w:val="24"/>
        </w:rPr>
        <w:t xml:space="preserve">/literal_value. </w:t>
      </w:r>
    </w:p>
    <w:p w14:paraId="7054A219" w14:textId="5DB31033" w:rsidR="00193519" w:rsidRPr="00193519" w:rsidRDefault="00193519" w:rsidP="00D17CAB">
      <w:pPr>
        <w:pStyle w:val="ListParagraph"/>
        <w:numPr>
          <w:ilvl w:val="0"/>
          <w:numId w:val="15"/>
        </w:numPr>
        <w:rPr>
          <w:rFonts w:ascii="Lora" w:hAnsi="Lora"/>
          <w:sz w:val="24"/>
          <w:szCs w:val="24"/>
        </w:rPr>
      </w:pPr>
      <w:r w:rsidRPr="00811A2A">
        <w:rPr>
          <w:rFonts w:ascii="Lora" w:hAnsi="Lora"/>
          <w:i/>
          <w:iCs/>
          <w:sz w:val="24"/>
          <w:szCs w:val="24"/>
        </w:rPr>
        <w:t>variable</w:t>
      </w:r>
      <w:r w:rsidR="00E12604" w:rsidRPr="00811A2A">
        <w:rPr>
          <w:rFonts w:ascii="Lora" w:hAnsi="Lora"/>
          <w:i/>
          <w:iCs/>
          <w:sz w:val="24"/>
          <w:szCs w:val="24"/>
        </w:rPr>
        <w:t xml:space="preserve"> parameter</w:t>
      </w:r>
      <w:r w:rsidR="00E12604">
        <w:rPr>
          <w:rFonts w:ascii="Lora" w:hAnsi="Lora"/>
          <w:sz w:val="24"/>
          <w:szCs w:val="24"/>
        </w:rPr>
        <w:t xml:space="preserve">: </w:t>
      </w:r>
      <w:r w:rsidR="00E12604" w:rsidRPr="00977F21">
        <w:rPr>
          <w:rFonts w:ascii="Cascadia Mono" w:hAnsi="Cascadia Mono" w:cs="Cascadia Mono"/>
          <w:color w:val="000000"/>
          <w:sz w:val="24"/>
          <w:szCs w:val="24"/>
        </w:rPr>
        <w:t>/{variable}.</w:t>
      </w:r>
    </w:p>
    <w:p w14:paraId="446D7AE5" w14:textId="4A1A9D30" w:rsidR="00193519" w:rsidRPr="00193519" w:rsidRDefault="00193519" w:rsidP="00D17CAB">
      <w:pPr>
        <w:pStyle w:val="ListParagraph"/>
        <w:numPr>
          <w:ilvl w:val="0"/>
          <w:numId w:val="15"/>
        </w:numPr>
        <w:rPr>
          <w:rFonts w:ascii="Lora" w:hAnsi="Lora"/>
          <w:sz w:val="24"/>
          <w:szCs w:val="24"/>
        </w:rPr>
      </w:pPr>
      <w:r w:rsidRPr="00811A2A">
        <w:rPr>
          <w:rFonts w:ascii="Lora" w:hAnsi="Lora"/>
          <w:i/>
          <w:iCs/>
          <w:sz w:val="24"/>
          <w:szCs w:val="24"/>
        </w:rPr>
        <w:t xml:space="preserve">optional </w:t>
      </w:r>
      <w:r w:rsidR="00E12604" w:rsidRPr="00811A2A">
        <w:rPr>
          <w:rFonts w:ascii="Lora" w:hAnsi="Lora"/>
          <w:i/>
          <w:iCs/>
          <w:sz w:val="24"/>
          <w:szCs w:val="24"/>
        </w:rPr>
        <w:t>parameter</w:t>
      </w:r>
      <w:r w:rsidR="00E12604">
        <w:rPr>
          <w:rFonts w:ascii="Lora" w:hAnsi="Lora"/>
          <w:sz w:val="24"/>
          <w:szCs w:val="24"/>
        </w:rPr>
        <w:t xml:space="preserve">: </w:t>
      </w:r>
      <w:r w:rsidR="00E12604" w:rsidRPr="00977F21">
        <w:rPr>
          <w:rFonts w:ascii="Cascadia Mono" w:hAnsi="Cascadia Mono" w:cs="Cascadia Mono"/>
          <w:color w:val="000000"/>
          <w:sz w:val="24"/>
          <w:szCs w:val="24"/>
        </w:rPr>
        <w:t>/{optional?}.</w:t>
      </w:r>
    </w:p>
    <w:p w14:paraId="61D8DDB1" w14:textId="18BCBD0E" w:rsidR="00193519" w:rsidRPr="00E12604" w:rsidRDefault="00E12604" w:rsidP="00D17CAB">
      <w:pPr>
        <w:pStyle w:val="ListParagraph"/>
        <w:numPr>
          <w:ilvl w:val="0"/>
          <w:numId w:val="15"/>
        </w:numPr>
        <w:rPr>
          <w:rFonts w:ascii="Lora" w:hAnsi="Lora"/>
          <w:sz w:val="24"/>
          <w:szCs w:val="24"/>
        </w:rPr>
      </w:pPr>
      <w:r w:rsidRPr="00811A2A">
        <w:rPr>
          <w:rFonts w:ascii="Lora" w:hAnsi="Lora"/>
          <w:i/>
          <w:iCs/>
          <w:sz w:val="24"/>
          <w:szCs w:val="24"/>
        </w:rPr>
        <w:t>variable parameter</w:t>
      </w:r>
      <w:r w:rsidR="00193519" w:rsidRPr="00811A2A">
        <w:rPr>
          <w:rFonts w:ascii="Lora" w:hAnsi="Lora"/>
          <w:i/>
          <w:iCs/>
          <w:sz w:val="24"/>
          <w:szCs w:val="24"/>
        </w:rPr>
        <w:t xml:space="preserve"> with default value</w:t>
      </w:r>
      <w:r>
        <w:rPr>
          <w:rFonts w:ascii="Lora" w:hAnsi="Lora"/>
          <w:sz w:val="24"/>
          <w:szCs w:val="24"/>
        </w:rPr>
        <w:t>:</w:t>
      </w:r>
      <w:r w:rsidRPr="001F4D41">
        <w:rPr>
          <w:rFonts w:ascii="Consolas" w:hAnsi="Consolas"/>
          <w:sz w:val="24"/>
          <w:szCs w:val="24"/>
        </w:rPr>
        <w:t xml:space="preserve"> </w:t>
      </w:r>
      <w:r w:rsidRPr="00977F21">
        <w:rPr>
          <w:rFonts w:ascii="Cascadia Mono" w:hAnsi="Cascadia Mono" w:cs="Cascadia Mono"/>
          <w:color w:val="000000"/>
          <w:sz w:val="24"/>
          <w:szCs w:val="24"/>
        </w:rPr>
        <w:t>/{variable=default_value}</w:t>
      </w:r>
    </w:p>
    <w:p w14:paraId="2D5150FB" w14:textId="531C91D5" w:rsidR="00193519" w:rsidRDefault="00193519" w:rsidP="00D17CAB">
      <w:pPr>
        <w:pStyle w:val="ListParagraph"/>
        <w:numPr>
          <w:ilvl w:val="0"/>
          <w:numId w:val="15"/>
        </w:numPr>
        <w:rPr>
          <w:rFonts w:ascii="Lora" w:hAnsi="Lora"/>
          <w:sz w:val="24"/>
          <w:szCs w:val="24"/>
        </w:rPr>
      </w:pPr>
      <w:r w:rsidRPr="00811A2A">
        <w:rPr>
          <w:rFonts w:ascii="Lora" w:hAnsi="Lora"/>
          <w:i/>
          <w:iCs/>
          <w:sz w:val="24"/>
          <w:szCs w:val="24"/>
        </w:rPr>
        <w:t xml:space="preserve">segment with </w:t>
      </w:r>
      <w:r w:rsidR="00E12604" w:rsidRPr="00811A2A">
        <w:rPr>
          <w:rFonts w:ascii="Lora" w:hAnsi="Lora"/>
          <w:i/>
          <w:iCs/>
          <w:sz w:val="24"/>
          <w:szCs w:val="24"/>
        </w:rPr>
        <w:t xml:space="preserve">value </w:t>
      </w:r>
      <w:r w:rsidRPr="00811A2A">
        <w:rPr>
          <w:rFonts w:ascii="Lora" w:hAnsi="Lora"/>
          <w:i/>
          <w:iCs/>
          <w:sz w:val="24"/>
          <w:szCs w:val="24"/>
        </w:rPr>
        <w:t>constraints</w:t>
      </w:r>
      <w:r w:rsidR="00E12604">
        <w:rPr>
          <w:rFonts w:ascii="Lora" w:hAnsi="Lora"/>
          <w:sz w:val="24"/>
          <w:szCs w:val="24"/>
        </w:rPr>
        <w:t xml:space="preserve">: </w:t>
      </w:r>
      <w:r w:rsidR="00E12604" w:rsidRPr="00977F21">
        <w:rPr>
          <w:rFonts w:ascii="Cascadia Mono" w:hAnsi="Cascadia Mono" w:cs="Cascadia Mono"/>
          <w:color w:val="000000"/>
          <w:sz w:val="24"/>
          <w:szCs w:val="24"/>
        </w:rPr>
        <w:t>/</w:t>
      </w:r>
      <w:r w:rsidR="001F4D41" w:rsidRPr="00977F21">
        <w:rPr>
          <w:rFonts w:ascii="Cascadia Mono" w:hAnsi="Cascadia Mono" w:cs="Cascadia Mono"/>
          <w:color w:val="000000"/>
          <w:sz w:val="24"/>
          <w:szCs w:val="24"/>
        </w:rPr>
        <w:t xml:space="preserve"> {id: int}</w:t>
      </w:r>
    </w:p>
    <w:p w14:paraId="23F330CF" w14:textId="791B4CBD" w:rsidR="00193519" w:rsidRDefault="00193519" w:rsidP="00753871">
      <w:pPr>
        <w:jc w:val="center"/>
        <w:rPr>
          <w:rFonts w:ascii="Lora" w:hAnsi="Lora"/>
          <w:sz w:val="24"/>
          <w:szCs w:val="24"/>
        </w:rPr>
      </w:pPr>
      <w:r w:rsidRPr="00193519">
        <w:rPr>
          <w:rFonts w:ascii="NewBaskerville-Roman" w:hAnsi="NewBaskerville-Roman"/>
          <w:color w:val="262626"/>
          <w:sz w:val="20"/>
          <w:szCs w:val="20"/>
        </w:rPr>
        <w:br/>
      </w:r>
      <w:r>
        <w:rPr>
          <w:noProof/>
        </w:rPr>
        <w:drawing>
          <wp:inline distT="0" distB="0" distL="0" distR="0" wp14:anchorId="1AED7CE4" wp14:editId="6989F22B">
            <wp:extent cx="2560320" cy="12044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908" cy="120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2B4C" w14:textId="1E2E3437" w:rsidR="00193519" w:rsidRDefault="00E60D4D" w:rsidP="00484420">
      <w:pPr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For example, the route template above consider</w:t>
      </w:r>
      <w:r w:rsidR="00811A2A">
        <w:rPr>
          <w:rFonts w:ascii="Lora" w:hAnsi="Lora"/>
          <w:sz w:val="24"/>
          <w:szCs w:val="24"/>
        </w:rPr>
        <w:t>s</w:t>
      </w:r>
      <w:r>
        <w:rPr>
          <w:rFonts w:ascii="Lora" w:hAnsi="Lora"/>
          <w:sz w:val="24"/>
          <w:szCs w:val="24"/>
        </w:rPr>
        <w:t xml:space="preserve"> these URL as valid.</w:t>
      </w:r>
    </w:p>
    <w:p w14:paraId="5C7BF65F" w14:textId="77777777" w:rsidR="00E60D4D" w:rsidRDefault="00E60D4D" w:rsidP="00484420">
      <w:pPr>
        <w:rPr>
          <w:rFonts w:ascii="Lora" w:hAnsi="Lora"/>
          <w:sz w:val="24"/>
          <w:szCs w:val="24"/>
        </w:rPr>
      </w:pPr>
    </w:p>
    <w:p w14:paraId="27B11524" w14:textId="77777777" w:rsidR="00E60D4D" w:rsidRDefault="00E60D4D" w:rsidP="00484420">
      <w:pPr>
        <w:rPr>
          <w:rFonts w:ascii="Lora" w:hAnsi="Lora"/>
          <w:sz w:val="24"/>
          <w:szCs w:val="24"/>
        </w:rPr>
      </w:pPr>
    </w:p>
    <w:p w14:paraId="35E59F2F" w14:textId="77777777" w:rsidR="00E60D4D" w:rsidRDefault="00E60D4D" w:rsidP="00484420">
      <w:pPr>
        <w:rPr>
          <w:rFonts w:ascii="Lora" w:hAnsi="Lora"/>
          <w:sz w:val="24"/>
          <w:szCs w:val="24"/>
        </w:rPr>
      </w:pPr>
    </w:p>
    <w:p w14:paraId="5D47D52E" w14:textId="77777777" w:rsidR="00E60D4D" w:rsidRDefault="00E60D4D" w:rsidP="00484420">
      <w:pPr>
        <w:rPr>
          <w:rFonts w:ascii="Lora" w:hAnsi="Lora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93"/>
        <w:gridCol w:w="5457"/>
      </w:tblGrid>
      <w:tr w:rsidR="00795C74" w14:paraId="0774D76E" w14:textId="77777777" w:rsidTr="00795C74">
        <w:tc>
          <w:tcPr>
            <w:tcW w:w="2082" w:type="pct"/>
          </w:tcPr>
          <w:p w14:paraId="71B37C3D" w14:textId="65611595" w:rsidR="00795C74" w:rsidRDefault="00795C74" w:rsidP="00795C74">
            <w:pPr>
              <w:jc w:val="center"/>
              <w:rPr>
                <w:rFonts w:ascii="Lora" w:hAnsi="Lora"/>
                <w:sz w:val="24"/>
                <w:szCs w:val="24"/>
              </w:rPr>
            </w:pPr>
            <w:r>
              <w:rPr>
                <w:rFonts w:ascii="Lora" w:hAnsi="Lora"/>
                <w:sz w:val="24"/>
                <w:szCs w:val="24"/>
              </w:rPr>
              <w:t>URL</w:t>
            </w:r>
          </w:p>
        </w:tc>
        <w:tc>
          <w:tcPr>
            <w:tcW w:w="2918" w:type="pct"/>
          </w:tcPr>
          <w:p w14:paraId="0DB22CFE" w14:textId="730DA33A" w:rsidR="00795C74" w:rsidRDefault="00795C74" w:rsidP="00795C74">
            <w:pPr>
              <w:jc w:val="center"/>
              <w:rPr>
                <w:rFonts w:ascii="Lora" w:hAnsi="Lora"/>
                <w:sz w:val="24"/>
                <w:szCs w:val="24"/>
              </w:rPr>
            </w:pPr>
            <w:r>
              <w:rPr>
                <w:rFonts w:ascii="Lora" w:hAnsi="Lora"/>
                <w:sz w:val="24"/>
                <w:szCs w:val="24"/>
              </w:rPr>
              <w:t>Route value</w:t>
            </w:r>
          </w:p>
        </w:tc>
      </w:tr>
      <w:tr w:rsidR="00795C74" w14:paraId="4EB5FA6C" w14:textId="77777777" w:rsidTr="00795C74">
        <w:tc>
          <w:tcPr>
            <w:tcW w:w="2082" w:type="pct"/>
          </w:tcPr>
          <w:p w14:paraId="2879518E" w14:textId="5103197A" w:rsidR="00795C74" w:rsidRDefault="00795C74" w:rsidP="00484420">
            <w:pPr>
              <w:rPr>
                <w:rFonts w:ascii="Lora" w:hAnsi="Lora"/>
                <w:sz w:val="24"/>
                <w:szCs w:val="24"/>
              </w:rPr>
            </w:pPr>
            <w:r w:rsidRPr="00977F21">
              <w:rPr>
                <w:rFonts w:ascii="Cascadia Mono" w:hAnsi="Cascadia Mono" w:cs="Cascadia Mono"/>
                <w:color w:val="000000"/>
                <w:sz w:val="24"/>
                <w:szCs w:val="24"/>
              </w:rPr>
              <w:t>product/fruit/orange</w:t>
            </w:r>
            <w:r>
              <w:rPr>
                <w:rFonts w:ascii="Lora" w:hAnsi="Lora"/>
                <w:sz w:val="24"/>
                <w:szCs w:val="24"/>
              </w:rPr>
              <w:t xml:space="preserve">                 </w:t>
            </w:r>
          </w:p>
        </w:tc>
        <w:tc>
          <w:tcPr>
            <w:tcW w:w="2918" w:type="pct"/>
          </w:tcPr>
          <w:p w14:paraId="513A9013" w14:textId="60E29ED8" w:rsidR="00795C74" w:rsidRDefault="00795C74" w:rsidP="00795C74">
            <w:pPr>
              <w:spacing w:line="360" w:lineRule="auto"/>
              <w:rPr>
                <w:rFonts w:ascii="Lora" w:hAnsi="Lora"/>
                <w:sz w:val="24"/>
                <w:szCs w:val="24"/>
              </w:rPr>
            </w:pPr>
            <w:r w:rsidRPr="00977F21">
              <w:rPr>
                <w:rFonts w:ascii="Cascadia Mono" w:hAnsi="Cascadia Mono" w:cs="Cascadia Mono"/>
                <w:color w:val="000000"/>
                <w:sz w:val="24"/>
                <w:szCs w:val="24"/>
              </w:rPr>
              <w:t>category = fruit, name = orange</w:t>
            </w:r>
          </w:p>
        </w:tc>
      </w:tr>
      <w:tr w:rsidR="00795C74" w14:paraId="4E62F2CE" w14:textId="77777777" w:rsidTr="00795C74">
        <w:tc>
          <w:tcPr>
            <w:tcW w:w="2082" w:type="pct"/>
          </w:tcPr>
          <w:p w14:paraId="3654F30D" w14:textId="6B74AAB9" w:rsidR="00795C74" w:rsidRDefault="00795C74" w:rsidP="00484420">
            <w:pPr>
              <w:rPr>
                <w:rFonts w:ascii="Lora" w:hAnsi="Lora"/>
                <w:sz w:val="24"/>
                <w:szCs w:val="24"/>
              </w:rPr>
            </w:pPr>
            <w:r w:rsidRPr="00977F21">
              <w:rPr>
                <w:rFonts w:ascii="Cascadia Mono" w:hAnsi="Cascadia Mono" w:cs="Cascadia Mono"/>
                <w:color w:val="000000"/>
                <w:sz w:val="24"/>
                <w:szCs w:val="24"/>
              </w:rPr>
              <w:t>product/car</w:t>
            </w:r>
            <w:r>
              <w:rPr>
                <w:rFonts w:ascii="Lora" w:hAnsi="Lora"/>
                <w:sz w:val="24"/>
                <w:szCs w:val="24"/>
              </w:rPr>
              <w:t xml:space="preserve">                       </w:t>
            </w:r>
          </w:p>
        </w:tc>
        <w:tc>
          <w:tcPr>
            <w:tcW w:w="2918" w:type="pct"/>
          </w:tcPr>
          <w:p w14:paraId="73FD1030" w14:textId="35C3F598" w:rsidR="00795C74" w:rsidRDefault="00795C74" w:rsidP="00795C74">
            <w:pPr>
              <w:spacing w:line="360" w:lineRule="auto"/>
              <w:rPr>
                <w:rFonts w:ascii="Lora" w:hAnsi="Lora"/>
                <w:sz w:val="24"/>
                <w:szCs w:val="24"/>
              </w:rPr>
            </w:pPr>
            <w:r w:rsidRPr="00977F21">
              <w:rPr>
                <w:rFonts w:ascii="Cascadia Mono" w:hAnsi="Cascadia Mono" w:cs="Cascadia Mono"/>
                <w:color w:val="000000"/>
                <w:sz w:val="24"/>
                <w:szCs w:val="24"/>
              </w:rPr>
              <w:t>category = car, name = all</w:t>
            </w:r>
          </w:p>
        </w:tc>
      </w:tr>
      <w:tr w:rsidR="00795C74" w14:paraId="22D0C58C" w14:textId="77777777" w:rsidTr="00795C74">
        <w:tc>
          <w:tcPr>
            <w:tcW w:w="2082" w:type="pct"/>
          </w:tcPr>
          <w:p w14:paraId="45099BEE" w14:textId="6F9A6829" w:rsidR="00795C74" w:rsidRDefault="00795C74" w:rsidP="00484420">
            <w:pPr>
              <w:rPr>
                <w:rFonts w:ascii="Lora" w:hAnsi="Lora"/>
                <w:sz w:val="24"/>
                <w:szCs w:val="24"/>
              </w:rPr>
            </w:pPr>
            <w:r w:rsidRPr="00977F21">
              <w:rPr>
                <w:rFonts w:ascii="Cascadia Mono" w:hAnsi="Cascadia Mono" w:cs="Cascadia Mono"/>
                <w:color w:val="000000"/>
                <w:sz w:val="24"/>
                <w:szCs w:val="24"/>
              </w:rPr>
              <w:t>product/meat/pork/0125</w:t>
            </w:r>
          </w:p>
        </w:tc>
        <w:tc>
          <w:tcPr>
            <w:tcW w:w="2918" w:type="pct"/>
          </w:tcPr>
          <w:p w14:paraId="1CAFE429" w14:textId="64525AF5" w:rsidR="00795C74" w:rsidRDefault="00795C74" w:rsidP="00795C74">
            <w:pPr>
              <w:spacing w:line="360" w:lineRule="auto"/>
              <w:rPr>
                <w:rFonts w:ascii="Lora" w:hAnsi="Lora"/>
                <w:sz w:val="24"/>
                <w:szCs w:val="24"/>
              </w:rPr>
            </w:pPr>
            <w:r w:rsidRPr="00977F21">
              <w:rPr>
                <w:rFonts w:ascii="Cascadia Mono" w:hAnsi="Cascadia Mono" w:cs="Cascadia Mono"/>
                <w:color w:val="000000"/>
                <w:sz w:val="24"/>
                <w:szCs w:val="24"/>
              </w:rPr>
              <w:t>category = meat, name = pork</w:t>
            </w:r>
            <w:r w:rsidR="00811A2A" w:rsidRPr="00977F21">
              <w:rPr>
                <w:rFonts w:ascii="Cascadia Mono" w:hAnsi="Cascadia Mono" w:cs="Cascadia Mono"/>
                <w:color w:val="000000"/>
                <w:sz w:val="24"/>
                <w:szCs w:val="24"/>
              </w:rPr>
              <w:t>,</w:t>
            </w:r>
            <w:r w:rsidRPr="00977F21">
              <w:rPr>
                <w:rFonts w:ascii="Cascadia Mono" w:hAnsi="Cascadia Mono" w:cs="Cascadia Mono"/>
                <w:color w:val="000000"/>
                <w:sz w:val="24"/>
                <w:szCs w:val="24"/>
              </w:rPr>
              <w:t xml:space="preserve"> id=0125</w:t>
            </w:r>
          </w:p>
        </w:tc>
      </w:tr>
    </w:tbl>
    <w:p w14:paraId="20E27E8A" w14:textId="4E9B0F1E" w:rsidR="00E60D4D" w:rsidRDefault="00E60D4D" w:rsidP="00484420">
      <w:pPr>
        <w:rPr>
          <w:rFonts w:ascii="Lora" w:hAnsi="Lora"/>
          <w:sz w:val="24"/>
          <w:szCs w:val="24"/>
        </w:rPr>
      </w:pPr>
    </w:p>
    <w:p w14:paraId="2D9FCE23" w14:textId="4D91503B" w:rsidR="00E12604" w:rsidRDefault="00E12604" w:rsidP="00484420">
      <w:pPr>
        <w:rPr>
          <w:rFonts w:ascii="Consolas" w:hAnsi="Consolas"/>
          <w:sz w:val="24"/>
          <w:szCs w:val="24"/>
        </w:rPr>
      </w:pPr>
      <w:r>
        <w:rPr>
          <w:rFonts w:ascii="Lora" w:hAnsi="Lora"/>
          <w:sz w:val="24"/>
          <w:szCs w:val="24"/>
        </w:rPr>
        <w:t>you can add constraints to the URL string through route template as well.</w:t>
      </w:r>
      <w:r w:rsidR="001F4D41">
        <w:rPr>
          <w:rFonts w:ascii="Lora" w:hAnsi="Lora"/>
          <w:sz w:val="24"/>
          <w:szCs w:val="24"/>
        </w:rPr>
        <w:t xml:space="preserve"> To define the constraints in your route template, use colon</w:t>
      </w:r>
      <w:r w:rsidR="00946C3A">
        <w:rPr>
          <w:rFonts w:ascii="Lora" w:hAnsi="Lora"/>
          <w:sz w:val="24"/>
          <w:szCs w:val="24"/>
        </w:rPr>
        <w:t xml:space="preserve"> (</w:t>
      </w:r>
      <w:r w:rsidR="0080260D">
        <w:rPr>
          <w:rFonts w:ascii="Lora" w:hAnsi="Lora"/>
          <w:sz w:val="24"/>
          <w:szCs w:val="24"/>
        </w:rPr>
        <w:t>:</w:t>
      </w:r>
      <w:r w:rsidR="00946C3A">
        <w:rPr>
          <w:rFonts w:ascii="Lora" w:hAnsi="Lora"/>
          <w:sz w:val="24"/>
          <w:szCs w:val="24"/>
        </w:rPr>
        <w:t>)</w:t>
      </w:r>
      <w:r w:rsidR="001F4D41">
        <w:rPr>
          <w:rFonts w:ascii="Lora" w:hAnsi="Lora"/>
          <w:sz w:val="24"/>
          <w:szCs w:val="24"/>
        </w:rPr>
        <w:t xml:space="preserve"> within a variable segment. </w:t>
      </w:r>
      <w:r w:rsidR="00946C3A">
        <w:rPr>
          <w:rFonts w:ascii="Lora" w:hAnsi="Lora"/>
          <w:sz w:val="24"/>
          <w:szCs w:val="24"/>
        </w:rPr>
        <w:t>For example</w:t>
      </w:r>
      <w:r w:rsidR="0080260D">
        <w:rPr>
          <w:rFonts w:ascii="Lora" w:hAnsi="Lora"/>
          <w:sz w:val="24"/>
          <w:szCs w:val="24"/>
        </w:rPr>
        <w:t>:</w:t>
      </w:r>
      <w:r w:rsidR="00946C3A">
        <w:rPr>
          <w:rFonts w:ascii="Lora" w:hAnsi="Lora"/>
          <w:sz w:val="24"/>
          <w:szCs w:val="24"/>
        </w:rPr>
        <w:t xml:space="preserve"> </w:t>
      </w:r>
      <w:proofErr w:type="gramStart"/>
      <w:r w:rsidR="00946C3A" w:rsidRPr="00530CCD">
        <w:rPr>
          <w:rFonts w:ascii="Cascadia Mono" w:hAnsi="Cascadia Mono" w:cs="Cascadia Mono"/>
          <w:color w:val="000000"/>
          <w:sz w:val="24"/>
          <w:szCs w:val="24"/>
        </w:rPr>
        <w:t>/{</w:t>
      </w:r>
      <w:proofErr w:type="gramEnd"/>
      <w:r w:rsidR="00946C3A" w:rsidRPr="00530CCD">
        <w:rPr>
          <w:rFonts w:ascii="Cascadia Mono" w:hAnsi="Cascadia Mono" w:cs="Cascadia Mono"/>
          <w:color w:val="000000"/>
          <w:sz w:val="24"/>
          <w:szCs w:val="24"/>
        </w:rPr>
        <w:t>age:</w:t>
      </w:r>
      <w:r w:rsidR="00D17CAB" w:rsidRPr="00530CCD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="00946C3A" w:rsidRPr="00530CCD">
        <w:rPr>
          <w:rFonts w:ascii="Cascadia Mono" w:hAnsi="Cascadia Mono" w:cs="Cascadia Mono"/>
          <w:color w:val="000000"/>
          <w:sz w:val="24"/>
          <w:szCs w:val="24"/>
        </w:rPr>
        <w:t>min(18)}</w:t>
      </w:r>
      <w:r w:rsidR="00E73CB0" w:rsidRPr="00530CCD">
        <w:rPr>
          <w:rFonts w:ascii="Cascadia Mono" w:hAnsi="Cascadia Mono" w:cs="Cascadia Mono"/>
          <w:color w:val="000000"/>
          <w:sz w:val="24"/>
          <w:szCs w:val="24"/>
        </w:rPr>
        <w:t>.</w:t>
      </w:r>
    </w:p>
    <w:p w14:paraId="4276A4F3" w14:textId="5A4BD2B6" w:rsidR="00E73CB0" w:rsidRPr="00E73CB0" w:rsidRDefault="00E73CB0" w:rsidP="00D17CAB">
      <w:pPr>
        <w:jc w:val="both"/>
        <w:rPr>
          <w:rFonts w:ascii="Lora" w:hAnsi="Lora"/>
          <w:sz w:val="24"/>
          <w:szCs w:val="24"/>
        </w:rPr>
      </w:pPr>
      <w:r w:rsidRPr="00E73CB0">
        <w:rPr>
          <w:rFonts w:ascii="Lora" w:hAnsi="Lora"/>
          <w:b/>
          <w:bCs/>
          <w:sz w:val="24"/>
          <w:szCs w:val="24"/>
        </w:rPr>
        <w:t>Warning</w:t>
      </w:r>
      <w:r w:rsidRPr="00E73CB0">
        <w:rPr>
          <w:rFonts w:ascii="Lora" w:hAnsi="Lora"/>
          <w:sz w:val="24"/>
          <w:szCs w:val="24"/>
        </w:rPr>
        <w:t xml:space="preserve">: Don’t use route constraints for data validation. This duty should be done in model binding phase instead.  </w:t>
      </w:r>
    </w:p>
    <w:p w14:paraId="2FB06233" w14:textId="4260860B" w:rsidR="00E12604" w:rsidRDefault="0080260D" w:rsidP="00D17CAB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The complete list of route constraints type can be found in </w:t>
      </w:r>
      <w:r w:rsidRPr="0080260D">
        <w:rPr>
          <w:rFonts w:ascii="Lora" w:hAnsi="Lora"/>
          <w:sz w:val="24"/>
          <w:szCs w:val="24"/>
        </w:rPr>
        <w:t>in Microsoft’s “Routing in ASP.NET Core” documentation</w:t>
      </w:r>
      <w:r w:rsidR="00E73CB0">
        <w:rPr>
          <w:rFonts w:ascii="Lora" w:hAnsi="Lora"/>
          <w:sz w:val="24"/>
          <w:szCs w:val="24"/>
        </w:rPr>
        <w:t>.</w:t>
      </w:r>
      <w:r>
        <w:rPr>
          <w:rFonts w:ascii="Lora" w:hAnsi="Lora"/>
          <w:sz w:val="24"/>
          <w:szCs w:val="24"/>
        </w:rPr>
        <w:tab/>
      </w:r>
    </w:p>
    <w:p w14:paraId="6D6B358A" w14:textId="7C0D7A43" w:rsidR="007F7459" w:rsidRDefault="007F7459" w:rsidP="00D17CAB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Some rules when designing route template: </w:t>
      </w:r>
    </w:p>
    <w:p w14:paraId="7740096D" w14:textId="5705B727" w:rsidR="00E60D4D" w:rsidRPr="007F7459" w:rsidRDefault="007F7459" w:rsidP="00D17CAB">
      <w:pPr>
        <w:pStyle w:val="ListParagraph"/>
        <w:numPr>
          <w:ilvl w:val="0"/>
          <w:numId w:val="14"/>
        </w:numPr>
        <w:jc w:val="both"/>
        <w:rPr>
          <w:rFonts w:ascii="Lora" w:hAnsi="Lora"/>
          <w:sz w:val="24"/>
          <w:szCs w:val="24"/>
        </w:rPr>
      </w:pPr>
      <w:r w:rsidRPr="007F7459">
        <w:rPr>
          <w:rFonts w:ascii="Lora" w:hAnsi="Lora"/>
          <w:sz w:val="24"/>
          <w:szCs w:val="24"/>
        </w:rPr>
        <w:t>T</w:t>
      </w:r>
      <w:r w:rsidR="00795C74" w:rsidRPr="007F7459">
        <w:rPr>
          <w:rFonts w:ascii="Lora" w:hAnsi="Lora"/>
          <w:sz w:val="24"/>
          <w:szCs w:val="24"/>
        </w:rPr>
        <w:t>he optional segment must be put at the end of the URL string</w:t>
      </w:r>
      <w:r w:rsidRPr="007F7459">
        <w:rPr>
          <w:rFonts w:ascii="Lora" w:hAnsi="Lora"/>
          <w:sz w:val="24"/>
          <w:szCs w:val="24"/>
        </w:rPr>
        <w:t>.</w:t>
      </w:r>
    </w:p>
    <w:p w14:paraId="779FA0E6" w14:textId="3E0B0634" w:rsidR="007F7459" w:rsidRPr="00CF3FEC" w:rsidRDefault="007F7459" w:rsidP="00D17CAB">
      <w:pPr>
        <w:pStyle w:val="ListParagraph"/>
        <w:numPr>
          <w:ilvl w:val="0"/>
          <w:numId w:val="14"/>
        </w:numPr>
        <w:jc w:val="both"/>
        <w:rPr>
          <w:rFonts w:ascii="Lora" w:hAnsi="Lora"/>
          <w:sz w:val="24"/>
          <w:szCs w:val="24"/>
        </w:rPr>
      </w:pPr>
      <w:r w:rsidRPr="007F7459">
        <w:rPr>
          <w:rFonts w:ascii="Lora" w:hAnsi="Lora"/>
          <w:sz w:val="24"/>
          <w:szCs w:val="24"/>
        </w:rPr>
        <w:t>Some words can’t be used as literal segment: area, action, controller, handler, and page. These still can be used as variable or optional one.</w:t>
      </w:r>
      <w:r w:rsidR="00CF3FEC">
        <w:rPr>
          <w:rFonts w:ascii="Lora" w:hAnsi="Lora"/>
          <w:sz w:val="24"/>
          <w:szCs w:val="24"/>
        </w:rPr>
        <w:t xml:space="preserve"> </w:t>
      </w:r>
      <w:r w:rsidRPr="00CF3FEC">
        <w:rPr>
          <w:rFonts w:ascii="Lora" w:hAnsi="Lora"/>
          <w:sz w:val="24"/>
          <w:szCs w:val="24"/>
        </w:rPr>
        <w:t xml:space="preserve">For example, </w:t>
      </w:r>
      <w:r w:rsidRPr="00530CCD">
        <w:rPr>
          <w:rFonts w:ascii="Cascadia Mono" w:hAnsi="Cascadia Mono" w:cs="Cascadia Mono"/>
          <w:color w:val="000000"/>
          <w:sz w:val="24"/>
          <w:szCs w:val="24"/>
        </w:rPr>
        <w:t>controller/page</w:t>
      </w:r>
      <w:r w:rsidRPr="00CF3FEC">
        <w:rPr>
          <w:rFonts w:ascii="Lora" w:hAnsi="Lora"/>
          <w:sz w:val="24"/>
          <w:szCs w:val="24"/>
        </w:rPr>
        <w:t xml:space="preserve"> is illegal while </w:t>
      </w:r>
      <w:r w:rsidRPr="00530CCD">
        <w:rPr>
          <w:rFonts w:ascii="Cascadia Mono" w:hAnsi="Cascadia Mono" w:cs="Cascadia Mono"/>
          <w:color w:val="000000"/>
          <w:sz w:val="24"/>
          <w:szCs w:val="24"/>
        </w:rPr>
        <w:t>{controller}/{page=index}</w:t>
      </w:r>
      <w:r w:rsidRPr="00CF3FEC">
        <w:rPr>
          <w:rFonts w:ascii="Lora" w:hAnsi="Lora"/>
          <w:sz w:val="24"/>
          <w:szCs w:val="24"/>
        </w:rPr>
        <w:t xml:space="preserve"> is accepted.</w:t>
      </w:r>
    </w:p>
    <w:p w14:paraId="5D874E58" w14:textId="0EB03529" w:rsidR="007F7459" w:rsidRDefault="007F7459" w:rsidP="00D17CAB">
      <w:pPr>
        <w:pStyle w:val="ListParagraph"/>
        <w:numPr>
          <w:ilvl w:val="0"/>
          <w:numId w:val="14"/>
        </w:numPr>
        <w:jc w:val="both"/>
        <w:rPr>
          <w:rFonts w:ascii="Lora" w:hAnsi="Lora"/>
          <w:sz w:val="24"/>
          <w:szCs w:val="24"/>
        </w:rPr>
      </w:pPr>
      <w:r w:rsidRPr="007F7459">
        <w:rPr>
          <w:rFonts w:ascii="Lora" w:hAnsi="Lora"/>
          <w:sz w:val="24"/>
          <w:szCs w:val="24"/>
        </w:rPr>
        <w:t>Routing is not case sensitive</w:t>
      </w:r>
      <w:r w:rsidR="009C7F2E">
        <w:rPr>
          <w:rFonts w:ascii="Lora" w:hAnsi="Lora"/>
          <w:sz w:val="24"/>
          <w:szCs w:val="24"/>
        </w:rPr>
        <w:t xml:space="preserve">. For example: </w:t>
      </w:r>
      <w:r w:rsidR="009C7F2E" w:rsidRPr="00530CCD">
        <w:rPr>
          <w:rFonts w:ascii="Cascadia Mono" w:hAnsi="Cascadia Mono" w:cs="Cascadia Mono"/>
          <w:color w:val="000000"/>
          <w:sz w:val="24"/>
          <w:szCs w:val="24"/>
        </w:rPr>
        <w:t>“Shop/inventory</w:t>
      </w:r>
      <w:r w:rsidR="009C7F2E">
        <w:rPr>
          <w:rFonts w:ascii="Lora" w:hAnsi="Lora"/>
          <w:sz w:val="24"/>
          <w:szCs w:val="24"/>
        </w:rPr>
        <w:t xml:space="preserve">” is the same as </w:t>
      </w:r>
      <w:r w:rsidR="009C7F2E" w:rsidRPr="00530CCD">
        <w:rPr>
          <w:rFonts w:ascii="Cascadia Mono" w:hAnsi="Cascadia Mono" w:cs="Cascadia Mono"/>
          <w:color w:val="000000"/>
          <w:sz w:val="24"/>
          <w:szCs w:val="24"/>
        </w:rPr>
        <w:t>“shop/Inventory”</w:t>
      </w:r>
      <w:r w:rsidR="00811A2A" w:rsidRPr="00530CCD">
        <w:rPr>
          <w:rFonts w:ascii="Cascadia Mono" w:hAnsi="Cascadia Mono" w:cs="Cascadia Mono"/>
          <w:color w:val="000000"/>
          <w:sz w:val="24"/>
          <w:szCs w:val="24"/>
        </w:rPr>
        <w:t>.</w:t>
      </w:r>
    </w:p>
    <w:p w14:paraId="18F410FB" w14:textId="68F8D60E" w:rsidR="00CF3FEC" w:rsidRPr="007F7459" w:rsidRDefault="00CF3FEC" w:rsidP="00D17CAB">
      <w:pPr>
        <w:pStyle w:val="ListParagraph"/>
        <w:numPr>
          <w:ilvl w:val="0"/>
          <w:numId w:val="14"/>
        </w:num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Those words controller, page, action when are used as variable, they will be automatically mapped to the name of the Controller, Page, Action declared in ASP.NET core application respectively.</w:t>
      </w:r>
    </w:p>
    <w:p w14:paraId="60C579B4" w14:textId="3B9BD539" w:rsidR="00C035EE" w:rsidRPr="000647C0" w:rsidRDefault="000647C0" w:rsidP="00484420">
      <w:pPr>
        <w:rPr>
          <w:rFonts w:ascii="Arial" w:hAnsi="Arial" w:cs="Arial"/>
          <w:b/>
          <w:bCs/>
          <w:sz w:val="24"/>
          <w:szCs w:val="24"/>
        </w:rPr>
      </w:pPr>
      <w:r w:rsidRPr="000647C0">
        <w:rPr>
          <w:rFonts w:ascii="Arial" w:hAnsi="Arial" w:cs="Arial"/>
          <w:b/>
          <w:bCs/>
          <w:sz w:val="24"/>
          <w:szCs w:val="24"/>
        </w:rPr>
        <w:t xml:space="preserve">2.2 convention-base routing vs attribute routing </w:t>
      </w:r>
    </w:p>
    <w:p w14:paraId="1E4BFF62" w14:textId="7A881C98" w:rsidR="000F7654" w:rsidRDefault="00781618" w:rsidP="00C211FE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ASP.NET supports </w:t>
      </w:r>
      <w:r w:rsidR="00F37622">
        <w:rPr>
          <w:rFonts w:ascii="Lora" w:hAnsi="Lora"/>
          <w:sz w:val="24"/>
          <w:szCs w:val="24"/>
        </w:rPr>
        <w:t xml:space="preserve">two </w:t>
      </w:r>
      <w:r w:rsidR="003A2A74">
        <w:rPr>
          <w:rFonts w:ascii="Lora" w:hAnsi="Lora"/>
          <w:sz w:val="24"/>
          <w:szCs w:val="24"/>
        </w:rPr>
        <w:t>different</w:t>
      </w:r>
      <w:r w:rsidR="00F37622">
        <w:rPr>
          <w:rFonts w:ascii="Lora" w:hAnsi="Lora"/>
          <w:sz w:val="24"/>
          <w:szCs w:val="24"/>
        </w:rPr>
        <w:t xml:space="preserve"> </w:t>
      </w:r>
      <w:r>
        <w:rPr>
          <w:rFonts w:ascii="Lora" w:hAnsi="Lora"/>
          <w:sz w:val="24"/>
          <w:szCs w:val="24"/>
        </w:rPr>
        <w:t>approaches</w:t>
      </w:r>
      <w:r w:rsidR="00F37622">
        <w:rPr>
          <w:rFonts w:ascii="Lora" w:hAnsi="Lora"/>
          <w:sz w:val="24"/>
          <w:szCs w:val="24"/>
        </w:rPr>
        <w:t xml:space="preserve"> </w:t>
      </w:r>
      <w:r>
        <w:rPr>
          <w:rFonts w:ascii="Lora" w:hAnsi="Lora"/>
          <w:sz w:val="24"/>
          <w:szCs w:val="24"/>
        </w:rPr>
        <w:t xml:space="preserve">for </w:t>
      </w:r>
      <w:r w:rsidR="000F7654">
        <w:rPr>
          <w:rFonts w:ascii="Lora" w:hAnsi="Lora"/>
          <w:sz w:val="24"/>
          <w:szCs w:val="24"/>
        </w:rPr>
        <w:t>define URL-endpoint mapping:</w:t>
      </w:r>
    </w:p>
    <w:p w14:paraId="75359329" w14:textId="27B25C2E" w:rsidR="000678B2" w:rsidRPr="00507680" w:rsidRDefault="00C86827" w:rsidP="00507680">
      <w:pPr>
        <w:pStyle w:val="ListParagraph"/>
        <w:numPr>
          <w:ilvl w:val="0"/>
          <w:numId w:val="17"/>
        </w:numPr>
        <w:jc w:val="both"/>
        <w:rPr>
          <w:rFonts w:ascii="Lora" w:hAnsi="Lora"/>
          <w:sz w:val="24"/>
          <w:szCs w:val="24"/>
        </w:rPr>
      </w:pPr>
      <w:r w:rsidRPr="00507680">
        <w:rPr>
          <w:rFonts w:ascii="Lora" w:hAnsi="Lora"/>
          <w:b/>
          <w:bCs/>
          <w:i/>
          <w:iCs/>
          <w:sz w:val="24"/>
          <w:szCs w:val="24"/>
        </w:rPr>
        <w:t>C</w:t>
      </w:r>
      <w:r w:rsidR="003A2A74" w:rsidRPr="00507680">
        <w:rPr>
          <w:rFonts w:ascii="Lora" w:hAnsi="Lora"/>
          <w:b/>
          <w:bCs/>
          <w:i/>
          <w:iCs/>
          <w:sz w:val="24"/>
          <w:szCs w:val="24"/>
        </w:rPr>
        <w:t>onvention</w:t>
      </w:r>
      <w:r w:rsidR="00C211FE" w:rsidRPr="00507680">
        <w:rPr>
          <w:rFonts w:ascii="Lora" w:hAnsi="Lora"/>
          <w:b/>
          <w:bCs/>
          <w:i/>
          <w:iCs/>
          <w:sz w:val="24"/>
          <w:szCs w:val="24"/>
        </w:rPr>
        <w:t>-base</w:t>
      </w:r>
      <w:r w:rsidR="003A2A74" w:rsidRPr="00507680">
        <w:rPr>
          <w:rFonts w:ascii="Lora" w:hAnsi="Lora"/>
          <w:b/>
          <w:bCs/>
          <w:i/>
          <w:iCs/>
          <w:sz w:val="24"/>
          <w:szCs w:val="24"/>
        </w:rPr>
        <w:t xml:space="preserve"> routing</w:t>
      </w:r>
      <w:r w:rsidR="00C211FE" w:rsidRPr="00507680">
        <w:rPr>
          <w:rFonts w:ascii="Lora" w:hAnsi="Lora"/>
          <w:b/>
          <w:bCs/>
          <w:sz w:val="24"/>
          <w:szCs w:val="24"/>
        </w:rPr>
        <w:t>:</w:t>
      </w:r>
      <w:r w:rsidR="00CB5F31" w:rsidRPr="00507680">
        <w:rPr>
          <w:rFonts w:ascii="Lora" w:hAnsi="Lora"/>
          <w:sz w:val="24"/>
          <w:szCs w:val="24"/>
        </w:rPr>
        <w:t xml:space="preserve"> </w:t>
      </w:r>
      <w:r w:rsidR="000678B2" w:rsidRPr="00507680">
        <w:rPr>
          <w:rFonts w:ascii="Lora" w:hAnsi="Lora"/>
          <w:sz w:val="24"/>
          <w:szCs w:val="24"/>
        </w:rPr>
        <w:t xml:space="preserve">can be </w:t>
      </w:r>
      <w:r w:rsidR="00CB5F31" w:rsidRPr="00507680">
        <w:rPr>
          <w:rFonts w:ascii="Lora" w:hAnsi="Lora"/>
          <w:sz w:val="24"/>
          <w:szCs w:val="24"/>
        </w:rPr>
        <w:t>defined globally in program.cs</w:t>
      </w:r>
      <w:r w:rsidR="000678B2" w:rsidRPr="00507680">
        <w:rPr>
          <w:rFonts w:ascii="Lora" w:hAnsi="Lora"/>
          <w:sz w:val="24"/>
          <w:szCs w:val="24"/>
        </w:rPr>
        <w:t>.</w:t>
      </w:r>
      <w:r w:rsidR="000678B2" w:rsidRPr="000678B2">
        <w:t xml:space="preserve"> </w:t>
      </w:r>
      <w:r w:rsidR="000678B2" w:rsidRPr="00507680">
        <w:rPr>
          <w:rFonts w:ascii="Lora" w:hAnsi="Lora"/>
          <w:sz w:val="24"/>
          <w:szCs w:val="24"/>
        </w:rPr>
        <w:t xml:space="preserve">It is typically used with controllers and views in MVC framework. </w:t>
      </w:r>
    </w:p>
    <w:p w14:paraId="195A36E2" w14:textId="7263E626" w:rsidR="00CF3FEC" w:rsidRDefault="002A69F9" w:rsidP="00C86827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Lora" w:hAnsi="Lora"/>
          <w:sz w:val="24"/>
          <w:szCs w:val="24"/>
        </w:rPr>
      </w:pPr>
      <w:r w:rsidRPr="002A69F9">
        <w:rPr>
          <w:rFonts w:ascii="Lora" w:hAnsi="Lora"/>
          <w:sz w:val="24"/>
          <w:szCs w:val="24"/>
        </w:rPr>
        <w:t>in ASP.NET core</w:t>
      </w:r>
      <w:r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="00CF3FEC" w:rsidRPr="00112B48">
        <w:rPr>
          <w:rFonts w:ascii="Cascadia Mono" w:hAnsi="Cascadia Mono" w:cs="Cascadia Mono"/>
          <w:color w:val="000000"/>
          <w:sz w:val="24"/>
          <w:szCs w:val="24"/>
        </w:rPr>
        <w:t>MapControllerRoute</w:t>
      </w:r>
      <w:r w:rsidR="00CF3FEC" w:rsidRPr="00CF3FEC">
        <w:rPr>
          <w:rFonts w:ascii="Lora" w:hAnsi="Lora"/>
          <w:sz w:val="24"/>
          <w:szCs w:val="24"/>
        </w:rPr>
        <w:t xml:space="preserve"> is </w:t>
      </w:r>
      <w:r w:rsidR="003A2A74">
        <w:rPr>
          <w:rFonts w:ascii="Lora" w:hAnsi="Lora"/>
          <w:sz w:val="24"/>
          <w:szCs w:val="24"/>
        </w:rPr>
        <w:t>standard method for creating</w:t>
      </w:r>
      <w:r w:rsidR="00CF3FEC" w:rsidRPr="00CF3FEC">
        <w:rPr>
          <w:rFonts w:ascii="Lora" w:hAnsi="Lora"/>
          <w:sz w:val="24"/>
          <w:szCs w:val="24"/>
        </w:rPr>
        <w:t xml:space="preserve"> a single route. </w:t>
      </w:r>
      <w:r w:rsidR="009B25C0">
        <w:rPr>
          <w:rFonts w:ascii="Lora" w:hAnsi="Lora"/>
          <w:sz w:val="24"/>
          <w:szCs w:val="24"/>
        </w:rPr>
        <w:t xml:space="preserve">Each Single route defined </w:t>
      </w:r>
      <w:r w:rsidR="003A2A74">
        <w:rPr>
          <w:rFonts w:ascii="Lora" w:hAnsi="Lora"/>
          <w:sz w:val="24"/>
          <w:szCs w:val="24"/>
        </w:rPr>
        <w:t>by this method</w:t>
      </w:r>
      <w:r w:rsidR="009B25C0">
        <w:rPr>
          <w:rFonts w:ascii="Lora" w:hAnsi="Lora"/>
          <w:sz w:val="24"/>
          <w:szCs w:val="24"/>
        </w:rPr>
        <w:t xml:space="preserve"> requires name, and the route template</w:t>
      </w:r>
      <w:r w:rsidR="003A2A74">
        <w:rPr>
          <w:rFonts w:ascii="Lora" w:hAnsi="Lora"/>
          <w:sz w:val="24"/>
          <w:szCs w:val="24"/>
        </w:rPr>
        <w:t xml:space="preserve"> and sometimes a default value. Beside the routing definition task, the </w:t>
      </w:r>
      <w:r w:rsidR="003A2A74" w:rsidRPr="00530CCD">
        <w:rPr>
          <w:rFonts w:ascii="Cascadia Mono" w:hAnsi="Cascadia Mono" w:cs="Cascadia Mono"/>
          <w:color w:val="000000"/>
          <w:sz w:val="24"/>
          <w:szCs w:val="24"/>
        </w:rPr>
        <w:t>MapControllerRoute</w:t>
      </w:r>
      <w:r w:rsidR="003A2A74">
        <w:rPr>
          <w:rFonts w:ascii="Lora" w:hAnsi="Lora"/>
          <w:sz w:val="24"/>
          <w:szCs w:val="24"/>
        </w:rPr>
        <w:t xml:space="preserve"> automatically registers the endpoint for you as well so no need to call </w:t>
      </w:r>
      <w:r w:rsidR="003A2A74" w:rsidRPr="003A2A74">
        <w:rPr>
          <w:rFonts w:ascii="Consolas" w:hAnsi="Consolas"/>
          <w:sz w:val="24"/>
          <w:szCs w:val="24"/>
        </w:rPr>
        <w:t>UseEndpoint</w:t>
      </w:r>
      <w:r w:rsidR="003A2A74">
        <w:rPr>
          <w:rFonts w:ascii="Lora" w:hAnsi="Lora"/>
          <w:sz w:val="24"/>
          <w:szCs w:val="24"/>
        </w:rPr>
        <w:t>.</w:t>
      </w:r>
    </w:p>
    <w:p w14:paraId="3697876C" w14:textId="77777777" w:rsidR="00CF3FEC" w:rsidRDefault="00CF3FEC" w:rsidP="00C86827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scadia Mono" w:hAnsi="Cascadia Mono" w:cs="Cascadia Mono"/>
          <w:color w:val="000000"/>
          <w:sz w:val="24"/>
          <w:szCs w:val="24"/>
        </w:rPr>
      </w:pPr>
    </w:p>
    <w:p w14:paraId="4C2BA58E" w14:textId="2AE317CC" w:rsidR="00C035EE" w:rsidRPr="00CF3FEC" w:rsidRDefault="00C035EE" w:rsidP="00C86827">
      <w:pPr>
        <w:autoSpaceDE w:val="0"/>
        <w:autoSpaceDN w:val="0"/>
        <w:adjustRightInd w:val="0"/>
        <w:spacing w:after="0" w:line="240" w:lineRule="auto"/>
        <w:ind w:left="360"/>
        <w:rPr>
          <w:rFonts w:ascii="Lora" w:hAnsi="Lora"/>
          <w:sz w:val="24"/>
          <w:szCs w:val="24"/>
        </w:rPr>
      </w:pPr>
      <w:r w:rsidRPr="00C035EE">
        <w:rPr>
          <w:rFonts w:ascii="Cascadia Mono" w:hAnsi="Cascadia Mono" w:cs="Cascadia Mono"/>
          <w:color w:val="000000"/>
          <w:sz w:val="24"/>
          <w:szCs w:val="24"/>
        </w:rPr>
        <w:lastRenderedPageBreak/>
        <w:t>app.MapControllerRoute</w:t>
      </w:r>
      <w:r w:rsidR="00853B82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C035EE">
        <w:rPr>
          <w:rFonts w:ascii="Cascadia Mono" w:hAnsi="Cascadia Mono" w:cs="Cascadia Mono"/>
          <w:color w:val="000000"/>
          <w:sz w:val="24"/>
          <w:szCs w:val="24"/>
        </w:rPr>
        <w:t>(</w:t>
      </w:r>
    </w:p>
    <w:p w14:paraId="417B04B7" w14:textId="77777777" w:rsidR="00C035EE" w:rsidRPr="00C035EE" w:rsidRDefault="00C035EE" w:rsidP="00C8682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24"/>
          <w:szCs w:val="24"/>
        </w:rPr>
      </w:pPr>
      <w:r w:rsidRPr="00C035EE">
        <w:rPr>
          <w:rFonts w:ascii="Cascadia Mono" w:hAnsi="Cascadia Mono" w:cs="Cascadia Mono"/>
          <w:color w:val="000000"/>
          <w:sz w:val="24"/>
          <w:szCs w:val="24"/>
        </w:rPr>
        <w:t xml:space="preserve">    name: </w:t>
      </w:r>
      <w:r w:rsidRPr="00C035EE">
        <w:rPr>
          <w:rFonts w:ascii="Cascadia Mono" w:hAnsi="Cascadia Mono" w:cs="Cascadia Mono"/>
          <w:color w:val="A31515"/>
          <w:sz w:val="24"/>
          <w:szCs w:val="24"/>
        </w:rPr>
        <w:t>"default"</w:t>
      </w:r>
      <w:r w:rsidRPr="00C035EE">
        <w:rPr>
          <w:rFonts w:ascii="Cascadia Mono" w:hAnsi="Cascadia Mono" w:cs="Cascadia Mono"/>
          <w:color w:val="000000"/>
          <w:sz w:val="24"/>
          <w:szCs w:val="24"/>
        </w:rPr>
        <w:t>,</w:t>
      </w:r>
    </w:p>
    <w:p w14:paraId="52744CD0" w14:textId="3DC5AC5E" w:rsidR="00C035EE" w:rsidRDefault="00C035EE" w:rsidP="00C86827">
      <w:pPr>
        <w:ind w:left="360"/>
        <w:rPr>
          <w:rFonts w:ascii="Cascadia Mono" w:hAnsi="Cascadia Mono" w:cs="Cascadia Mono"/>
          <w:color w:val="000000"/>
          <w:sz w:val="24"/>
          <w:szCs w:val="24"/>
        </w:rPr>
      </w:pPr>
      <w:r w:rsidRPr="00C035EE">
        <w:rPr>
          <w:rFonts w:ascii="Cascadia Mono" w:hAnsi="Cascadia Mono" w:cs="Cascadia Mono"/>
          <w:color w:val="000000"/>
          <w:sz w:val="24"/>
          <w:szCs w:val="24"/>
        </w:rPr>
        <w:t xml:space="preserve">    pattern: </w:t>
      </w:r>
      <w:r w:rsidRPr="00C035EE">
        <w:rPr>
          <w:rFonts w:ascii="Cascadia Mono" w:hAnsi="Cascadia Mono" w:cs="Cascadia Mono"/>
          <w:color w:val="A31515"/>
          <w:sz w:val="24"/>
          <w:szCs w:val="24"/>
        </w:rPr>
        <w:t>"{controller=Home}/{action=Index}/{id?}"</w:t>
      </w:r>
      <w:r w:rsidRPr="00C035EE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63726F82" w14:textId="382CB481" w:rsidR="00CB5F31" w:rsidRDefault="00CB5F31" w:rsidP="00C86827">
      <w:pPr>
        <w:ind w:left="360"/>
        <w:rPr>
          <w:rFonts w:ascii="Cascadia Mono" w:hAnsi="Cascadia Mono" w:cs="Cascadia Mono"/>
          <w:color w:val="000000"/>
          <w:sz w:val="24"/>
          <w:szCs w:val="24"/>
        </w:rPr>
      </w:pPr>
    </w:p>
    <w:p w14:paraId="75417D49" w14:textId="4B6ED765" w:rsidR="00335F6C" w:rsidRDefault="00335F6C" w:rsidP="00C86827">
      <w:pPr>
        <w:ind w:left="360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Multiple conventional routes are defined by assigning each route template to different MapControllerRoute.</w:t>
      </w:r>
      <w:r w:rsidR="009B25C0">
        <w:rPr>
          <w:rFonts w:ascii="Lora" w:hAnsi="Lora"/>
          <w:sz w:val="24"/>
          <w:szCs w:val="24"/>
        </w:rPr>
        <w:t xml:space="preserve"> For example</w:t>
      </w:r>
    </w:p>
    <w:p w14:paraId="381C730C" w14:textId="6CE44DEB" w:rsidR="009B25C0" w:rsidRPr="009B25C0" w:rsidRDefault="009B25C0" w:rsidP="00C86827">
      <w:pPr>
        <w:ind w:left="360"/>
        <w:rPr>
          <w:rFonts w:ascii="Consolas" w:hAnsi="Consolas"/>
          <w:sz w:val="24"/>
          <w:szCs w:val="24"/>
        </w:rPr>
      </w:pPr>
      <w:r w:rsidRPr="006D250D">
        <w:rPr>
          <w:rFonts w:ascii="Cascadia Mono" w:hAnsi="Cascadia Mono" w:cs="Cascadia Mono"/>
          <w:sz w:val="24"/>
          <w:szCs w:val="24"/>
        </w:rPr>
        <w:t>app.MapControllerRoute(name:</w:t>
      </w:r>
      <w:r w:rsidRPr="009B25C0">
        <w:rPr>
          <w:rFonts w:ascii="Consolas" w:hAnsi="Consolas"/>
          <w:sz w:val="24"/>
          <w:szCs w:val="24"/>
        </w:rPr>
        <w:t xml:space="preserve"> </w:t>
      </w:r>
      <w:r w:rsidRPr="009B25C0">
        <w:rPr>
          <w:rFonts w:ascii="Cascadia Mono" w:hAnsi="Cascadia Mono" w:cs="Cascadia Mono"/>
          <w:color w:val="A31515"/>
          <w:sz w:val="24"/>
          <w:szCs w:val="24"/>
        </w:rPr>
        <w:t>"blog"</w:t>
      </w:r>
      <w:r w:rsidRPr="009B25C0">
        <w:rPr>
          <w:rFonts w:ascii="Consolas" w:hAnsi="Consolas"/>
          <w:sz w:val="24"/>
          <w:szCs w:val="24"/>
        </w:rPr>
        <w:t>,</w:t>
      </w:r>
    </w:p>
    <w:p w14:paraId="36765F90" w14:textId="77777777" w:rsidR="009B25C0" w:rsidRPr="009B25C0" w:rsidRDefault="009B25C0" w:rsidP="00C86827">
      <w:pPr>
        <w:ind w:left="360"/>
        <w:rPr>
          <w:rFonts w:ascii="Consolas" w:hAnsi="Consolas"/>
          <w:sz w:val="24"/>
          <w:szCs w:val="24"/>
        </w:rPr>
      </w:pPr>
      <w:r w:rsidRPr="009B25C0">
        <w:rPr>
          <w:rFonts w:ascii="Consolas" w:hAnsi="Consolas"/>
          <w:sz w:val="24"/>
          <w:szCs w:val="24"/>
        </w:rPr>
        <w:t xml:space="preserve">                </w:t>
      </w:r>
      <w:r w:rsidRPr="006D250D">
        <w:rPr>
          <w:rFonts w:ascii="Cascadia Mono" w:hAnsi="Cascadia Mono" w:cs="Cascadia Mono"/>
          <w:sz w:val="24"/>
          <w:szCs w:val="24"/>
        </w:rPr>
        <w:t>pattern:</w:t>
      </w:r>
      <w:r w:rsidRPr="009B25C0">
        <w:rPr>
          <w:rFonts w:ascii="Consolas" w:hAnsi="Consolas"/>
          <w:sz w:val="24"/>
          <w:szCs w:val="24"/>
        </w:rPr>
        <w:t xml:space="preserve"> </w:t>
      </w:r>
      <w:r w:rsidRPr="009B25C0">
        <w:rPr>
          <w:rFonts w:ascii="Cascadia Mono" w:hAnsi="Cascadia Mono" w:cs="Cascadia Mono"/>
          <w:color w:val="A31515"/>
          <w:sz w:val="24"/>
          <w:szCs w:val="24"/>
        </w:rPr>
        <w:t>"blog/{*article}"</w:t>
      </w:r>
      <w:r w:rsidRPr="009B25C0">
        <w:rPr>
          <w:rFonts w:ascii="Consolas" w:hAnsi="Consolas"/>
          <w:sz w:val="24"/>
          <w:szCs w:val="24"/>
        </w:rPr>
        <w:t>,</w:t>
      </w:r>
    </w:p>
    <w:p w14:paraId="763CE6BC" w14:textId="29F77CEC" w:rsidR="009B25C0" w:rsidRPr="006D250D" w:rsidRDefault="009B25C0" w:rsidP="00C86827">
      <w:pPr>
        <w:ind w:left="360"/>
        <w:rPr>
          <w:rFonts w:ascii="Cascadia Mono" w:hAnsi="Cascadia Mono" w:cs="Cascadia Mono"/>
          <w:sz w:val="24"/>
          <w:szCs w:val="24"/>
        </w:rPr>
      </w:pPr>
      <w:r w:rsidRPr="009B25C0">
        <w:rPr>
          <w:rFonts w:ascii="Consolas" w:hAnsi="Consolas"/>
          <w:sz w:val="24"/>
          <w:szCs w:val="24"/>
        </w:rPr>
        <w:t xml:space="preserve">                </w:t>
      </w:r>
      <w:r w:rsidRPr="006D250D">
        <w:rPr>
          <w:rFonts w:ascii="Cascadia Mono" w:hAnsi="Cascadia Mono" w:cs="Cascadia Mono"/>
          <w:sz w:val="24"/>
          <w:szCs w:val="24"/>
        </w:rPr>
        <w:t xml:space="preserve">defaults: new {controller = </w:t>
      </w:r>
      <w:r w:rsidRPr="009B25C0">
        <w:rPr>
          <w:rFonts w:ascii="Cascadia Mono" w:hAnsi="Cascadia Mono" w:cs="Cascadia Mono"/>
          <w:color w:val="A31515"/>
          <w:sz w:val="24"/>
          <w:szCs w:val="24"/>
        </w:rPr>
        <w:t>"Blog"</w:t>
      </w:r>
      <w:r w:rsidRPr="009B25C0">
        <w:rPr>
          <w:rFonts w:ascii="Cascadia Mono" w:hAnsi="Cascadia Mono" w:cs="Cascadia Mono"/>
          <w:sz w:val="24"/>
          <w:szCs w:val="24"/>
        </w:rPr>
        <w:t>,</w:t>
      </w:r>
      <w:r w:rsidRPr="009B25C0">
        <w:rPr>
          <w:rFonts w:ascii="Cascadia Mono" w:hAnsi="Cascadia Mono" w:cs="Cascadia Mono"/>
          <w:color w:val="A31515"/>
          <w:sz w:val="24"/>
          <w:szCs w:val="24"/>
        </w:rPr>
        <w:t xml:space="preserve"> </w:t>
      </w:r>
      <w:r w:rsidRPr="006D250D">
        <w:rPr>
          <w:rFonts w:ascii="Cascadia Mono" w:hAnsi="Cascadia Mono" w:cs="Cascadia Mono"/>
          <w:sz w:val="24"/>
          <w:szCs w:val="24"/>
        </w:rPr>
        <w:t>action = "Article"});</w:t>
      </w:r>
    </w:p>
    <w:p w14:paraId="196CA8D2" w14:textId="77777777" w:rsidR="009B25C0" w:rsidRPr="006D250D" w:rsidRDefault="009B25C0" w:rsidP="00C86827">
      <w:pPr>
        <w:ind w:left="360"/>
        <w:rPr>
          <w:rFonts w:ascii="Cascadia Mono" w:hAnsi="Cascadia Mono" w:cs="Cascadia Mono"/>
          <w:sz w:val="24"/>
          <w:szCs w:val="24"/>
        </w:rPr>
      </w:pPr>
      <w:proofErr w:type="gramStart"/>
      <w:r w:rsidRPr="006D250D">
        <w:rPr>
          <w:rFonts w:ascii="Cascadia Mono" w:hAnsi="Cascadia Mono" w:cs="Cascadia Mono"/>
          <w:sz w:val="24"/>
          <w:szCs w:val="24"/>
        </w:rPr>
        <w:t>app.MapControllerRoute</w:t>
      </w:r>
      <w:proofErr w:type="gramEnd"/>
      <w:r w:rsidRPr="006D250D">
        <w:rPr>
          <w:rFonts w:ascii="Cascadia Mono" w:hAnsi="Cascadia Mono" w:cs="Cascadia Mono"/>
          <w:sz w:val="24"/>
          <w:szCs w:val="24"/>
        </w:rPr>
        <w:t xml:space="preserve">(name: </w:t>
      </w:r>
      <w:r w:rsidRPr="006D250D">
        <w:rPr>
          <w:rFonts w:ascii="Cascadia Mono" w:hAnsi="Cascadia Mono" w:cs="Cascadia Mono"/>
          <w:color w:val="A31515"/>
          <w:sz w:val="24"/>
          <w:szCs w:val="24"/>
        </w:rPr>
        <w:t>"default"</w:t>
      </w:r>
      <w:r w:rsidRPr="006D250D">
        <w:rPr>
          <w:rFonts w:ascii="Cascadia Mono" w:hAnsi="Cascadia Mono" w:cs="Cascadia Mono"/>
          <w:sz w:val="24"/>
          <w:szCs w:val="24"/>
        </w:rPr>
        <w:t>,</w:t>
      </w:r>
    </w:p>
    <w:p w14:paraId="4C537D6F" w14:textId="26E3AA46" w:rsidR="0060283D" w:rsidRPr="006D250D" w:rsidRDefault="009B25C0" w:rsidP="00C86827">
      <w:pPr>
        <w:ind w:left="2160" w:firstLine="195"/>
        <w:rPr>
          <w:rFonts w:ascii="Cascadia Mono" w:hAnsi="Cascadia Mono" w:cs="Cascadia Mono"/>
          <w:sz w:val="24"/>
          <w:szCs w:val="24"/>
        </w:rPr>
      </w:pPr>
      <w:r w:rsidRPr="006D250D">
        <w:rPr>
          <w:rFonts w:ascii="Cascadia Mono" w:hAnsi="Cascadia Mono" w:cs="Cascadia Mono"/>
          <w:sz w:val="24"/>
          <w:szCs w:val="24"/>
        </w:rPr>
        <w:t xml:space="preserve">pattern: </w:t>
      </w:r>
      <w:r w:rsidRPr="006D250D">
        <w:rPr>
          <w:rFonts w:ascii="Cascadia Mono" w:hAnsi="Cascadia Mono" w:cs="Cascadia Mono"/>
          <w:color w:val="A31515"/>
          <w:sz w:val="24"/>
          <w:szCs w:val="24"/>
        </w:rPr>
        <w:t>"{controller=Home}/{action=Index}/{id?}"</w:t>
      </w:r>
      <w:r w:rsidRPr="006D250D">
        <w:rPr>
          <w:rFonts w:ascii="Cascadia Mono" w:hAnsi="Cascadia Mono" w:cs="Cascadia Mono"/>
          <w:sz w:val="24"/>
          <w:szCs w:val="24"/>
        </w:rPr>
        <w:t>);</w:t>
      </w:r>
      <w:r w:rsidR="00335F6C" w:rsidRPr="006D250D">
        <w:rPr>
          <w:rFonts w:ascii="Cascadia Mono" w:hAnsi="Cascadia Mono" w:cs="Cascadia Mono"/>
          <w:sz w:val="24"/>
          <w:szCs w:val="24"/>
        </w:rPr>
        <w:t xml:space="preserve"> </w:t>
      </w:r>
    </w:p>
    <w:p w14:paraId="60DE53DC" w14:textId="77777777" w:rsidR="00012F0B" w:rsidRDefault="00012F0B" w:rsidP="00012F0B">
      <w:pPr>
        <w:jc w:val="both"/>
        <w:rPr>
          <w:rFonts w:ascii="Lora" w:hAnsi="Lora"/>
          <w:b/>
          <w:bCs/>
          <w:sz w:val="24"/>
          <w:szCs w:val="24"/>
        </w:rPr>
      </w:pPr>
    </w:p>
    <w:p w14:paraId="4E382B37" w14:textId="18BB349E" w:rsidR="0060283D" w:rsidRPr="00507680" w:rsidRDefault="00C86827" w:rsidP="00507680">
      <w:pPr>
        <w:pStyle w:val="ListParagraph"/>
        <w:numPr>
          <w:ilvl w:val="0"/>
          <w:numId w:val="17"/>
        </w:numPr>
        <w:jc w:val="both"/>
        <w:rPr>
          <w:rFonts w:ascii="Lora" w:hAnsi="Lora"/>
          <w:sz w:val="24"/>
          <w:szCs w:val="24"/>
        </w:rPr>
      </w:pPr>
      <w:r w:rsidRPr="00507680">
        <w:rPr>
          <w:rFonts w:ascii="Lora" w:hAnsi="Lora"/>
          <w:b/>
          <w:bCs/>
          <w:sz w:val="24"/>
          <w:szCs w:val="24"/>
        </w:rPr>
        <w:t>Attribute routing:</w:t>
      </w:r>
      <w:r w:rsidRPr="00507680">
        <w:rPr>
          <w:rFonts w:ascii="Lora" w:hAnsi="Lora"/>
          <w:sz w:val="24"/>
          <w:szCs w:val="24"/>
        </w:rPr>
        <w:t xml:space="preserve"> is often used for RESTful APIs application where the HTTP request contains HTTP verbs such as POST, PUT, GET, DELETE, …</w:t>
      </w:r>
      <w:r w:rsidR="00DC3A0C" w:rsidRPr="00507680">
        <w:rPr>
          <w:rFonts w:ascii="Lora" w:hAnsi="Lora"/>
          <w:sz w:val="24"/>
          <w:szCs w:val="24"/>
        </w:rPr>
        <w:t xml:space="preserve"> It</w:t>
      </w:r>
      <w:r w:rsidRPr="00507680">
        <w:rPr>
          <w:rFonts w:ascii="Lora" w:hAnsi="Lora"/>
          <w:sz w:val="24"/>
          <w:szCs w:val="24"/>
        </w:rPr>
        <w:t xml:space="preserve"> uses a set of attributes to map actions directly to route templates.</w:t>
      </w:r>
    </w:p>
    <w:p w14:paraId="3CD7F648" w14:textId="290BBDE1" w:rsidR="00DC3A0C" w:rsidRPr="00DC3A0C" w:rsidRDefault="00DC3A0C" w:rsidP="000A11C4">
      <w:pPr>
        <w:pStyle w:val="HTMLPreformatted"/>
        <w:ind w:left="360"/>
      </w:pPr>
      <w:r>
        <w:rPr>
          <w:rFonts w:ascii="Lora" w:hAnsi="Lora"/>
          <w:sz w:val="24"/>
          <w:szCs w:val="24"/>
        </w:rPr>
        <w:t xml:space="preserve">To make the app use attribute routing, call </w:t>
      </w:r>
      <w:r w:rsidRPr="003D3087">
        <w:rPr>
          <w:rFonts w:ascii="Cascadia Mono" w:eastAsiaTheme="minorHAnsi" w:hAnsi="Cascadia Mono" w:cs="Cascadia Mono"/>
          <w:color w:val="000000"/>
          <w:sz w:val="24"/>
          <w:szCs w:val="24"/>
        </w:rPr>
        <w:t>MapController</w:t>
      </w:r>
      <w:r>
        <w:t xml:space="preserve"> </w:t>
      </w:r>
      <w:r w:rsidRPr="00DC3A0C">
        <w:rPr>
          <w:rFonts w:ascii="Lora" w:hAnsi="Lora"/>
          <w:sz w:val="24"/>
          <w:szCs w:val="24"/>
        </w:rPr>
        <w:t>in your program.cs</w:t>
      </w:r>
      <w:r>
        <w:rPr>
          <w:rFonts w:ascii="Lora" w:hAnsi="Lora"/>
          <w:sz w:val="24"/>
          <w:szCs w:val="24"/>
        </w:rPr>
        <w:t>.</w:t>
      </w:r>
      <w:r>
        <w:t xml:space="preserve"> </w:t>
      </w:r>
    </w:p>
    <w:p w14:paraId="42730635" w14:textId="77777777" w:rsidR="00DC3A0C" w:rsidRDefault="00DC3A0C" w:rsidP="00DC3A0C">
      <w:pPr>
        <w:pStyle w:val="HTMLPreformatted"/>
        <w:rPr>
          <w:rFonts w:ascii="Consolas" w:eastAsiaTheme="minorHAnsi" w:hAnsi="Consolas" w:cstheme="minorBidi"/>
          <w:sz w:val="24"/>
          <w:szCs w:val="24"/>
        </w:rPr>
      </w:pPr>
    </w:p>
    <w:p w14:paraId="06550AFF" w14:textId="07938C1E" w:rsidR="00DC3A0C" w:rsidRPr="002B00C5" w:rsidRDefault="00DC3A0C" w:rsidP="0074028A">
      <w:pPr>
        <w:pStyle w:val="HTMLPreformatted"/>
        <w:ind w:left="360"/>
        <w:rPr>
          <w:rFonts w:ascii="Cascadia Mono" w:eastAsiaTheme="minorHAnsi" w:hAnsi="Cascadia Mono" w:cs="Cascadia Mono"/>
          <w:sz w:val="24"/>
          <w:szCs w:val="24"/>
        </w:rPr>
      </w:pPr>
      <w:r w:rsidRPr="002B00C5">
        <w:rPr>
          <w:rFonts w:ascii="Cascadia Mono" w:eastAsiaTheme="minorHAnsi" w:hAnsi="Cascadia Mono" w:cs="Cascadia Mono"/>
          <w:color w:val="0000FF"/>
          <w:sz w:val="24"/>
          <w:szCs w:val="24"/>
        </w:rPr>
        <w:t>var</w:t>
      </w:r>
      <w:r w:rsidRPr="002B00C5">
        <w:rPr>
          <w:rFonts w:ascii="Cascadia Mono" w:eastAsiaTheme="minorHAnsi" w:hAnsi="Cascadia Mono" w:cs="Cascadia Mono"/>
          <w:sz w:val="24"/>
          <w:szCs w:val="24"/>
        </w:rPr>
        <w:t xml:space="preserve"> builder = WebApplication.CreateBuilder(args);</w:t>
      </w:r>
    </w:p>
    <w:p w14:paraId="5CA11701" w14:textId="4FA84B13" w:rsidR="00DC3A0C" w:rsidRPr="002B00C5" w:rsidRDefault="00DC3A0C" w:rsidP="0074028A">
      <w:pPr>
        <w:pStyle w:val="HTMLPreformatted"/>
        <w:ind w:left="360"/>
        <w:rPr>
          <w:rFonts w:ascii="Cascadia Mono" w:eastAsiaTheme="minorHAnsi" w:hAnsi="Cascadia Mono" w:cs="Cascadia Mono"/>
          <w:sz w:val="24"/>
          <w:szCs w:val="24"/>
        </w:rPr>
      </w:pPr>
      <w:r w:rsidRPr="002B00C5">
        <w:rPr>
          <w:rFonts w:ascii="Cascadia Mono" w:eastAsiaTheme="minorHAnsi" w:hAnsi="Cascadia Mono" w:cs="Cascadia Mono"/>
          <w:sz w:val="24"/>
          <w:szCs w:val="24"/>
        </w:rPr>
        <w:t>builder.Services.AddControllers();</w:t>
      </w:r>
    </w:p>
    <w:p w14:paraId="3231BE4D" w14:textId="77777777" w:rsidR="00DC3A0C" w:rsidRPr="002B00C5" w:rsidRDefault="00DC3A0C" w:rsidP="0074028A">
      <w:pPr>
        <w:pStyle w:val="HTMLPreformatted"/>
        <w:ind w:left="360"/>
        <w:rPr>
          <w:rFonts w:ascii="Cascadia Mono" w:eastAsiaTheme="minorHAnsi" w:hAnsi="Cascadia Mono" w:cs="Cascadia Mono"/>
          <w:sz w:val="24"/>
          <w:szCs w:val="24"/>
        </w:rPr>
      </w:pPr>
      <w:r w:rsidRPr="002B00C5">
        <w:rPr>
          <w:rFonts w:ascii="Cascadia Mono" w:eastAsiaTheme="minorHAnsi" w:hAnsi="Cascadia Mono" w:cs="Cascadia Mono"/>
          <w:color w:val="0000FF"/>
          <w:sz w:val="24"/>
          <w:szCs w:val="24"/>
        </w:rPr>
        <w:t>var</w:t>
      </w:r>
      <w:r w:rsidRPr="002B00C5">
        <w:rPr>
          <w:rFonts w:ascii="Cascadia Mono" w:eastAsiaTheme="minorHAnsi" w:hAnsi="Cascadia Mono" w:cs="Cascadia Mono"/>
          <w:sz w:val="24"/>
          <w:szCs w:val="24"/>
        </w:rPr>
        <w:t xml:space="preserve"> app = builder.Build();</w:t>
      </w:r>
    </w:p>
    <w:p w14:paraId="728D4A95" w14:textId="77777777" w:rsidR="00DC3A0C" w:rsidRPr="002B00C5" w:rsidRDefault="00DC3A0C" w:rsidP="0074028A">
      <w:pPr>
        <w:pStyle w:val="HTMLPreformatted"/>
        <w:ind w:left="360"/>
        <w:rPr>
          <w:rFonts w:ascii="Cascadia Mono" w:eastAsiaTheme="minorHAnsi" w:hAnsi="Cascadia Mono" w:cs="Cascadia Mono"/>
          <w:sz w:val="24"/>
          <w:szCs w:val="24"/>
        </w:rPr>
      </w:pPr>
      <w:r w:rsidRPr="002B00C5">
        <w:rPr>
          <w:rFonts w:ascii="Cascadia Mono" w:eastAsiaTheme="minorHAnsi" w:hAnsi="Cascadia Mono" w:cs="Cascadia Mono"/>
          <w:sz w:val="24"/>
          <w:szCs w:val="24"/>
        </w:rPr>
        <w:t>app.UseHttpsRedirection();</w:t>
      </w:r>
    </w:p>
    <w:p w14:paraId="291E0D7A" w14:textId="77777777" w:rsidR="00DC3A0C" w:rsidRPr="002B00C5" w:rsidRDefault="00DC3A0C" w:rsidP="0074028A">
      <w:pPr>
        <w:pStyle w:val="HTMLPreformatted"/>
        <w:ind w:left="360"/>
        <w:rPr>
          <w:rFonts w:ascii="Cascadia Mono" w:eastAsiaTheme="minorHAnsi" w:hAnsi="Cascadia Mono" w:cs="Cascadia Mono"/>
          <w:sz w:val="24"/>
          <w:szCs w:val="24"/>
        </w:rPr>
      </w:pPr>
      <w:r w:rsidRPr="002B00C5">
        <w:rPr>
          <w:rFonts w:ascii="Cascadia Mono" w:eastAsiaTheme="minorHAnsi" w:hAnsi="Cascadia Mono" w:cs="Cascadia Mono"/>
          <w:sz w:val="24"/>
          <w:szCs w:val="24"/>
        </w:rPr>
        <w:t>app.UseAuthorization();</w:t>
      </w:r>
    </w:p>
    <w:p w14:paraId="3C7D89A6" w14:textId="77777777" w:rsidR="00DC3A0C" w:rsidRPr="002B00C5" w:rsidRDefault="00DC3A0C" w:rsidP="0074028A">
      <w:pPr>
        <w:pStyle w:val="HTMLPreformatted"/>
        <w:ind w:left="360"/>
        <w:rPr>
          <w:rFonts w:ascii="Cascadia Mono" w:eastAsiaTheme="minorHAnsi" w:hAnsi="Cascadia Mono" w:cs="Cascadia Mono"/>
          <w:sz w:val="24"/>
          <w:szCs w:val="24"/>
        </w:rPr>
      </w:pPr>
      <w:r w:rsidRPr="002B00C5">
        <w:rPr>
          <w:rFonts w:ascii="Cascadia Mono" w:eastAsiaTheme="minorHAnsi" w:hAnsi="Cascadia Mono" w:cs="Cascadia Mono"/>
          <w:sz w:val="24"/>
          <w:szCs w:val="24"/>
        </w:rPr>
        <w:t>app.MapControllers();</w:t>
      </w:r>
    </w:p>
    <w:p w14:paraId="60985F8B" w14:textId="74DC2E4A" w:rsidR="00B07627" w:rsidRPr="002B00C5" w:rsidRDefault="00DC3A0C" w:rsidP="0074028A">
      <w:pPr>
        <w:pStyle w:val="HTMLPreformatted"/>
        <w:ind w:left="360"/>
        <w:rPr>
          <w:rFonts w:ascii="Cascadia Mono" w:eastAsiaTheme="minorHAnsi" w:hAnsi="Cascadia Mono" w:cs="Cascadia Mono"/>
          <w:sz w:val="24"/>
          <w:szCs w:val="24"/>
        </w:rPr>
      </w:pPr>
      <w:r w:rsidRPr="002B00C5">
        <w:rPr>
          <w:rFonts w:ascii="Cascadia Mono" w:eastAsiaTheme="minorHAnsi" w:hAnsi="Cascadia Mono" w:cs="Cascadia Mono"/>
          <w:sz w:val="24"/>
          <w:szCs w:val="24"/>
        </w:rPr>
        <w:t>app.Run();</w:t>
      </w:r>
    </w:p>
    <w:p w14:paraId="3C3D727C" w14:textId="77777777" w:rsidR="0074028A" w:rsidRDefault="0074028A" w:rsidP="0074028A">
      <w:pPr>
        <w:ind w:left="720"/>
        <w:rPr>
          <w:rFonts w:ascii="Lora" w:hAnsi="Lora"/>
          <w:sz w:val="24"/>
          <w:szCs w:val="24"/>
        </w:rPr>
      </w:pPr>
    </w:p>
    <w:p w14:paraId="77739F8E" w14:textId="1E98FABD" w:rsidR="000A11C4" w:rsidRDefault="000A11C4" w:rsidP="0074028A">
      <w:pPr>
        <w:ind w:left="450"/>
        <w:rPr>
          <w:rFonts w:ascii="Consolas" w:hAnsi="Consolas"/>
          <w:sz w:val="24"/>
          <w:szCs w:val="24"/>
        </w:rPr>
      </w:pPr>
      <w:r w:rsidRPr="0074028A">
        <w:rPr>
          <w:rFonts w:ascii="Lora" w:hAnsi="Lora"/>
          <w:sz w:val="24"/>
          <w:szCs w:val="24"/>
        </w:rPr>
        <w:t>To map a Route template to one Action within API</w:t>
      </w:r>
      <w:r w:rsidR="003D3087">
        <w:rPr>
          <w:rFonts w:ascii="Lora" w:hAnsi="Lora"/>
          <w:sz w:val="24"/>
          <w:szCs w:val="24"/>
        </w:rPr>
        <w:t xml:space="preserve"> </w:t>
      </w:r>
      <w:r w:rsidRPr="0074028A">
        <w:rPr>
          <w:rFonts w:ascii="Lora" w:hAnsi="Lora"/>
          <w:sz w:val="24"/>
          <w:szCs w:val="24"/>
        </w:rPr>
        <w:t>controller, add</w:t>
      </w:r>
      <w:r w:rsidR="0074028A">
        <w:rPr>
          <w:rFonts w:ascii="Lora" w:hAnsi="Lora"/>
          <w:sz w:val="24"/>
          <w:szCs w:val="24"/>
        </w:rPr>
        <w:t xml:space="preserve"> </w:t>
      </w:r>
      <w:r w:rsidRPr="001C19BD">
        <w:rPr>
          <w:rFonts w:ascii="Cascadia Mono" w:hAnsi="Cascadia Mono" w:cs="Cascadia Mono"/>
          <w:color w:val="000000"/>
          <w:sz w:val="24"/>
          <w:szCs w:val="24"/>
        </w:rPr>
        <w:t>Route</w:t>
      </w:r>
      <w:r w:rsidR="0074028A" w:rsidRPr="001C19BD">
        <w:rPr>
          <w:rFonts w:ascii="Cascadia Mono" w:hAnsi="Cascadia Mono" w:cs="Cascadia Mono"/>
          <w:color w:val="000000"/>
          <w:sz w:val="24"/>
          <w:szCs w:val="24"/>
        </w:rPr>
        <w:t>(</w:t>
      </w:r>
      <w:r w:rsidR="0074028A" w:rsidRPr="001C19BD">
        <w:rPr>
          <w:rFonts w:ascii="Cascadia Mono" w:hAnsi="Cascadia Mono" w:cs="Cascadia Mono"/>
          <w:color w:val="A31515"/>
          <w:sz w:val="24"/>
          <w:szCs w:val="24"/>
        </w:rPr>
        <w:t>“route_template”</w:t>
      </w:r>
      <w:r w:rsidR="0074028A" w:rsidRPr="001C19BD">
        <w:rPr>
          <w:rFonts w:ascii="Cascadia Mono" w:hAnsi="Cascadia Mono" w:cs="Cascadia Mono"/>
          <w:color w:val="000000"/>
          <w:sz w:val="24"/>
          <w:szCs w:val="24"/>
        </w:rPr>
        <w:t>)</w:t>
      </w:r>
      <w:r w:rsidRPr="0074028A">
        <w:rPr>
          <w:rFonts w:ascii="Lora" w:hAnsi="Lora"/>
          <w:sz w:val="24"/>
          <w:szCs w:val="24"/>
        </w:rPr>
        <w:t xml:space="preserve"> attribute to that Action</w:t>
      </w:r>
      <w:r w:rsidR="0074028A">
        <w:rPr>
          <w:rFonts w:ascii="Consolas" w:hAnsi="Consolas"/>
          <w:sz w:val="24"/>
          <w:szCs w:val="24"/>
        </w:rPr>
        <w:t xml:space="preserve">. </w:t>
      </w:r>
      <w:r w:rsidR="0074028A" w:rsidRPr="008822C7">
        <w:rPr>
          <w:rFonts w:ascii="Lora" w:hAnsi="Lora"/>
          <w:sz w:val="24"/>
          <w:szCs w:val="24"/>
        </w:rPr>
        <w:t>For example:</w:t>
      </w:r>
    </w:p>
    <w:p w14:paraId="53BCBBBD" w14:textId="77777777" w:rsidR="0074028A" w:rsidRPr="002B00C5" w:rsidRDefault="0074028A" w:rsidP="0074028A">
      <w:pPr>
        <w:ind w:left="450"/>
        <w:rPr>
          <w:rFonts w:ascii="Cascadia Mono" w:hAnsi="Cascadia Mono" w:cs="Cascadia Mono"/>
          <w:color w:val="000000"/>
          <w:sz w:val="24"/>
          <w:szCs w:val="24"/>
        </w:rPr>
      </w:pPr>
      <w:r w:rsidRPr="002B00C5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2B00C5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2B00C5">
        <w:rPr>
          <w:rFonts w:ascii="Cascadia Mono" w:hAnsi="Cascadia Mono" w:cs="Cascadia Mono"/>
          <w:color w:val="0000FF"/>
          <w:sz w:val="24"/>
          <w:szCs w:val="24"/>
        </w:rPr>
        <w:t>class</w:t>
      </w:r>
      <w:r w:rsidRPr="002B00C5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771241">
        <w:rPr>
          <w:rFonts w:ascii="Cascadia Mono" w:hAnsi="Cascadia Mono" w:cs="Cascadia Mono"/>
          <w:color w:val="2B91AF"/>
          <w:sz w:val="24"/>
          <w:szCs w:val="24"/>
        </w:rPr>
        <w:t>HomeController</w:t>
      </w:r>
      <w:r w:rsidRPr="002B00C5">
        <w:rPr>
          <w:rFonts w:ascii="Cascadia Mono" w:hAnsi="Cascadia Mono" w:cs="Cascadia Mono"/>
          <w:color w:val="000000"/>
          <w:sz w:val="24"/>
          <w:szCs w:val="24"/>
        </w:rPr>
        <w:t xml:space="preserve"> : </w:t>
      </w:r>
      <w:r w:rsidRPr="00771241">
        <w:rPr>
          <w:rFonts w:ascii="Cascadia Mono" w:hAnsi="Cascadia Mono" w:cs="Cascadia Mono"/>
          <w:color w:val="2B91AF"/>
          <w:sz w:val="24"/>
          <w:szCs w:val="24"/>
        </w:rPr>
        <w:t>Controller</w:t>
      </w:r>
      <w:r w:rsidRPr="002B00C5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08377999" w14:textId="0A7B2073" w:rsidR="0074028A" w:rsidRPr="002B00C5" w:rsidRDefault="0074028A" w:rsidP="0074028A">
      <w:pPr>
        <w:ind w:left="450"/>
        <w:rPr>
          <w:rFonts w:ascii="Cascadia Mono" w:hAnsi="Cascadia Mono" w:cs="Cascadia Mono"/>
          <w:color w:val="000000"/>
          <w:sz w:val="24"/>
          <w:szCs w:val="24"/>
        </w:rPr>
      </w:pPr>
      <w:r w:rsidRPr="002B00C5">
        <w:rPr>
          <w:rFonts w:ascii="Cascadia Mono" w:hAnsi="Cascadia Mono" w:cs="Cascadia Mono"/>
          <w:color w:val="000000"/>
          <w:sz w:val="24"/>
          <w:szCs w:val="24"/>
        </w:rPr>
        <w:tab/>
        <w:t>[Route(</w:t>
      </w:r>
      <w:r w:rsidRPr="001C19BD">
        <w:rPr>
          <w:rFonts w:ascii="Cascadia Mono" w:hAnsi="Cascadia Mono" w:cs="Cascadia Mono"/>
          <w:color w:val="A31515"/>
          <w:sz w:val="24"/>
          <w:szCs w:val="24"/>
        </w:rPr>
        <w:t>""</w:t>
      </w:r>
      <w:r w:rsidRPr="002B00C5">
        <w:rPr>
          <w:rFonts w:ascii="Cascadia Mono" w:hAnsi="Cascadia Mono" w:cs="Cascadia Mono"/>
          <w:color w:val="000000"/>
          <w:sz w:val="24"/>
          <w:szCs w:val="24"/>
        </w:rPr>
        <w:t>)]</w:t>
      </w:r>
    </w:p>
    <w:p w14:paraId="77478046" w14:textId="5CD6AD7C" w:rsidR="0074028A" w:rsidRPr="002B00C5" w:rsidRDefault="0074028A" w:rsidP="0074028A">
      <w:pPr>
        <w:ind w:left="450"/>
        <w:rPr>
          <w:rFonts w:ascii="Cascadia Mono" w:hAnsi="Cascadia Mono" w:cs="Cascadia Mono"/>
          <w:color w:val="000000"/>
          <w:sz w:val="24"/>
          <w:szCs w:val="24"/>
        </w:rPr>
      </w:pPr>
      <w:r w:rsidRPr="002B00C5">
        <w:rPr>
          <w:rFonts w:ascii="Cascadia Mono" w:hAnsi="Cascadia Mono" w:cs="Cascadia Mono"/>
          <w:color w:val="000000"/>
          <w:sz w:val="24"/>
          <w:szCs w:val="24"/>
        </w:rPr>
        <w:tab/>
        <w:t>[Route(</w:t>
      </w:r>
      <w:r w:rsidRPr="001C19BD">
        <w:rPr>
          <w:rFonts w:ascii="Cascadia Mono" w:hAnsi="Cascadia Mono" w:cs="Cascadia Mono"/>
          <w:color w:val="A31515"/>
          <w:sz w:val="24"/>
          <w:szCs w:val="24"/>
        </w:rPr>
        <w:t>"Home"</w:t>
      </w:r>
      <w:r w:rsidRPr="002B00C5">
        <w:rPr>
          <w:rFonts w:ascii="Cascadia Mono" w:hAnsi="Cascadia Mono" w:cs="Cascadia Mono"/>
          <w:color w:val="000000"/>
          <w:sz w:val="24"/>
          <w:szCs w:val="24"/>
        </w:rPr>
        <w:t>)]</w:t>
      </w:r>
    </w:p>
    <w:p w14:paraId="0D10F6E4" w14:textId="23633DF3" w:rsidR="0074028A" w:rsidRPr="002B00C5" w:rsidRDefault="0074028A" w:rsidP="0074028A">
      <w:pPr>
        <w:ind w:left="450"/>
        <w:rPr>
          <w:rFonts w:ascii="Cascadia Mono" w:hAnsi="Cascadia Mono" w:cs="Cascadia Mono"/>
          <w:color w:val="000000"/>
          <w:sz w:val="24"/>
          <w:szCs w:val="24"/>
        </w:rPr>
      </w:pPr>
      <w:r w:rsidRPr="002B00C5">
        <w:rPr>
          <w:rFonts w:ascii="Cascadia Mono" w:hAnsi="Cascadia Mono" w:cs="Cascadia Mono"/>
          <w:color w:val="000000"/>
          <w:sz w:val="24"/>
          <w:szCs w:val="24"/>
        </w:rPr>
        <w:tab/>
        <w:t>[Route(</w:t>
      </w:r>
      <w:r w:rsidRPr="001C19BD">
        <w:rPr>
          <w:rFonts w:ascii="Cascadia Mono" w:hAnsi="Cascadia Mono" w:cs="Cascadia Mono"/>
          <w:color w:val="A31515"/>
          <w:sz w:val="24"/>
          <w:szCs w:val="24"/>
        </w:rPr>
        <w:t>"Home/Index"</w:t>
      </w:r>
      <w:r w:rsidRPr="002B00C5">
        <w:rPr>
          <w:rFonts w:ascii="Cascadia Mono" w:hAnsi="Cascadia Mono" w:cs="Cascadia Mono"/>
          <w:color w:val="000000"/>
          <w:sz w:val="24"/>
          <w:szCs w:val="24"/>
        </w:rPr>
        <w:t>)]</w:t>
      </w:r>
    </w:p>
    <w:p w14:paraId="5EDC4D3C" w14:textId="6CB40867" w:rsidR="0074028A" w:rsidRPr="002B00C5" w:rsidRDefault="0074028A" w:rsidP="0074028A">
      <w:pPr>
        <w:ind w:left="450"/>
        <w:rPr>
          <w:rFonts w:ascii="Cascadia Mono" w:hAnsi="Cascadia Mono" w:cs="Cascadia Mono"/>
          <w:color w:val="000000"/>
          <w:sz w:val="24"/>
          <w:szCs w:val="24"/>
        </w:rPr>
      </w:pPr>
      <w:r w:rsidRPr="002B00C5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="00A4527F" w:rsidRPr="002B00C5">
        <w:rPr>
          <w:rFonts w:ascii="Cascadia Mono" w:hAnsi="Cascadia Mono" w:cs="Cascadia Mono"/>
          <w:color w:val="000000"/>
          <w:sz w:val="24"/>
          <w:szCs w:val="24"/>
        </w:rPr>
        <w:tab/>
      </w:r>
      <w:r w:rsidRPr="002B00C5">
        <w:rPr>
          <w:rFonts w:ascii="Cascadia Mono" w:hAnsi="Cascadia Mono" w:cs="Cascadia Mono"/>
          <w:color w:val="000000"/>
          <w:sz w:val="24"/>
          <w:szCs w:val="24"/>
        </w:rPr>
        <w:t>[Route(</w:t>
      </w:r>
      <w:r w:rsidRPr="001C19BD">
        <w:rPr>
          <w:rFonts w:ascii="Cascadia Mono" w:hAnsi="Cascadia Mono" w:cs="Cascadia Mono"/>
          <w:color w:val="A31515"/>
          <w:sz w:val="24"/>
          <w:szCs w:val="24"/>
        </w:rPr>
        <w:t>"Home/Index/{id?}"</w:t>
      </w:r>
      <w:r w:rsidRPr="002B00C5">
        <w:rPr>
          <w:rFonts w:ascii="Cascadia Mono" w:hAnsi="Cascadia Mono" w:cs="Cascadia Mono"/>
          <w:color w:val="000000"/>
          <w:sz w:val="24"/>
          <w:szCs w:val="24"/>
        </w:rPr>
        <w:t>)]</w:t>
      </w:r>
    </w:p>
    <w:p w14:paraId="47A0F768" w14:textId="4A993B7F" w:rsidR="0074028A" w:rsidRPr="002B00C5" w:rsidRDefault="0074028A" w:rsidP="0074028A">
      <w:pPr>
        <w:ind w:left="450"/>
        <w:rPr>
          <w:rFonts w:ascii="Cascadia Mono" w:hAnsi="Cascadia Mono" w:cs="Cascadia Mono"/>
          <w:color w:val="000000"/>
          <w:sz w:val="24"/>
          <w:szCs w:val="24"/>
        </w:rPr>
      </w:pPr>
      <w:r w:rsidRPr="002B00C5">
        <w:rPr>
          <w:rFonts w:ascii="Cascadia Mono" w:hAnsi="Cascadia Mono" w:cs="Cascadia Mono"/>
          <w:color w:val="000000"/>
          <w:sz w:val="24"/>
          <w:szCs w:val="24"/>
        </w:rPr>
        <w:lastRenderedPageBreak/>
        <w:t xml:space="preserve">  </w:t>
      </w:r>
      <w:r w:rsidRPr="002B00C5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2B00C5">
        <w:rPr>
          <w:rFonts w:ascii="Cascadia Mono" w:hAnsi="Cascadia Mono" w:cs="Cascadia Mono"/>
          <w:color w:val="000000"/>
          <w:sz w:val="24"/>
          <w:szCs w:val="24"/>
        </w:rPr>
        <w:t xml:space="preserve"> IActionResult Index(</w:t>
      </w:r>
      <w:r w:rsidRPr="00CA594E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2B00C5">
        <w:rPr>
          <w:rFonts w:ascii="Cascadia Mono" w:hAnsi="Cascadia Mono" w:cs="Cascadia Mono"/>
          <w:color w:val="000000"/>
          <w:sz w:val="24"/>
          <w:szCs w:val="24"/>
        </w:rPr>
        <w:t>? id) {</w:t>
      </w:r>
    </w:p>
    <w:p w14:paraId="054026F4" w14:textId="59848BE8" w:rsidR="0074028A" w:rsidRPr="002B00C5" w:rsidRDefault="0074028A" w:rsidP="0074028A">
      <w:pPr>
        <w:ind w:left="450"/>
        <w:rPr>
          <w:rFonts w:ascii="Cascadia Mono" w:hAnsi="Cascadia Mono" w:cs="Cascadia Mono"/>
          <w:color w:val="000000"/>
          <w:sz w:val="24"/>
          <w:szCs w:val="24"/>
        </w:rPr>
      </w:pPr>
      <w:r w:rsidRPr="002B00C5">
        <w:rPr>
          <w:rFonts w:ascii="Cascadia Mono" w:hAnsi="Cascadia Mono" w:cs="Cascadia Mono"/>
          <w:color w:val="000000"/>
          <w:sz w:val="24"/>
          <w:szCs w:val="24"/>
        </w:rPr>
        <w:t xml:space="preserve">      </w:t>
      </w:r>
      <w:r w:rsidR="00A4527F" w:rsidRPr="002B00C5">
        <w:rPr>
          <w:rFonts w:ascii="Cascadia Mono" w:hAnsi="Cascadia Mono" w:cs="Cascadia Mono"/>
          <w:color w:val="000000"/>
          <w:sz w:val="24"/>
          <w:szCs w:val="24"/>
        </w:rPr>
        <w:tab/>
      </w:r>
      <w:r w:rsidRPr="002B00C5">
        <w:rPr>
          <w:rFonts w:ascii="Cascadia Mono" w:hAnsi="Cascadia Mono" w:cs="Cascadia Mono"/>
          <w:color w:val="0000FF"/>
          <w:sz w:val="24"/>
          <w:szCs w:val="24"/>
        </w:rPr>
        <w:t>return</w:t>
      </w:r>
      <w:r w:rsidRPr="002B00C5">
        <w:rPr>
          <w:rFonts w:ascii="Cascadia Mono" w:hAnsi="Cascadia Mono" w:cs="Cascadia Mono"/>
          <w:color w:val="000000"/>
          <w:sz w:val="24"/>
          <w:szCs w:val="24"/>
        </w:rPr>
        <w:t xml:space="preserve"> ControllerContext.MyDisplayRouteInfo(id);</w:t>
      </w:r>
    </w:p>
    <w:p w14:paraId="49928A8A" w14:textId="005DF4C8" w:rsidR="0074028A" w:rsidRPr="002B00C5" w:rsidRDefault="0074028A" w:rsidP="0074028A">
      <w:pPr>
        <w:ind w:left="450"/>
        <w:rPr>
          <w:rFonts w:ascii="Cascadia Mono" w:hAnsi="Cascadia Mono" w:cs="Cascadia Mono"/>
          <w:color w:val="000000"/>
          <w:sz w:val="24"/>
          <w:szCs w:val="24"/>
        </w:rPr>
      </w:pPr>
      <w:r w:rsidRPr="002B00C5">
        <w:rPr>
          <w:rFonts w:ascii="Cascadia Mono" w:hAnsi="Cascadia Mono" w:cs="Cascadia Mono"/>
          <w:color w:val="000000"/>
          <w:sz w:val="24"/>
          <w:szCs w:val="24"/>
        </w:rPr>
        <w:t xml:space="preserve">  }</w:t>
      </w:r>
    </w:p>
    <w:p w14:paraId="02972397" w14:textId="04731BB1" w:rsidR="0074028A" w:rsidRPr="002B00C5" w:rsidRDefault="0074028A" w:rsidP="0074028A">
      <w:pPr>
        <w:ind w:left="450"/>
        <w:rPr>
          <w:rFonts w:ascii="Cascadia Mono" w:hAnsi="Cascadia Mono" w:cs="Cascadia Mono"/>
          <w:color w:val="000000"/>
          <w:sz w:val="24"/>
          <w:szCs w:val="24"/>
        </w:rPr>
      </w:pPr>
      <w:r w:rsidRPr="002B00C5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1BB1B36D" w14:textId="6321FADD" w:rsidR="003A5528" w:rsidRPr="00DC3A0C" w:rsidRDefault="0074028A" w:rsidP="0074028A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</w:t>
      </w:r>
    </w:p>
    <w:sectPr w:rsidR="003A5528" w:rsidRPr="00DC3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DB74D" w14:textId="77777777" w:rsidR="0037641C" w:rsidRDefault="0037641C" w:rsidP="00241134">
      <w:pPr>
        <w:spacing w:after="0" w:line="240" w:lineRule="auto"/>
      </w:pPr>
      <w:r>
        <w:separator/>
      </w:r>
    </w:p>
  </w:endnote>
  <w:endnote w:type="continuationSeparator" w:id="0">
    <w:p w14:paraId="2F210806" w14:textId="77777777" w:rsidR="0037641C" w:rsidRDefault="0037641C" w:rsidP="00241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wBaskerville-Roman">
    <w:altName w:val="Cambria"/>
    <w:panose1 w:val="00000000000000000000"/>
    <w:charset w:val="00"/>
    <w:family w:val="roman"/>
    <w:notTrueType/>
    <w:pitch w:val="default"/>
  </w:font>
  <w:font w:name="NewBaskerville-Italic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9EB99" w14:textId="77777777" w:rsidR="0037641C" w:rsidRDefault="0037641C" w:rsidP="00241134">
      <w:pPr>
        <w:spacing w:after="0" w:line="240" w:lineRule="auto"/>
      </w:pPr>
      <w:r>
        <w:separator/>
      </w:r>
    </w:p>
  </w:footnote>
  <w:footnote w:type="continuationSeparator" w:id="0">
    <w:p w14:paraId="4758D31A" w14:textId="77777777" w:rsidR="0037641C" w:rsidRDefault="0037641C" w:rsidP="002411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97ACB"/>
    <w:multiLevelType w:val="hybridMultilevel"/>
    <w:tmpl w:val="2454F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00926"/>
    <w:multiLevelType w:val="hybridMultilevel"/>
    <w:tmpl w:val="73AACD2A"/>
    <w:lvl w:ilvl="0" w:tplc="979A75D4">
      <w:start w:val="2"/>
      <w:numFmt w:val="bullet"/>
      <w:lvlText w:val="-"/>
      <w:lvlJc w:val="left"/>
      <w:pPr>
        <w:ind w:left="720" w:hanging="360"/>
      </w:pPr>
      <w:rPr>
        <w:rFonts w:ascii="Lora" w:eastAsiaTheme="minorHAnsi" w:hAnsi="Lo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31241"/>
    <w:multiLevelType w:val="hybridMultilevel"/>
    <w:tmpl w:val="08DAF23C"/>
    <w:lvl w:ilvl="0" w:tplc="979A75D4">
      <w:start w:val="2"/>
      <w:numFmt w:val="bullet"/>
      <w:lvlText w:val="-"/>
      <w:lvlJc w:val="left"/>
      <w:pPr>
        <w:ind w:left="720" w:hanging="360"/>
      </w:pPr>
      <w:rPr>
        <w:rFonts w:ascii="Lora" w:eastAsiaTheme="minorHAnsi" w:hAnsi="Lor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22A81"/>
    <w:multiLevelType w:val="hybridMultilevel"/>
    <w:tmpl w:val="972AA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614E4"/>
    <w:multiLevelType w:val="hybridMultilevel"/>
    <w:tmpl w:val="4B161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72856"/>
    <w:multiLevelType w:val="hybridMultilevel"/>
    <w:tmpl w:val="1C309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73928"/>
    <w:multiLevelType w:val="hybridMultilevel"/>
    <w:tmpl w:val="A9280792"/>
    <w:lvl w:ilvl="0" w:tplc="979A75D4">
      <w:start w:val="2"/>
      <w:numFmt w:val="bullet"/>
      <w:lvlText w:val="-"/>
      <w:lvlJc w:val="left"/>
      <w:pPr>
        <w:ind w:left="720" w:hanging="360"/>
      </w:pPr>
      <w:rPr>
        <w:rFonts w:ascii="Lora" w:eastAsiaTheme="minorHAnsi" w:hAnsi="Lo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C786F"/>
    <w:multiLevelType w:val="hybridMultilevel"/>
    <w:tmpl w:val="FE524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36EC0"/>
    <w:multiLevelType w:val="hybridMultilevel"/>
    <w:tmpl w:val="2B7EF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EE7775"/>
    <w:multiLevelType w:val="hybridMultilevel"/>
    <w:tmpl w:val="90021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111011"/>
    <w:multiLevelType w:val="hybridMultilevel"/>
    <w:tmpl w:val="160C0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C3857"/>
    <w:multiLevelType w:val="hybridMultilevel"/>
    <w:tmpl w:val="564AA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95059"/>
    <w:multiLevelType w:val="hybridMultilevel"/>
    <w:tmpl w:val="6E74E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0847A4"/>
    <w:multiLevelType w:val="hybridMultilevel"/>
    <w:tmpl w:val="FB78B2C6"/>
    <w:lvl w:ilvl="0" w:tplc="979A75D4">
      <w:start w:val="2"/>
      <w:numFmt w:val="bullet"/>
      <w:lvlText w:val="-"/>
      <w:lvlJc w:val="left"/>
      <w:pPr>
        <w:ind w:left="360" w:hanging="360"/>
      </w:pPr>
      <w:rPr>
        <w:rFonts w:ascii="Lora" w:eastAsiaTheme="minorHAnsi" w:hAnsi="Lo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8F453D2"/>
    <w:multiLevelType w:val="hybridMultilevel"/>
    <w:tmpl w:val="C6EC0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05279D"/>
    <w:multiLevelType w:val="hybridMultilevel"/>
    <w:tmpl w:val="A0F8EC92"/>
    <w:lvl w:ilvl="0" w:tplc="EB1C27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AD14AC"/>
    <w:multiLevelType w:val="hybridMultilevel"/>
    <w:tmpl w:val="AAEA6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05784">
    <w:abstractNumId w:val="0"/>
  </w:num>
  <w:num w:numId="2" w16cid:durableId="102001201">
    <w:abstractNumId w:val="8"/>
  </w:num>
  <w:num w:numId="3" w16cid:durableId="1498691582">
    <w:abstractNumId w:val="3"/>
  </w:num>
  <w:num w:numId="4" w16cid:durableId="856237690">
    <w:abstractNumId w:val="12"/>
  </w:num>
  <w:num w:numId="5" w16cid:durableId="962157666">
    <w:abstractNumId w:val="15"/>
  </w:num>
  <w:num w:numId="6" w16cid:durableId="555822026">
    <w:abstractNumId w:val="4"/>
  </w:num>
  <w:num w:numId="7" w16cid:durableId="199903800">
    <w:abstractNumId w:val="7"/>
  </w:num>
  <w:num w:numId="8" w16cid:durableId="1259296067">
    <w:abstractNumId w:val="10"/>
  </w:num>
  <w:num w:numId="9" w16cid:durableId="1141069904">
    <w:abstractNumId w:val="6"/>
  </w:num>
  <w:num w:numId="10" w16cid:durableId="812336649">
    <w:abstractNumId w:val="1"/>
  </w:num>
  <w:num w:numId="11" w16cid:durableId="1679699165">
    <w:abstractNumId w:val="14"/>
  </w:num>
  <w:num w:numId="12" w16cid:durableId="1747192381">
    <w:abstractNumId w:val="2"/>
  </w:num>
  <w:num w:numId="13" w16cid:durableId="195627713">
    <w:abstractNumId w:val="11"/>
  </w:num>
  <w:num w:numId="14" w16cid:durableId="776753626">
    <w:abstractNumId w:val="16"/>
  </w:num>
  <w:num w:numId="15" w16cid:durableId="591472338">
    <w:abstractNumId w:val="5"/>
  </w:num>
  <w:num w:numId="16" w16cid:durableId="353188045">
    <w:abstractNumId w:val="13"/>
  </w:num>
  <w:num w:numId="17" w16cid:durableId="14900551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52"/>
    <w:rsid w:val="00012F0B"/>
    <w:rsid w:val="000647C0"/>
    <w:rsid w:val="00066C31"/>
    <w:rsid w:val="000678B2"/>
    <w:rsid w:val="000A11C4"/>
    <w:rsid w:val="000F7654"/>
    <w:rsid w:val="00112A31"/>
    <w:rsid w:val="00112B48"/>
    <w:rsid w:val="00193519"/>
    <w:rsid w:val="001C19BD"/>
    <w:rsid w:val="001E1735"/>
    <w:rsid w:val="001F4D41"/>
    <w:rsid w:val="00241134"/>
    <w:rsid w:val="002657B7"/>
    <w:rsid w:val="00290520"/>
    <w:rsid w:val="002A69F9"/>
    <w:rsid w:val="002A6DB7"/>
    <w:rsid w:val="002B00C5"/>
    <w:rsid w:val="002F0108"/>
    <w:rsid w:val="00335F6C"/>
    <w:rsid w:val="00373BB0"/>
    <w:rsid w:val="0037641C"/>
    <w:rsid w:val="003A0FCF"/>
    <w:rsid w:val="003A2A74"/>
    <w:rsid w:val="003A5528"/>
    <w:rsid w:val="003D3087"/>
    <w:rsid w:val="00475C2E"/>
    <w:rsid w:val="00484420"/>
    <w:rsid w:val="004C2F79"/>
    <w:rsid w:val="00507680"/>
    <w:rsid w:val="00530CCD"/>
    <w:rsid w:val="0060283D"/>
    <w:rsid w:val="0062313F"/>
    <w:rsid w:val="00660DFE"/>
    <w:rsid w:val="0069581F"/>
    <w:rsid w:val="006D250D"/>
    <w:rsid w:val="00712352"/>
    <w:rsid w:val="0074028A"/>
    <w:rsid w:val="00753871"/>
    <w:rsid w:val="00771241"/>
    <w:rsid w:val="00781618"/>
    <w:rsid w:val="00795C74"/>
    <w:rsid w:val="007F7459"/>
    <w:rsid w:val="0080260D"/>
    <w:rsid w:val="00811A2A"/>
    <w:rsid w:val="00853B82"/>
    <w:rsid w:val="008822C7"/>
    <w:rsid w:val="0092399E"/>
    <w:rsid w:val="00946C3A"/>
    <w:rsid w:val="009742ED"/>
    <w:rsid w:val="00977F21"/>
    <w:rsid w:val="009B25C0"/>
    <w:rsid w:val="009C7F2E"/>
    <w:rsid w:val="009D6664"/>
    <w:rsid w:val="00A4527F"/>
    <w:rsid w:val="00B07627"/>
    <w:rsid w:val="00B130F0"/>
    <w:rsid w:val="00B65955"/>
    <w:rsid w:val="00BD57AC"/>
    <w:rsid w:val="00BE51FA"/>
    <w:rsid w:val="00C0128D"/>
    <w:rsid w:val="00C035EE"/>
    <w:rsid w:val="00C211FE"/>
    <w:rsid w:val="00C86827"/>
    <w:rsid w:val="00CA594E"/>
    <w:rsid w:val="00CB5F31"/>
    <w:rsid w:val="00CF3FEC"/>
    <w:rsid w:val="00D17CAB"/>
    <w:rsid w:val="00D43DE6"/>
    <w:rsid w:val="00DC3A0C"/>
    <w:rsid w:val="00DC6B6F"/>
    <w:rsid w:val="00E03452"/>
    <w:rsid w:val="00E12604"/>
    <w:rsid w:val="00E41DDB"/>
    <w:rsid w:val="00E60D4D"/>
    <w:rsid w:val="00E62C94"/>
    <w:rsid w:val="00E73CB0"/>
    <w:rsid w:val="00EF059F"/>
    <w:rsid w:val="00F37622"/>
    <w:rsid w:val="00F37D01"/>
    <w:rsid w:val="00F53FCE"/>
    <w:rsid w:val="00FA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BEE5F"/>
  <w15:chartTrackingRefBased/>
  <w15:docId w15:val="{F3B48427-6F01-4E59-B005-03648F4B9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C0128D"/>
    <w:rPr>
      <w:rFonts w:ascii="NewBaskerville-Roman" w:hAnsi="NewBaskerville-Roman" w:hint="default"/>
      <w:b w:val="0"/>
      <w:bCs w:val="0"/>
      <w:i w:val="0"/>
      <w:iCs w:val="0"/>
      <w:color w:val="262626"/>
      <w:sz w:val="20"/>
      <w:szCs w:val="20"/>
    </w:rPr>
  </w:style>
  <w:style w:type="paragraph" w:styleId="ListParagraph">
    <w:name w:val="List Paragraph"/>
    <w:basedOn w:val="Normal"/>
    <w:uiPriority w:val="34"/>
    <w:qFormat/>
    <w:rsid w:val="00C0128D"/>
    <w:pPr>
      <w:ind w:left="720"/>
      <w:contextualSpacing/>
    </w:pPr>
  </w:style>
  <w:style w:type="character" w:customStyle="1" w:styleId="fontstyle21">
    <w:name w:val="fontstyle21"/>
    <w:basedOn w:val="DefaultParagraphFont"/>
    <w:rsid w:val="00C0128D"/>
    <w:rPr>
      <w:rFonts w:ascii="NewBaskerville-Italic" w:hAnsi="NewBaskerville-Italic" w:hint="default"/>
      <w:b w:val="0"/>
      <w:bCs w:val="0"/>
      <w:i/>
      <w:iCs/>
      <w:color w:val="262626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958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81F"/>
    <w:rPr>
      <w:color w:val="605E5C"/>
      <w:shd w:val="clear" w:color="auto" w:fill="E1DFDD"/>
    </w:rPr>
  </w:style>
  <w:style w:type="character" w:customStyle="1" w:styleId="hljs-string">
    <w:name w:val="hljs-string"/>
    <w:basedOn w:val="DefaultParagraphFont"/>
    <w:rsid w:val="00C035EE"/>
  </w:style>
  <w:style w:type="table" w:styleId="TableGrid">
    <w:name w:val="Table Grid"/>
    <w:basedOn w:val="TableNormal"/>
    <w:uiPriority w:val="39"/>
    <w:rsid w:val="00795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1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134"/>
  </w:style>
  <w:style w:type="paragraph" w:styleId="Footer">
    <w:name w:val="footer"/>
    <w:basedOn w:val="Normal"/>
    <w:link w:val="FooterChar"/>
    <w:uiPriority w:val="99"/>
    <w:unhideWhenUsed/>
    <w:rsid w:val="00241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1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3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3A0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3A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3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5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42</cp:revision>
  <dcterms:created xsi:type="dcterms:W3CDTF">2022-04-18T04:34:00Z</dcterms:created>
  <dcterms:modified xsi:type="dcterms:W3CDTF">2022-05-25T07:42:00Z</dcterms:modified>
</cp:coreProperties>
</file>