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D91C9" w14:textId="00130173" w:rsidR="00A36EEE" w:rsidRDefault="007E7736" w:rsidP="007E7736">
      <w:pPr>
        <w:rPr>
          <w:rFonts w:ascii="Segoe UI" w:hAnsi="Segoe UI" w:cs="Segoe UI"/>
          <w:color w:val="171717"/>
          <w:shd w:val="clear" w:color="auto" w:fill="FFFFFF"/>
        </w:rPr>
      </w:pPr>
      <w:r>
        <w:rPr>
          <w:rFonts w:ascii="Segoe UI" w:hAnsi="Segoe UI" w:cs="Segoe UI"/>
          <w:color w:val="171717"/>
          <w:shd w:val="clear" w:color="auto" w:fill="FFFFFF"/>
        </w:rPr>
        <w:t>Boxing is the process of converting a </w:t>
      </w:r>
      <w:hyperlink r:id="rId4" w:history="1">
        <w:r>
          <w:rPr>
            <w:rStyle w:val="Hyperlink"/>
            <w:rFonts w:ascii="Segoe UI" w:hAnsi="Segoe UI" w:cs="Segoe UI"/>
            <w:shd w:val="clear" w:color="auto" w:fill="FFFFFF"/>
          </w:rPr>
          <w:t>value type</w:t>
        </w:r>
      </w:hyperlink>
      <w:r>
        <w:rPr>
          <w:rFonts w:ascii="Segoe UI" w:hAnsi="Segoe UI" w:cs="Segoe UI"/>
          <w:color w:val="171717"/>
          <w:shd w:val="clear" w:color="auto" w:fill="FFFFFF"/>
        </w:rPr>
        <w:t> to the type </w:t>
      </w:r>
      <w:r>
        <w:rPr>
          <w:rStyle w:val="HTMLCode"/>
          <w:rFonts w:ascii="Consolas" w:eastAsiaTheme="minorHAnsi" w:hAnsi="Consolas"/>
          <w:color w:val="171717"/>
        </w:rPr>
        <w:t>object</w:t>
      </w:r>
      <w:r>
        <w:rPr>
          <w:rFonts w:ascii="Segoe UI" w:hAnsi="Segoe UI" w:cs="Segoe UI"/>
          <w:color w:val="171717"/>
          <w:shd w:val="clear" w:color="auto" w:fill="FFFFFF"/>
        </w:rPr>
        <w:t> </w:t>
      </w:r>
      <w:r w:rsidR="00CF6EE8">
        <w:rPr>
          <w:rFonts w:ascii="Segoe UI" w:hAnsi="Segoe UI" w:cs="Segoe UI"/>
          <w:color w:val="171717"/>
          <w:shd w:val="clear" w:color="auto" w:fill="FFFFFF"/>
        </w:rPr>
        <w:t>and</w:t>
      </w:r>
      <w:r w:rsidR="002A5BA6">
        <w:rPr>
          <w:rFonts w:ascii="Segoe UI" w:hAnsi="Segoe UI" w:cs="Segoe UI"/>
          <w:color w:val="171717"/>
          <w:shd w:val="clear" w:color="auto" w:fill="FFFFFF"/>
        </w:rPr>
        <w:t xml:space="preserve"> then</w:t>
      </w:r>
      <w:r>
        <w:rPr>
          <w:rFonts w:ascii="Segoe UI" w:hAnsi="Segoe UI" w:cs="Segoe UI"/>
          <w:color w:val="171717"/>
          <w:shd w:val="clear" w:color="auto" w:fill="FFFFFF"/>
        </w:rPr>
        <w:t xml:space="preserve"> stores it on the managed heap. Unboxing extracts the value type from the object. Boxing is implicit; unboxing is explicit.</w:t>
      </w:r>
    </w:p>
    <w:p w14:paraId="00E060F5" w14:textId="55DB2ACB" w:rsidR="007E7736" w:rsidRDefault="007E7736" w:rsidP="007E7736">
      <w:pPr>
        <w:rPr>
          <w:rFonts w:ascii="Segoe UI" w:hAnsi="Segoe UI" w:cs="Segoe UI"/>
          <w:color w:val="171717"/>
          <w:shd w:val="clear" w:color="auto" w:fill="FFFFFF"/>
        </w:rPr>
      </w:pPr>
      <w:r>
        <w:rPr>
          <w:rFonts w:ascii="Segoe UI" w:hAnsi="Segoe UI" w:cs="Segoe UI"/>
          <w:color w:val="171717"/>
          <w:shd w:val="clear" w:color="auto" w:fill="FFFFFF"/>
        </w:rPr>
        <w:t>In the following example, the integer variable </w:t>
      </w:r>
      <w:proofErr w:type="spellStart"/>
      <w:r>
        <w:rPr>
          <w:rStyle w:val="HTMLCode"/>
          <w:rFonts w:ascii="Consolas" w:eastAsiaTheme="minorHAnsi" w:hAnsi="Consolas"/>
          <w:color w:val="171717"/>
        </w:rPr>
        <w:t>i</w:t>
      </w:r>
      <w:proofErr w:type="spellEnd"/>
      <w:r>
        <w:rPr>
          <w:rFonts w:ascii="Segoe UI" w:hAnsi="Segoe UI" w:cs="Segoe UI"/>
          <w:color w:val="171717"/>
          <w:shd w:val="clear" w:color="auto" w:fill="FFFFFF"/>
        </w:rPr>
        <w:t> is </w:t>
      </w:r>
      <w:r>
        <w:rPr>
          <w:rStyle w:val="Emphasis"/>
          <w:rFonts w:ascii="Segoe UI" w:hAnsi="Segoe UI" w:cs="Segoe UI"/>
          <w:color w:val="171717"/>
          <w:shd w:val="clear" w:color="auto" w:fill="FFFFFF"/>
        </w:rPr>
        <w:t>boxed</w:t>
      </w:r>
      <w:r>
        <w:rPr>
          <w:rFonts w:ascii="Segoe UI" w:hAnsi="Segoe UI" w:cs="Segoe UI"/>
          <w:color w:val="171717"/>
          <w:shd w:val="clear" w:color="auto" w:fill="FFFFFF"/>
        </w:rPr>
        <w:t> and assigned to object </w:t>
      </w:r>
      <w:r>
        <w:rPr>
          <w:rStyle w:val="HTMLCode"/>
          <w:rFonts w:ascii="Consolas" w:eastAsiaTheme="minorHAnsi" w:hAnsi="Consolas"/>
          <w:color w:val="171717"/>
        </w:rPr>
        <w:t>o</w:t>
      </w:r>
      <w:r>
        <w:rPr>
          <w:rFonts w:ascii="Segoe UI" w:hAnsi="Segoe UI" w:cs="Segoe UI"/>
          <w:color w:val="171717"/>
          <w:shd w:val="clear" w:color="auto" w:fill="FFFFFF"/>
        </w:rPr>
        <w:t>.</w:t>
      </w:r>
    </w:p>
    <w:p w14:paraId="70F9D944" w14:textId="77777777" w:rsidR="007E7736" w:rsidRPr="007E7736" w:rsidRDefault="007E7736" w:rsidP="007E7736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7E7736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int</w:t>
      </w:r>
      <w:r w:rsidRPr="007E7736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proofErr w:type="spellStart"/>
      <w:r w:rsidRPr="007E7736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i</w:t>
      </w:r>
      <w:proofErr w:type="spellEnd"/>
      <w:r w:rsidRPr="007E7736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= 123;</w:t>
      </w:r>
    </w:p>
    <w:p w14:paraId="3C1103CF" w14:textId="77777777" w:rsidR="007E7736" w:rsidRPr="007E7736" w:rsidRDefault="007E7736" w:rsidP="007E7736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7E7736"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  <w:t>// The following line boxes i.</w:t>
      </w:r>
    </w:p>
    <w:p w14:paraId="54059944" w14:textId="79A0EE1A" w:rsidR="007E7736" w:rsidRDefault="007E7736" w:rsidP="007E7736">
      <w:pPr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7E7736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object</w:t>
      </w:r>
      <w:r w:rsidRPr="007E7736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o = </w:t>
      </w:r>
      <w:proofErr w:type="spellStart"/>
      <w:r w:rsidRPr="007E7736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i</w:t>
      </w:r>
      <w:proofErr w:type="spellEnd"/>
      <w:r w:rsidRPr="007E7736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</w:t>
      </w:r>
    </w:p>
    <w:p w14:paraId="2DDB5E6C" w14:textId="19040BFB" w:rsidR="007E7736" w:rsidRDefault="007E7736" w:rsidP="007E7736">
      <w:pPr>
        <w:rPr>
          <w:rFonts w:ascii="Segoe UI" w:hAnsi="Segoe UI" w:cs="Segoe UI"/>
          <w:color w:val="171717"/>
          <w:shd w:val="clear" w:color="auto" w:fill="FFFFFF"/>
        </w:rPr>
      </w:pPr>
      <w:r>
        <w:rPr>
          <w:rFonts w:ascii="Segoe UI" w:hAnsi="Segoe UI" w:cs="Segoe UI"/>
          <w:color w:val="171717"/>
          <w:shd w:val="clear" w:color="auto" w:fill="FFFFFF"/>
        </w:rPr>
        <w:t>The object </w:t>
      </w:r>
      <w:r>
        <w:rPr>
          <w:rStyle w:val="HTMLCode"/>
          <w:rFonts w:ascii="Consolas" w:eastAsiaTheme="minorHAnsi" w:hAnsi="Consolas"/>
          <w:color w:val="171717"/>
        </w:rPr>
        <w:t>o</w:t>
      </w:r>
      <w:r>
        <w:rPr>
          <w:rFonts w:ascii="Segoe UI" w:hAnsi="Segoe UI" w:cs="Segoe UI"/>
          <w:color w:val="171717"/>
          <w:shd w:val="clear" w:color="auto" w:fill="FFFFFF"/>
        </w:rPr>
        <w:t> can then be unboxed and assigned to integer variable </w:t>
      </w:r>
      <w:r>
        <w:rPr>
          <w:rStyle w:val="HTMLCode"/>
          <w:rFonts w:ascii="Consolas" w:eastAsiaTheme="minorHAnsi" w:hAnsi="Consolas"/>
          <w:color w:val="171717"/>
        </w:rPr>
        <w:t>i</w:t>
      </w:r>
      <w:r>
        <w:rPr>
          <w:rFonts w:ascii="Segoe UI" w:hAnsi="Segoe UI" w:cs="Segoe UI"/>
          <w:color w:val="171717"/>
          <w:shd w:val="clear" w:color="auto" w:fill="FFFFFF"/>
        </w:rPr>
        <w:t>:</w:t>
      </w:r>
    </w:p>
    <w:p w14:paraId="7F8ABE5E" w14:textId="77777777" w:rsidR="007E7736" w:rsidRPr="007E7736" w:rsidRDefault="007E7736" w:rsidP="007E7736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7E7736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o = 123;</w:t>
      </w:r>
    </w:p>
    <w:p w14:paraId="363B474D" w14:textId="28136200" w:rsidR="002A5BA6" w:rsidRDefault="007E7736" w:rsidP="007E7736">
      <w:pPr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</w:pPr>
      <w:proofErr w:type="spellStart"/>
      <w:r w:rsidRPr="007E7736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i</w:t>
      </w:r>
      <w:proofErr w:type="spellEnd"/>
      <w:r w:rsidRPr="007E7736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= (</w:t>
      </w:r>
      <w:r w:rsidRPr="007E7736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int</w:t>
      </w:r>
      <w:r w:rsidRPr="007E7736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)</w:t>
      </w:r>
      <w:proofErr w:type="gramStart"/>
      <w:r w:rsidRPr="007E7736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o;  </w:t>
      </w:r>
      <w:r w:rsidRPr="007E7736"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  <w:t>/</w:t>
      </w:r>
      <w:proofErr w:type="gramEnd"/>
      <w:r w:rsidRPr="007E7736"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  <w:t>/ unboxing</w:t>
      </w:r>
    </w:p>
    <w:p w14:paraId="602BD034" w14:textId="445C6820" w:rsidR="002A5BA6" w:rsidRPr="00CF6EE8" w:rsidRDefault="002A5BA6" w:rsidP="007E7736">
      <w:pPr>
        <w:rPr>
          <w:rFonts w:ascii="Segoe UI" w:hAnsi="Segoe UI" w:cs="Segoe UI"/>
          <w:color w:val="171717"/>
          <w:shd w:val="clear" w:color="auto" w:fill="FFFFFF"/>
        </w:rPr>
      </w:pPr>
      <w:r w:rsidRPr="00CF6EE8">
        <w:rPr>
          <w:rFonts w:ascii="Segoe UI" w:hAnsi="Segoe UI" w:cs="Segoe UI"/>
          <w:color w:val="171717"/>
          <w:shd w:val="clear" w:color="auto" w:fill="FFFFFF"/>
        </w:rPr>
        <w:t>Boxing and unboxing both has limitation on performance. Both are expensive in computation</w:t>
      </w:r>
      <w:r w:rsidR="00CF6EE8" w:rsidRPr="00CF6EE8">
        <w:rPr>
          <w:rFonts w:ascii="Segoe UI" w:hAnsi="Segoe UI" w:cs="Segoe UI"/>
          <w:color w:val="171717"/>
          <w:shd w:val="clear" w:color="auto" w:fill="FFFFFF"/>
        </w:rPr>
        <w:t>.</w:t>
      </w:r>
    </w:p>
    <w:sectPr w:rsidR="002A5BA6" w:rsidRPr="00CF6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F0D"/>
    <w:rsid w:val="000E7F0D"/>
    <w:rsid w:val="002A5BA6"/>
    <w:rsid w:val="007E7736"/>
    <w:rsid w:val="00A36EEE"/>
    <w:rsid w:val="00CF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ED193"/>
  <w15:chartTrackingRefBased/>
  <w15:docId w15:val="{CD73B41C-D7CD-4550-BE2D-A6AEF4F43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E773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E773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E7736"/>
    <w:rPr>
      <w:i/>
      <w:iCs/>
    </w:rPr>
  </w:style>
  <w:style w:type="character" w:customStyle="1" w:styleId="hljs-builtin">
    <w:name w:val="hljs-built_in"/>
    <w:basedOn w:val="DefaultParagraphFont"/>
    <w:rsid w:val="007E7736"/>
  </w:style>
  <w:style w:type="character" w:customStyle="1" w:styleId="hljs-number">
    <w:name w:val="hljs-number"/>
    <w:basedOn w:val="DefaultParagraphFont"/>
    <w:rsid w:val="007E7736"/>
  </w:style>
  <w:style w:type="character" w:customStyle="1" w:styleId="hljs-comment">
    <w:name w:val="hljs-comment"/>
    <w:basedOn w:val="DefaultParagraphFont"/>
    <w:rsid w:val="007E7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3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microsoft.com/en-us/dotnet/csharp/language-reference/builtin-types/value-typ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</cp:revision>
  <dcterms:created xsi:type="dcterms:W3CDTF">2022-10-08T09:30:00Z</dcterms:created>
  <dcterms:modified xsi:type="dcterms:W3CDTF">2022-10-08T10:05:00Z</dcterms:modified>
</cp:coreProperties>
</file>