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44FEC" w14:textId="190B36C7" w:rsidR="00A60003" w:rsidRDefault="00670296" w:rsidP="003571A3">
      <w:pPr>
        <w:tabs>
          <w:tab w:val="left" w:pos="360"/>
          <w:tab w:val="left" w:pos="720"/>
        </w:tabs>
        <w:spacing w:line="360" w:lineRule="auto"/>
        <w:jc w:val="center"/>
        <w:rPr>
          <w:rFonts w:ascii="Cambria" w:hAnsi="Cambria"/>
          <w:b/>
          <w:bCs/>
          <w:color w:val="1C1C1C"/>
          <w:sz w:val="36"/>
          <w:szCs w:val="36"/>
        </w:rPr>
      </w:pPr>
      <w:r w:rsidRPr="00186B6E">
        <w:rPr>
          <w:rFonts w:ascii="Cambria" w:hAnsi="Cambria"/>
          <w:b/>
          <w:bCs/>
          <w:color w:val="1C1C1C"/>
          <w:sz w:val="36"/>
          <w:szCs w:val="36"/>
        </w:rPr>
        <w:t>F</w:t>
      </w:r>
      <w:r w:rsidR="00A60003" w:rsidRPr="00186B6E">
        <w:rPr>
          <w:rFonts w:ascii="Cambria" w:hAnsi="Cambria"/>
          <w:b/>
          <w:bCs/>
          <w:color w:val="1C1C1C"/>
          <w:sz w:val="36"/>
          <w:szCs w:val="36"/>
        </w:rPr>
        <w:t>lex</w:t>
      </w:r>
    </w:p>
    <w:p w14:paraId="4DB5B345" w14:textId="40540558" w:rsidR="00670296" w:rsidRPr="00670296" w:rsidRDefault="00670296" w:rsidP="003571A3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360" w:lineRule="auto"/>
        <w:rPr>
          <w:rFonts w:ascii="Cambria" w:hAnsi="Cambria"/>
          <w:b/>
          <w:bCs/>
          <w:color w:val="1C1C1C"/>
          <w:sz w:val="28"/>
          <w:szCs w:val="28"/>
        </w:rPr>
      </w:pPr>
      <w:r w:rsidRPr="00670296">
        <w:rPr>
          <w:rFonts w:ascii="Cambria" w:hAnsi="Cambria"/>
          <w:b/>
          <w:bCs/>
          <w:color w:val="1C1C1C"/>
          <w:sz w:val="28"/>
          <w:szCs w:val="28"/>
        </w:rPr>
        <w:t>Introduction</w:t>
      </w:r>
    </w:p>
    <w:p w14:paraId="48A7F59B" w14:textId="30343AE1" w:rsidR="003D4318" w:rsidRPr="00186B6E" w:rsidRDefault="003D4318" w:rsidP="003571A3">
      <w:pPr>
        <w:tabs>
          <w:tab w:val="left" w:pos="360"/>
          <w:tab w:val="left" w:pos="720"/>
        </w:tabs>
        <w:spacing w:line="360" w:lineRule="auto"/>
        <w:jc w:val="both"/>
        <w:rPr>
          <w:rFonts w:ascii="Cambria" w:hAnsi="Cambria"/>
          <w:color w:val="1C1C1C"/>
          <w:sz w:val="24"/>
          <w:szCs w:val="24"/>
        </w:rPr>
      </w:pPr>
      <w:r w:rsidRPr="00186B6E">
        <w:rPr>
          <w:rStyle w:val="fontstyle01"/>
          <w:rFonts w:ascii="Cambria" w:hAnsi="Cambria"/>
          <w:color w:val="1C1C1C"/>
          <w:sz w:val="24"/>
          <w:szCs w:val="24"/>
        </w:rPr>
        <w:t>Flexbox is a one-dimensional</w:t>
      </w:r>
      <w:r w:rsidRPr="00186B6E">
        <w:rPr>
          <w:rFonts w:ascii="Cambria" w:hAnsi="Cambria"/>
          <w:color w:val="1C1C1C"/>
          <w:sz w:val="24"/>
          <w:szCs w:val="24"/>
        </w:rPr>
        <w:t xml:space="preserve"> </w:t>
      </w:r>
      <w:r w:rsidRPr="00186B6E">
        <w:rPr>
          <w:rStyle w:val="fontstyle01"/>
          <w:rFonts w:ascii="Cambria" w:hAnsi="Cambria"/>
          <w:color w:val="1C1C1C"/>
          <w:sz w:val="24"/>
          <w:szCs w:val="24"/>
        </w:rPr>
        <w:t>layout that can lay out elements either horizontally or</w:t>
      </w:r>
      <w:r w:rsidR="004E2E5E" w:rsidRPr="00186B6E">
        <w:rPr>
          <w:rStyle w:val="fontstyle01"/>
          <w:rFonts w:ascii="Cambria" w:hAnsi="Cambria"/>
          <w:color w:val="1C1C1C"/>
          <w:sz w:val="24"/>
          <w:szCs w:val="24"/>
        </w:rPr>
        <w:t xml:space="preserve"> </w:t>
      </w:r>
      <w:r w:rsidRPr="00186B6E">
        <w:rPr>
          <w:rStyle w:val="fontstyle01"/>
          <w:rFonts w:ascii="Cambria" w:hAnsi="Cambria"/>
          <w:color w:val="1C1C1C"/>
          <w:sz w:val="24"/>
          <w:szCs w:val="24"/>
        </w:rPr>
        <w:t>vertically (but not both). An</w:t>
      </w:r>
      <w:r w:rsidRPr="00186B6E">
        <w:rPr>
          <w:rFonts w:ascii="Cambria" w:hAnsi="Cambria"/>
          <w:color w:val="1C1C1C"/>
          <w:sz w:val="24"/>
          <w:szCs w:val="24"/>
        </w:rPr>
        <w:t xml:space="preserve"> </w:t>
      </w:r>
      <w:r w:rsidRPr="00186B6E">
        <w:rPr>
          <w:rStyle w:val="fontstyle01"/>
          <w:rFonts w:ascii="Cambria" w:hAnsi="Cambria"/>
          <w:color w:val="1C1C1C"/>
          <w:sz w:val="24"/>
          <w:szCs w:val="24"/>
        </w:rPr>
        <w:t xml:space="preserve">element using flexbox as its layout is referred to as a </w:t>
      </w:r>
      <w:r w:rsidRPr="00186B6E">
        <w:rPr>
          <w:rStyle w:val="fontstyle21"/>
          <w:rFonts w:ascii="Cambria" w:hAnsi="Cambria"/>
          <w:color w:val="1C1C1C"/>
          <w:sz w:val="24"/>
          <w:szCs w:val="24"/>
        </w:rPr>
        <w:t>flex container</w:t>
      </w:r>
      <w:r w:rsidRPr="00186B6E">
        <w:rPr>
          <w:rStyle w:val="fontstyle01"/>
          <w:rFonts w:ascii="Cambria" w:hAnsi="Cambria"/>
          <w:color w:val="1C1C1C"/>
          <w:sz w:val="24"/>
          <w:szCs w:val="24"/>
        </w:rPr>
        <w:t>, and the elements</w:t>
      </w:r>
      <w:r w:rsidR="004E2E5E" w:rsidRPr="00186B6E">
        <w:rPr>
          <w:rFonts w:ascii="Cambria" w:hAnsi="Cambria"/>
          <w:color w:val="1C1C1C"/>
          <w:sz w:val="24"/>
          <w:szCs w:val="24"/>
        </w:rPr>
        <w:t xml:space="preserve"> </w:t>
      </w:r>
      <w:r w:rsidRPr="00186B6E">
        <w:rPr>
          <w:rStyle w:val="fontstyle01"/>
          <w:rFonts w:ascii="Cambria" w:hAnsi="Cambria"/>
          <w:color w:val="1C1C1C"/>
          <w:sz w:val="24"/>
          <w:szCs w:val="24"/>
        </w:rPr>
        <w:t xml:space="preserve">inside it are </w:t>
      </w:r>
      <w:r w:rsidRPr="00186B6E">
        <w:rPr>
          <w:rStyle w:val="fontstyle21"/>
          <w:rFonts w:ascii="Cambria" w:hAnsi="Cambria"/>
          <w:color w:val="1C1C1C"/>
          <w:sz w:val="24"/>
          <w:szCs w:val="24"/>
        </w:rPr>
        <w:t>flex items.</w:t>
      </w:r>
    </w:p>
    <w:p w14:paraId="583F1228" w14:textId="1C8974F2" w:rsidR="00A60003" w:rsidRPr="00670296" w:rsidRDefault="00670296" w:rsidP="003571A3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360" w:lineRule="auto"/>
        <w:rPr>
          <w:rFonts w:ascii="Cambria" w:hAnsi="Cambria"/>
          <w:b/>
          <w:bCs/>
          <w:color w:val="1C1C1C"/>
          <w:sz w:val="28"/>
          <w:szCs w:val="28"/>
        </w:rPr>
      </w:pPr>
      <w:r w:rsidRPr="00670296">
        <w:rPr>
          <w:rFonts w:ascii="Cambria" w:hAnsi="Cambria"/>
          <w:b/>
          <w:bCs/>
          <w:color w:val="1C1C1C"/>
          <w:sz w:val="28"/>
          <w:szCs w:val="28"/>
        </w:rPr>
        <w:t>F</w:t>
      </w:r>
      <w:r w:rsidR="00A60003" w:rsidRPr="00670296">
        <w:rPr>
          <w:rFonts w:ascii="Cambria" w:hAnsi="Cambria"/>
          <w:b/>
          <w:bCs/>
          <w:color w:val="1C1C1C"/>
          <w:sz w:val="28"/>
          <w:szCs w:val="28"/>
        </w:rPr>
        <w:t>lex container</w:t>
      </w:r>
    </w:p>
    <w:p w14:paraId="0737FEF3" w14:textId="4DD2A8C8" w:rsidR="004E2E5E" w:rsidRPr="00186B6E" w:rsidRDefault="004E2E5E" w:rsidP="003571A3">
      <w:pPr>
        <w:tabs>
          <w:tab w:val="left" w:pos="360"/>
          <w:tab w:val="left" w:pos="720"/>
        </w:tabs>
        <w:spacing w:line="360" w:lineRule="auto"/>
        <w:rPr>
          <w:rFonts w:ascii="Cambria" w:hAnsi="Cambria"/>
          <w:color w:val="1C1C1C"/>
          <w:sz w:val="24"/>
          <w:szCs w:val="24"/>
        </w:rPr>
      </w:pPr>
      <w:r w:rsidRPr="00186B6E">
        <w:rPr>
          <w:rFonts w:ascii="Cambria" w:hAnsi="Cambria"/>
          <w:color w:val="1C1C1C"/>
          <w:sz w:val="24"/>
          <w:szCs w:val="24"/>
        </w:rPr>
        <w:t xml:space="preserve">To transform one element into a flex container, change display CSS property to flex or inline-flex. </w:t>
      </w:r>
      <w:r w:rsidR="00186B6E" w:rsidRPr="00186B6E">
        <w:rPr>
          <w:rFonts w:ascii="Cambria" w:hAnsi="Cambria"/>
          <w:color w:val="1C1C1C"/>
          <w:sz w:val="24"/>
          <w:szCs w:val="24"/>
        </w:rPr>
        <w:t>Then</w:t>
      </w:r>
      <w:r w:rsidRPr="00186B6E">
        <w:rPr>
          <w:rFonts w:ascii="Cambria" w:hAnsi="Cambria"/>
          <w:color w:val="1C1C1C"/>
          <w:sz w:val="24"/>
          <w:szCs w:val="24"/>
        </w:rPr>
        <w:t xml:space="preserve">, </w:t>
      </w:r>
      <w:r w:rsidR="00186B6E" w:rsidRPr="00186B6E">
        <w:rPr>
          <w:rFonts w:ascii="Cambria" w:hAnsi="Cambria"/>
          <w:color w:val="1C1C1C"/>
          <w:sz w:val="24"/>
          <w:szCs w:val="24"/>
        </w:rPr>
        <w:t>all</w:t>
      </w:r>
      <w:r w:rsidRPr="00186B6E">
        <w:rPr>
          <w:rFonts w:ascii="Cambria" w:hAnsi="Cambria"/>
          <w:color w:val="1C1C1C"/>
          <w:sz w:val="24"/>
          <w:szCs w:val="24"/>
        </w:rPr>
        <w:t xml:space="preserve"> direct child element</w:t>
      </w:r>
      <w:r w:rsidR="00186B6E" w:rsidRPr="00186B6E">
        <w:rPr>
          <w:rFonts w:ascii="Cambria" w:hAnsi="Cambria"/>
          <w:color w:val="1C1C1C"/>
          <w:sz w:val="24"/>
          <w:szCs w:val="24"/>
        </w:rPr>
        <w:t>s become flex items.</w:t>
      </w:r>
      <w:r w:rsidRPr="00186B6E">
        <w:rPr>
          <w:rFonts w:ascii="Cambria" w:hAnsi="Cambria"/>
          <w:color w:val="1C1C1C"/>
          <w:sz w:val="24"/>
          <w:szCs w:val="24"/>
        </w:rPr>
        <w:t xml:space="preserve"> </w:t>
      </w:r>
    </w:p>
    <w:p w14:paraId="4B53E0D8" w14:textId="3075AD9D" w:rsidR="00A60003" w:rsidRPr="00670296" w:rsidRDefault="00670296" w:rsidP="003571A3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360" w:lineRule="auto"/>
        <w:rPr>
          <w:rFonts w:ascii="Cambria" w:hAnsi="Cambria"/>
          <w:b/>
          <w:bCs/>
          <w:color w:val="1C1C1C"/>
          <w:sz w:val="28"/>
          <w:szCs w:val="28"/>
        </w:rPr>
      </w:pPr>
      <w:r w:rsidRPr="00670296">
        <w:rPr>
          <w:rFonts w:ascii="Cambria" w:hAnsi="Cambria"/>
          <w:b/>
          <w:bCs/>
          <w:color w:val="1C1C1C"/>
          <w:sz w:val="28"/>
          <w:szCs w:val="28"/>
        </w:rPr>
        <w:t>D</w:t>
      </w:r>
      <w:r w:rsidR="00A60003" w:rsidRPr="00670296">
        <w:rPr>
          <w:rFonts w:ascii="Cambria" w:hAnsi="Cambria"/>
          <w:b/>
          <w:bCs/>
          <w:color w:val="1C1C1C"/>
          <w:sz w:val="28"/>
          <w:szCs w:val="28"/>
        </w:rPr>
        <w:t>irection</w:t>
      </w:r>
      <w:r w:rsidR="00186B6E" w:rsidRPr="00670296">
        <w:rPr>
          <w:rFonts w:ascii="Cambria" w:hAnsi="Cambria"/>
          <w:b/>
          <w:bCs/>
          <w:color w:val="1C1C1C"/>
          <w:sz w:val="28"/>
          <w:szCs w:val="28"/>
        </w:rPr>
        <w:t xml:space="preserve"> and axis</w:t>
      </w:r>
    </w:p>
    <w:p w14:paraId="77E60D62" w14:textId="5443AA2D" w:rsidR="003D4318" w:rsidRDefault="003D4318" w:rsidP="003571A3">
      <w:pPr>
        <w:tabs>
          <w:tab w:val="left" w:pos="360"/>
          <w:tab w:val="left" w:pos="720"/>
        </w:tabs>
        <w:spacing w:line="360" w:lineRule="auto"/>
        <w:jc w:val="both"/>
        <w:rPr>
          <w:rStyle w:val="fontstyle01"/>
          <w:rFonts w:ascii="Cambria" w:hAnsi="Cambria"/>
          <w:color w:val="1C1C1C"/>
          <w:sz w:val="24"/>
          <w:szCs w:val="24"/>
        </w:rPr>
      </w:pPr>
      <w:r w:rsidRPr="00186B6E">
        <w:rPr>
          <w:rStyle w:val="fontstyle01"/>
          <w:rFonts w:ascii="Cambria" w:hAnsi="Cambria"/>
          <w:color w:val="1C1C1C"/>
          <w:sz w:val="24"/>
          <w:szCs w:val="24"/>
        </w:rPr>
        <w:t xml:space="preserve">A flex container has a </w:t>
      </w:r>
      <w:r w:rsidRPr="00186B6E">
        <w:rPr>
          <w:rStyle w:val="fontstyle21"/>
          <w:rFonts w:ascii="Cambria" w:hAnsi="Cambria"/>
          <w:color w:val="1C1C1C"/>
          <w:sz w:val="24"/>
          <w:szCs w:val="24"/>
        </w:rPr>
        <w:t>direction</w:t>
      </w:r>
      <w:r w:rsidRPr="00186B6E">
        <w:rPr>
          <w:rStyle w:val="fontstyle01"/>
          <w:rFonts w:ascii="Cambria" w:hAnsi="Cambria"/>
          <w:color w:val="1C1C1C"/>
          <w:sz w:val="24"/>
          <w:szCs w:val="24"/>
        </w:rPr>
        <w:t xml:space="preserve">, defined by the </w:t>
      </w:r>
      <w:r w:rsidRPr="00186B6E">
        <w:rPr>
          <w:rStyle w:val="fontstyle31"/>
          <w:rFonts w:ascii="Cambria" w:hAnsi="Cambria"/>
          <w:color w:val="1C1C1C"/>
          <w:sz w:val="24"/>
          <w:szCs w:val="24"/>
        </w:rPr>
        <w:t xml:space="preserve">flex-direction </w:t>
      </w:r>
      <w:r w:rsidRPr="00186B6E">
        <w:rPr>
          <w:rStyle w:val="fontstyle01"/>
          <w:rFonts w:ascii="Cambria" w:hAnsi="Cambria"/>
          <w:color w:val="1C1C1C"/>
          <w:sz w:val="24"/>
          <w:szCs w:val="24"/>
        </w:rPr>
        <w:t>property. It can be either</w:t>
      </w:r>
      <w:r w:rsidRPr="00186B6E">
        <w:rPr>
          <w:rFonts w:ascii="Cambria" w:hAnsi="Cambria"/>
          <w:color w:val="1C1C1C"/>
          <w:sz w:val="24"/>
          <w:szCs w:val="24"/>
        </w:rPr>
        <w:t xml:space="preserve"> </w:t>
      </w:r>
      <w:r w:rsidRPr="00186B6E">
        <w:rPr>
          <w:rStyle w:val="fontstyle01"/>
          <w:rFonts w:ascii="Cambria" w:hAnsi="Cambria"/>
          <w:color w:val="1C1C1C"/>
          <w:sz w:val="24"/>
          <w:szCs w:val="24"/>
        </w:rPr>
        <w:t>a row (horizontal) or column (vertical).</w:t>
      </w:r>
      <w:r w:rsidR="00186B6E">
        <w:rPr>
          <w:rStyle w:val="fontstyle01"/>
          <w:rFonts w:ascii="Cambria" w:hAnsi="Cambria"/>
          <w:color w:val="1C1C1C"/>
          <w:sz w:val="24"/>
          <w:szCs w:val="24"/>
        </w:rPr>
        <w:t xml:space="preserve"> The flex container consists two </w:t>
      </w:r>
      <w:r w:rsidR="00186B6E" w:rsidRPr="00186B6E">
        <w:rPr>
          <w:rStyle w:val="fontstyle01"/>
          <w:rFonts w:ascii="Cambria" w:hAnsi="Cambria"/>
          <w:color w:val="1C1C1C"/>
          <w:sz w:val="24"/>
          <w:szCs w:val="24"/>
        </w:rPr>
        <w:t xml:space="preserve">perpendicular </w:t>
      </w:r>
      <w:r w:rsidR="00186B6E">
        <w:rPr>
          <w:rStyle w:val="fontstyle01"/>
          <w:rFonts w:ascii="Cambria" w:hAnsi="Cambria"/>
          <w:color w:val="1C1C1C"/>
          <w:sz w:val="24"/>
          <w:szCs w:val="24"/>
        </w:rPr>
        <w:t xml:space="preserve">axes.  </w:t>
      </w:r>
      <w:r w:rsidRPr="00186B6E">
        <w:rPr>
          <w:rStyle w:val="fontstyle01"/>
          <w:rFonts w:ascii="Cambria" w:hAnsi="Cambria"/>
          <w:color w:val="1C1C1C"/>
          <w:sz w:val="24"/>
          <w:szCs w:val="24"/>
        </w:rPr>
        <w:t xml:space="preserve">The </w:t>
      </w:r>
      <w:r w:rsidRPr="00186B6E">
        <w:rPr>
          <w:rStyle w:val="fontstyle21"/>
          <w:rFonts w:ascii="Cambria" w:hAnsi="Cambria"/>
          <w:color w:val="1C1C1C"/>
          <w:sz w:val="24"/>
          <w:szCs w:val="24"/>
        </w:rPr>
        <w:t>main</w:t>
      </w:r>
      <w:r w:rsidR="00186B6E">
        <w:rPr>
          <w:rStyle w:val="fontstyle21"/>
          <w:rFonts w:ascii="Cambria" w:hAnsi="Cambria"/>
          <w:color w:val="1C1C1C"/>
          <w:sz w:val="24"/>
          <w:szCs w:val="24"/>
        </w:rPr>
        <w:t>-</w:t>
      </w:r>
      <w:r w:rsidRPr="00186B6E">
        <w:rPr>
          <w:rStyle w:val="fontstyle21"/>
          <w:rFonts w:ascii="Cambria" w:hAnsi="Cambria"/>
          <w:color w:val="1C1C1C"/>
          <w:sz w:val="24"/>
          <w:szCs w:val="24"/>
        </w:rPr>
        <w:t xml:space="preserve">axis </w:t>
      </w:r>
      <w:r w:rsidR="00186B6E">
        <w:rPr>
          <w:rStyle w:val="fontstyle01"/>
          <w:rFonts w:ascii="Cambria" w:hAnsi="Cambria"/>
          <w:color w:val="1C1C1C"/>
          <w:sz w:val="24"/>
          <w:szCs w:val="24"/>
        </w:rPr>
        <w:t>follows</w:t>
      </w:r>
      <w:r w:rsidRPr="00186B6E">
        <w:rPr>
          <w:rStyle w:val="fontstyle01"/>
          <w:rFonts w:ascii="Cambria" w:hAnsi="Cambria"/>
          <w:color w:val="1C1C1C"/>
          <w:sz w:val="24"/>
          <w:szCs w:val="24"/>
        </w:rPr>
        <w:t xml:space="preserve"> the</w:t>
      </w:r>
      <w:r w:rsidRPr="00186B6E">
        <w:rPr>
          <w:rFonts w:ascii="Cambria" w:hAnsi="Cambria"/>
          <w:color w:val="1C1C1C"/>
          <w:sz w:val="24"/>
          <w:szCs w:val="24"/>
        </w:rPr>
        <w:t xml:space="preserve"> </w:t>
      </w:r>
      <w:r w:rsidRPr="00186B6E">
        <w:rPr>
          <w:rStyle w:val="fontstyle01"/>
          <w:rFonts w:ascii="Cambria" w:hAnsi="Cambria"/>
          <w:color w:val="1C1C1C"/>
          <w:sz w:val="24"/>
          <w:szCs w:val="24"/>
        </w:rPr>
        <w:t xml:space="preserve">direction </w:t>
      </w:r>
      <w:r w:rsidR="00186B6E">
        <w:rPr>
          <w:rStyle w:val="fontstyle01"/>
          <w:rFonts w:ascii="Cambria" w:hAnsi="Cambria"/>
          <w:color w:val="1C1C1C"/>
          <w:sz w:val="24"/>
          <w:szCs w:val="24"/>
        </w:rPr>
        <w:t>declared</w:t>
      </w:r>
      <w:r w:rsidRPr="00186B6E">
        <w:rPr>
          <w:rStyle w:val="fontstyle01"/>
          <w:rFonts w:ascii="Cambria" w:hAnsi="Cambria"/>
          <w:color w:val="1C1C1C"/>
          <w:sz w:val="24"/>
          <w:szCs w:val="24"/>
        </w:rPr>
        <w:t xml:space="preserve"> in </w:t>
      </w:r>
      <w:r w:rsidRPr="00186B6E">
        <w:rPr>
          <w:rStyle w:val="fontstyle31"/>
          <w:rFonts w:ascii="Cambria" w:hAnsi="Cambria"/>
          <w:color w:val="1C1C1C"/>
          <w:sz w:val="24"/>
          <w:szCs w:val="24"/>
        </w:rPr>
        <w:t>flex-direction</w:t>
      </w:r>
      <w:r w:rsidR="00186B6E">
        <w:rPr>
          <w:rStyle w:val="fontstyle01"/>
          <w:rFonts w:ascii="Cambria" w:hAnsi="Cambria"/>
          <w:color w:val="1C1C1C"/>
          <w:sz w:val="24"/>
          <w:szCs w:val="24"/>
        </w:rPr>
        <w:t xml:space="preserve"> while</w:t>
      </w:r>
      <w:r w:rsidRPr="00186B6E">
        <w:rPr>
          <w:rStyle w:val="fontstyle01"/>
          <w:rFonts w:ascii="Cambria" w:hAnsi="Cambria"/>
          <w:color w:val="1C1C1C"/>
          <w:sz w:val="24"/>
          <w:szCs w:val="24"/>
        </w:rPr>
        <w:t xml:space="preserve"> the </w:t>
      </w:r>
      <w:r w:rsidR="00186B6E" w:rsidRPr="00186B6E">
        <w:rPr>
          <w:rStyle w:val="fontstyle21"/>
          <w:rFonts w:ascii="Cambria" w:hAnsi="Cambria"/>
          <w:color w:val="1C1C1C"/>
          <w:sz w:val="24"/>
          <w:szCs w:val="24"/>
        </w:rPr>
        <w:t>cross</w:t>
      </w:r>
      <w:r w:rsidR="00186B6E">
        <w:rPr>
          <w:rStyle w:val="fontstyle21"/>
          <w:rFonts w:ascii="Cambria" w:hAnsi="Cambria"/>
          <w:color w:val="1C1C1C"/>
          <w:sz w:val="24"/>
          <w:szCs w:val="24"/>
        </w:rPr>
        <w:t>-axis</w:t>
      </w:r>
      <w:r w:rsidRPr="00186B6E">
        <w:rPr>
          <w:rStyle w:val="fontstyle21"/>
          <w:rFonts w:ascii="Cambria" w:hAnsi="Cambria"/>
          <w:color w:val="1C1C1C"/>
          <w:sz w:val="24"/>
          <w:szCs w:val="24"/>
        </w:rPr>
        <w:t xml:space="preserve"> </w:t>
      </w:r>
      <w:r w:rsidRPr="00186B6E">
        <w:rPr>
          <w:rStyle w:val="fontstyle01"/>
          <w:rFonts w:ascii="Cambria" w:hAnsi="Cambria"/>
          <w:color w:val="1C1C1C"/>
          <w:sz w:val="24"/>
          <w:szCs w:val="24"/>
        </w:rPr>
        <w:t>points perpendicular to it</w:t>
      </w:r>
      <w:r w:rsidR="00186B6E">
        <w:rPr>
          <w:rStyle w:val="fontstyle01"/>
          <w:rFonts w:ascii="Cambria" w:hAnsi="Cambria"/>
          <w:color w:val="1C1C1C"/>
          <w:sz w:val="24"/>
          <w:szCs w:val="24"/>
        </w:rPr>
        <w:t xml:space="preserve">. </w:t>
      </w:r>
    </w:p>
    <w:p w14:paraId="42E4638E" w14:textId="38480F6F" w:rsidR="003C353B" w:rsidRDefault="003C353B" w:rsidP="003C353B">
      <w:pPr>
        <w:tabs>
          <w:tab w:val="left" w:pos="360"/>
          <w:tab w:val="left" w:pos="720"/>
        </w:tabs>
        <w:spacing w:line="360" w:lineRule="auto"/>
        <w:jc w:val="center"/>
        <w:rPr>
          <w:rStyle w:val="fontstyle01"/>
          <w:rFonts w:ascii="Cambria" w:hAnsi="Cambria"/>
          <w:color w:val="1C1C1C"/>
          <w:sz w:val="24"/>
          <w:szCs w:val="24"/>
        </w:rPr>
      </w:pPr>
      <w:r>
        <w:rPr>
          <w:noProof/>
        </w:rPr>
        <w:drawing>
          <wp:inline distT="0" distB="0" distL="0" distR="0" wp14:anchorId="7CC0B82E" wp14:editId="0866B127">
            <wp:extent cx="4505325" cy="1352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E74C" w14:textId="36AF26D6" w:rsidR="003C353B" w:rsidRDefault="003C353B" w:rsidP="003C353B">
      <w:pPr>
        <w:tabs>
          <w:tab w:val="left" w:pos="360"/>
          <w:tab w:val="left" w:pos="720"/>
        </w:tabs>
        <w:spacing w:line="360" w:lineRule="auto"/>
        <w:jc w:val="center"/>
        <w:rPr>
          <w:rStyle w:val="fontstyle01"/>
          <w:rFonts w:ascii="Cambria" w:hAnsi="Cambria"/>
          <w:i/>
          <w:iCs/>
          <w:color w:val="1C1C1C"/>
          <w:sz w:val="24"/>
          <w:szCs w:val="24"/>
        </w:rPr>
      </w:pPr>
      <w:r w:rsidRPr="003C353B">
        <w:rPr>
          <w:rStyle w:val="fontstyle01"/>
          <w:rFonts w:ascii="Cambria" w:hAnsi="Cambria"/>
          <w:b/>
          <w:bCs/>
          <w:i/>
          <w:iCs/>
          <w:color w:val="1C1C1C"/>
          <w:sz w:val="24"/>
          <w:szCs w:val="24"/>
        </w:rPr>
        <w:t>Figure 1.1</w:t>
      </w:r>
      <w:r w:rsidRPr="003C353B">
        <w:rPr>
          <w:rStyle w:val="fontstyle01"/>
          <w:rFonts w:ascii="Cambria" w:hAnsi="Cambria"/>
          <w:i/>
          <w:iCs/>
          <w:color w:val="1C1C1C"/>
          <w:sz w:val="24"/>
          <w:szCs w:val="24"/>
        </w:rPr>
        <w:t>: The main axis and the cross axis</w:t>
      </w:r>
      <w:r>
        <w:rPr>
          <w:rStyle w:val="fontstyle01"/>
          <w:rFonts w:ascii="Cambria" w:hAnsi="Cambria"/>
          <w:i/>
          <w:iCs/>
          <w:color w:val="1C1C1C"/>
          <w:sz w:val="24"/>
          <w:szCs w:val="24"/>
        </w:rPr>
        <w:t>.</w:t>
      </w:r>
    </w:p>
    <w:p w14:paraId="7871BDA0" w14:textId="77777777" w:rsidR="003C353B" w:rsidRPr="003C353B" w:rsidRDefault="003C353B" w:rsidP="003C353B">
      <w:pPr>
        <w:tabs>
          <w:tab w:val="left" w:pos="360"/>
          <w:tab w:val="left" w:pos="720"/>
        </w:tabs>
        <w:spacing w:line="360" w:lineRule="auto"/>
        <w:rPr>
          <w:rStyle w:val="fontstyle01"/>
          <w:rFonts w:ascii="Cambria" w:hAnsi="Cambria"/>
          <w:color w:val="1C1C1C"/>
          <w:sz w:val="24"/>
          <w:szCs w:val="24"/>
        </w:rPr>
      </w:pPr>
    </w:p>
    <w:p w14:paraId="147B6961" w14:textId="1CD90A8B" w:rsidR="00670296" w:rsidRPr="00670296" w:rsidRDefault="00670296" w:rsidP="003571A3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360" w:lineRule="auto"/>
        <w:rPr>
          <w:rFonts w:ascii="Cambria" w:hAnsi="Cambria"/>
          <w:b/>
          <w:bCs/>
          <w:color w:val="1C1C1C"/>
          <w:sz w:val="28"/>
          <w:szCs w:val="28"/>
        </w:rPr>
      </w:pPr>
      <w:r w:rsidRPr="00670296">
        <w:rPr>
          <w:rFonts w:ascii="Cambria" w:hAnsi="Cambria"/>
          <w:b/>
          <w:bCs/>
          <w:color w:val="1C1C1C"/>
          <w:sz w:val="28"/>
          <w:szCs w:val="28"/>
        </w:rPr>
        <w:t>Handle flex items alignment</w:t>
      </w:r>
    </w:p>
    <w:p w14:paraId="71E51BFD" w14:textId="76BB9E29" w:rsidR="009E2A60" w:rsidRDefault="00F52167" w:rsidP="003571A3">
      <w:pPr>
        <w:tabs>
          <w:tab w:val="left" w:pos="360"/>
          <w:tab w:val="left" w:pos="720"/>
        </w:tabs>
        <w:spacing w:line="360" w:lineRule="auto"/>
        <w:jc w:val="both"/>
        <w:rPr>
          <w:rStyle w:val="fontstyle01"/>
          <w:rFonts w:ascii="Cambria" w:hAnsi="Cambria"/>
          <w:color w:val="1C1C1C"/>
          <w:sz w:val="24"/>
          <w:szCs w:val="24"/>
        </w:rPr>
      </w:pPr>
      <w:r>
        <w:rPr>
          <w:rStyle w:val="fontstyle01"/>
          <w:rFonts w:ascii="Cambria" w:hAnsi="Cambria"/>
          <w:color w:val="1C1C1C"/>
          <w:sz w:val="24"/>
          <w:szCs w:val="24"/>
        </w:rPr>
        <w:t xml:space="preserve">We can </w:t>
      </w:r>
      <w:r w:rsidR="009E2A60">
        <w:rPr>
          <w:rStyle w:val="fontstyle01"/>
          <w:rFonts w:ascii="Cambria" w:hAnsi="Cambria"/>
          <w:color w:val="1C1C1C"/>
          <w:sz w:val="24"/>
          <w:szCs w:val="24"/>
        </w:rPr>
        <w:t>apply</w:t>
      </w:r>
      <w:r>
        <w:rPr>
          <w:rStyle w:val="fontstyle01"/>
          <w:rFonts w:ascii="Cambria" w:hAnsi="Cambria"/>
          <w:color w:val="1C1C1C"/>
          <w:sz w:val="24"/>
          <w:szCs w:val="24"/>
        </w:rPr>
        <w:t xml:space="preserve"> justify-content and align-items to manage how flex container organize its flex items across both its two axes.</w:t>
      </w:r>
      <w:r w:rsidR="009E2A60">
        <w:rPr>
          <w:rStyle w:val="fontstyle01"/>
          <w:rFonts w:ascii="Cambria" w:hAnsi="Cambria"/>
          <w:color w:val="1C1C1C"/>
          <w:sz w:val="24"/>
          <w:szCs w:val="24"/>
        </w:rPr>
        <w:t xml:space="preserve"> </w:t>
      </w:r>
    </w:p>
    <w:p w14:paraId="1C20F8D5" w14:textId="7EB812F1" w:rsidR="003C353B" w:rsidRDefault="00180432" w:rsidP="003571A3">
      <w:pPr>
        <w:tabs>
          <w:tab w:val="left" w:pos="360"/>
          <w:tab w:val="left" w:pos="720"/>
        </w:tabs>
        <w:spacing w:line="360" w:lineRule="auto"/>
        <w:jc w:val="both"/>
        <w:rPr>
          <w:rStyle w:val="fontstyle01"/>
          <w:rFonts w:ascii="Cambria" w:hAnsi="Cambria"/>
          <w:color w:val="1C1C1C"/>
          <w:sz w:val="24"/>
          <w:szCs w:val="24"/>
        </w:rPr>
      </w:pPr>
      <w:r>
        <w:rPr>
          <w:rStyle w:val="fontstyle01"/>
          <w:rFonts w:ascii="Cambria" w:hAnsi="Cambria"/>
          <w:color w:val="1C1C1C"/>
          <w:sz w:val="24"/>
          <w:szCs w:val="24"/>
        </w:rPr>
        <w:t>justify-content is responsible for aligning item along the main axis</w:t>
      </w:r>
      <w:r>
        <w:rPr>
          <w:rStyle w:val="fontstyle01"/>
          <w:rFonts w:ascii="Cambria" w:hAnsi="Cambria"/>
          <w:color w:val="1C1C1C"/>
          <w:sz w:val="24"/>
          <w:szCs w:val="24"/>
        </w:rPr>
        <w:t xml:space="preserve"> </w:t>
      </w:r>
      <w:r w:rsidR="003C353B">
        <w:rPr>
          <w:rStyle w:val="fontstyle01"/>
          <w:rFonts w:ascii="Cambria" w:hAnsi="Cambria"/>
          <w:color w:val="1C1C1C"/>
          <w:sz w:val="24"/>
          <w:szCs w:val="24"/>
        </w:rPr>
        <w:t xml:space="preserve">All valid values for justify-content are showed in the table below: </w:t>
      </w:r>
    </w:p>
    <w:p w14:paraId="4835A5F7" w14:textId="0562DB37" w:rsidR="003C353B" w:rsidRDefault="003C353B" w:rsidP="003571A3">
      <w:pPr>
        <w:tabs>
          <w:tab w:val="left" w:pos="360"/>
          <w:tab w:val="left" w:pos="720"/>
        </w:tabs>
        <w:spacing w:line="360" w:lineRule="auto"/>
        <w:jc w:val="both"/>
        <w:rPr>
          <w:rStyle w:val="fontstyle01"/>
          <w:rFonts w:ascii="Cambria" w:hAnsi="Cambria"/>
          <w:color w:val="1C1C1C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806FAC" wp14:editId="63B7786A">
            <wp:extent cx="5943600" cy="47224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fontstyle01"/>
          <w:rFonts w:ascii="Cambria" w:hAnsi="Cambria"/>
          <w:color w:val="1C1C1C"/>
          <w:sz w:val="24"/>
          <w:szCs w:val="24"/>
        </w:rPr>
        <w:t xml:space="preserve"> </w:t>
      </w:r>
    </w:p>
    <w:p w14:paraId="1E174DE8" w14:textId="61E46517" w:rsidR="00180432" w:rsidRDefault="00180432" w:rsidP="00180432">
      <w:pPr>
        <w:tabs>
          <w:tab w:val="left" w:pos="360"/>
          <w:tab w:val="left" w:pos="720"/>
        </w:tabs>
        <w:spacing w:line="360" w:lineRule="auto"/>
        <w:jc w:val="both"/>
        <w:rPr>
          <w:rStyle w:val="fontstyle01"/>
          <w:rFonts w:ascii="Cambria" w:hAnsi="Cambria"/>
          <w:color w:val="1C1C1C"/>
          <w:sz w:val="24"/>
          <w:szCs w:val="24"/>
        </w:rPr>
      </w:pPr>
      <w:r w:rsidRPr="00180432">
        <w:rPr>
          <w:rStyle w:val="fontstyle01"/>
          <w:rFonts w:ascii="Cambria" w:hAnsi="Cambria"/>
          <w:color w:val="1C1C1C"/>
          <w:sz w:val="24"/>
          <w:szCs w:val="24"/>
        </w:rPr>
        <w:t>The align-items property is also set on the container. It controls how flex items are</w:t>
      </w:r>
      <w:r>
        <w:rPr>
          <w:rStyle w:val="fontstyle01"/>
          <w:rFonts w:ascii="Cambria" w:hAnsi="Cambria"/>
          <w:color w:val="1C1C1C"/>
          <w:sz w:val="24"/>
          <w:szCs w:val="24"/>
        </w:rPr>
        <w:t xml:space="preserve"> </w:t>
      </w:r>
      <w:r w:rsidRPr="00180432">
        <w:rPr>
          <w:rStyle w:val="fontstyle01"/>
          <w:rFonts w:ascii="Cambria" w:hAnsi="Cambria"/>
          <w:color w:val="1C1C1C"/>
          <w:sz w:val="24"/>
          <w:szCs w:val="24"/>
        </w:rPr>
        <w:t>aligned along the cross axis</w:t>
      </w:r>
      <w:r>
        <w:rPr>
          <w:rStyle w:val="fontstyle01"/>
          <w:rFonts w:ascii="Cambria" w:hAnsi="Cambria"/>
          <w:color w:val="1C1C1C"/>
          <w:sz w:val="24"/>
          <w:szCs w:val="24"/>
        </w:rPr>
        <w:t xml:space="preserve">. </w:t>
      </w:r>
      <w:r w:rsidRPr="00180432">
        <w:rPr>
          <w:rStyle w:val="fontstyle01"/>
          <w:rFonts w:ascii="Cambria" w:hAnsi="Cambria"/>
          <w:color w:val="1C1C1C"/>
          <w:sz w:val="24"/>
          <w:szCs w:val="24"/>
        </w:rPr>
        <w:t>The default value is stretch, which will stretch items along</w:t>
      </w:r>
      <w:r>
        <w:rPr>
          <w:rStyle w:val="fontstyle01"/>
          <w:rFonts w:ascii="Cambria" w:hAnsi="Cambria"/>
          <w:color w:val="1C1C1C"/>
          <w:sz w:val="24"/>
          <w:szCs w:val="24"/>
        </w:rPr>
        <w:t xml:space="preserve"> </w:t>
      </w:r>
      <w:r w:rsidRPr="00180432">
        <w:rPr>
          <w:rStyle w:val="fontstyle01"/>
          <w:rFonts w:ascii="Cambria" w:hAnsi="Cambria"/>
          <w:color w:val="1C1C1C"/>
          <w:sz w:val="24"/>
          <w:szCs w:val="24"/>
        </w:rPr>
        <w:t>the cross axis to fill the container’s size, while respecting height and width constraints.</w:t>
      </w:r>
      <w:r>
        <w:rPr>
          <w:rStyle w:val="fontstyle01"/>
          <w:rFonts w:ascii="Cambria" w:hAnsi="Cambria"/>
          <w:color w:val="1C1C1C"/>
          <w:sz w:val="24"/>
          <w:szCs w:val="24"/>
        </w:rPr>
        <w:t xml:space="preserve"> </w:t>
      </w:r>
      <w:r w:rsidRPr="00180432">
        <w:rPr>
          <w:rStyle w:val="fontstyle01"/>
          <w:rFonts w:ascii="Cambria" w:hAnsi="Cambria"/>
          <w:color w:val="1C1C1C"/>
          <w:sz w:val="24"/>
          <w:szCs w:val="24"/>
        </w:rPr>
        <w:t xml:space="preserve">The different options for align-items are shown in </w:t>
      </w:r>
      <w:r>
        <w:rPr>
          <w:rStyle w:val="fontstyle01"/>
          <w:rFonts w:ascii="Cambria" w:hAnsi="Cambria"/>
          <w:color w:val="1C1C1C"/>
          <w:sz w:val="24"/>
          <w:szCs w:val="24"/>
        </w:rPr>
        <w:t>t</w:t>
      </w:r>
      <w:r w:rsidRPr="00180432">
        <w:rPr>
          <w:rStyle w:val="fontstyle01"/>
          <w:rFonts w:ascii="Cambria" w:hAnsi="Cambria"/>
          <w:color w:val="1C1C1C"/>
          <w:sz w:val="24"/>
          <w:szCs w:val="24"/>
        </w:rPr>
        <w:t>able</w:t>
      </w:r>
      <w:r>
        <w:rPr>
          <w:rStyle w:val="fontstyle01"/>
          <w:rFonts w:ascii="Cambria" w:hAnsi="Cambria"/>
          <w:color w:val="1C1C1C"/>
          <w:sz w:val="24"/>
          <w:szCs w:val="24"/>
        </w:rPr>
        <w:t>:</w:t>
      </w:r>
    </w:p>
    <w:p w14:paraId="50B7974F" w14:textId="608B745C" w:rsidR="00180432" w:rsidRDefault="00180432" w:rsidP="003571A3">
      <w:pPr>
        <w:tabs>
          <w:tab w:val="left" w:pos="360"/>
          <w:tab w:val="left" w:pos="720"/>
        </w:tabs>
        <w:spacing w:line="360" w:lineRule="auto"/>
        <w:jc w:val="both"/>
        <w:rPr>
          <w:rStyle w:val="fontstyle01"/>
          <w:rFonts w:ascii="Cambria" w:hAnsi="Cambria"/>
          <w:color w:val="1C1C1C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FBCDB4" wp14:editId="5C6169C0">
            <wp:extent cx="5943600" cy="40868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6AFA" w14:textId="646CEDCD" w:rsidR="003C353B" w:rsidRDefault="003C353B" w:rsidP="003571A3">
      <w:pPr>
        <w:tabs>
          <w:tab w:val="left" w:pos="360"/>
          <w:tab w:val="left" w:pos="720"/>
        </w:tabs>
        <w:spacing w:line="360" w:lineRule="auto"/>
        <w:jc w:val="both"/>
        <w:rPr>
          <w:rStyle w:val="fontstyle01"/>
          <w:rFonts w:ascii="Cambria" w:hAnsi="Cambria"/>
          <w:color w:val="1C1C1C"/>
          <w:sz w:val="24"/>
          <w:szCs w:val="24"/>
        </w:rPr>
      </w:pPr>
      <w:r w:rsidRPr="003C353B">
        <w:rPr>
          <w:rStyle w:val="fontstyle01"/>
          <w:rFonts w:ascii="Cambria" w:hAnsi="Cambria"/>
          <w:b/>
          <w:bCs/>
          <w:color w:val="1C1C1C"/>
          <w:sz w:val="24"/>
          <w:szCs w:val="24"/>
        </w:rPr>
        <w:t>Note:</w:t>
      </w:r>
      <w:r>
        <w:rPr>
          <w:rStyle w:val="fontstyle01"/>
          <w:rFonts w:ascii="Cambria" w:hAnsi="Cambria"/>
          <w:color w:val="1C1C1C"/>
          <w:sz w:val="24"/>
          <w:szCs w:val="24"/>
        </w:rPr>
        <w:t xml:space="preserve"> all the examples listed in </w:t>
      </w:r>
      <w:r w:rsidR="003A7BA0">
        <w:rPr>
          <w:rStyle w:val="fontstyle01"/>
          <w:rFonts w:ascii="Cambria" w:hAnsi="Cambria"/>
          <w:color w:val="1C1C1C"/>
          <w:sz w:val="24"/>
          <w:szCs w:val="24"/>
        </w:rPr>
        <w:t xml:space="preserve">two </w:t>
      </w:r>
      <w:r>
        <w:rPr>
          <w:rStyle w:val="fontstyle01"/>
          <w:rFonts w:ascii="Cambria" w:hAnsi="Cambria"/>
          <w:color w:val="1C1C1C"/>
          <w:sz w:val="24"/>
          <w:szCs w:val="24"/>
        </w:rPr>
        <w:t xml:space="preserve">table assume that the main axis of flex container is horizontal. </w:t>
      </w:r>
    </w:p>
    <w:p w14:paraId="14176D6B" w14:textId="77777777" w:rsidR="009E2A60" w:rsidRDefault="009E2A60" w:rsidP="003571A3">
      <w:pPr>
        <w:tabs>
          <w:tab w:val="left" w:pos="360"/>
          <w:tab w:val="left" w:pos="720"/>
        </w:tabs>
        <w:spacing w:line="360" w:lineRule="auto"/>
        <w:jc w:val="both"/>
        <w:rPr>
          <w:rStyle w:val="fontstyle01"/>
          <w:rFonts w:ascii="Cambria" w:hAnsi="Cambria"/>
          <w:color w:val="1C1C1C"/>
          <w:sz w:val="24"/>
          <w:szCs w:val="24"/>
        </w:rPr>
      </w:pPr>
      <w:r>
        <w:rPr>
          <w:rStyle w:val="fontstyle01"/>
          <w:rFonts w:ascii="Cambria" w:hAnsi="Cambria"/>
          <w:color w:val="1C1C1C"/>
          <w:sz w:val="24"/>
          <w:szCs w:val="24"/>
        </w:rPr>
        <w:t>Tip: center one element inside flex container.</w:t>
      </w:r>
    </w:p>
    <w:p w14:paraId="1A4EA047" w14:textId="78599CE4" w:rsidR="009E2A60" w:rsidRDefault="003571A3" w:rsidP="003571A3">
      <w:pPr>
        <w:tabs>
          <w:tab w:val="left" w:pos="360"/>
          <w:tab w:val="left" w:pos="720"/>
        </w:tabs>
        <w:spacing w:line="240" w:lineRule="auto"/>
        <w:jc w:val="both"/>
        <w:rPr>
          <w:rStyle w:val="fontstyle01"/>
          <w:rFonts w:ascii="Cambria" w:hAnsi="Cambria"/>
          <w:color w:val="1C1C1C"/>
          <w:sz w:val="24"/>
          <w:szCs w:val="24"/>
        </w:rPr>
      </w:pPr>
      <w:r>
        <w:rPr>
          <w:rStyle w:val="fontstyle01"/>
          <w:rFonts w:ascii="Cambria" w:hAnsi="Cambria"/>
          <w:color w:val="1C1C1C"/>
          <w:sz w:val="24"/>
          <w:szCs w:val="24"/>
        </w:rPr>
        <w:t>.container {</w:t>
      </w:r>
    </w:p>
    <w:p w14:paraId="0DA21BD3" w14:textId="7C0B2BF4" w:rsidR="003571A3" w:rsidRDefault="003571A3" w:rsidP="003571A3">
      <w:pPr>
        <w:tabs>
          <w:tab w:val="left" w:pos="360"/>
          <w:tab w:val="left" w:pos="720"/>
        </w:tabs>
        <w:spacing w:line="240" w:lineRule="auto"/>
        <w:jc w:val="both"/>
        <w:rPr>
          <w:rStyle w:val="fontstyle01"/>
          <w:rFonts w:ascii="Cambria" w:hAnsi="Cambria"/>
          <w:color w:val="1C1C1C"/>
          <w:sz w:val="24"/>
          <w:szCs w:val="24"/>
        </w:rPr>
      </w:pPr>
      <w:r>
        <w:rPr>
          <w:rStyle w:val="fontstyle01"/>
          <w:rFonts w:ascii="Cambria" w:hAnsi="Cambria"/>
          <w:color w:val="1C1C1C"/>
          <w:sz w:val="24"/>
          <w:szCs w:val="24"/>
        </w:rPr>
        <w:tab/>
        <w:t>display: flex;</w:t>
      </w:r>
    </w:p>
    <w:p w14:paraId="54AF116D" w14:textId="53A23BFB" w:rsidR="003571A3" w:rsidRDefault="003571A3" w:rsidP="003571A3">
      <w:pPr>
        <w:tabs>
          <w:tab w:val="left" w:pos="360"/>
          <w:tab w:val="left" w:pos="720"/>
        </w:tabs>
        <w:spacing w:line="240" w:lineRule="auto"/>
        <w:jc w:val="both"/>
        <w:rPr>
          <w:rStyle w:val="fontstyle01"/>
          <w:rFonts w:ascii="Cambria" w:hAnsi="Cambria"/>
          <w:color w:val="1C1C1C"/>
          <w:sz w:val="24"/>
          <w:szCs w:val="24"/>
        </w:rPr>
      </w:pPr>
      <w:r>
        <w:rPr>
          <w:rStyle w:val="fontstyle01"/>
          <w:rFonts w:ascii="Cambria" w:hAnsi="Cambria"/>
          <w:color w:val="1C1C1C"/>
          <w:sz w:val="24"/>
          <w:szCs w:val="24"/>
        </w:rPr>
        <w:tab/>
        <w:t>justify-content: center;</w:t>
      </w:r>
    </w:p>
    <w:p w14:paraId="1E5BD737" w14:textId="11E3FBE8" w:rsidR="003571A3" w:rsidRDefault="003571A3" w:rsidP="003571A3">
      <w:pPr>
        <w:tabs>
          <w:tab w:val="left" w:pos="360"/>
          <w:tab w:val="left" w:pos="720"/>
        </w:tabs>
        <w:spacing w:line="240" w:lineRule="auto"/>
        <w:jc w:val="both"/>
        <w:rPr>
          <w:rStyle w:val="fontstyle01"/>
          <w:rFonts w:ascii="Cambria" w:hAnsi="Cambria"/>
          <w:color w:val="1C1C1C"/>
          <w:sz w:val="24"/>
          <w:szCs w:val="24"/>
        </w:rPr>
      </w:pPr>
      <w:r>
        <w:rPr>
          <w:rStyle w:val="fontstyle01"/>
          <w:rFonts w:ascii="Cambria" w:hAnsi="Cambria"/>
          <w:color w:val="1C1C1C"/>
          <w:sz w:val="24"/>
          <w:szCs w:val="24"/>
        </w:rPr>
        <w:tab/>
        <w:t>align-items: center;</w:t>
      </w:r>
    </w:p>
    <w:p w14:paraId="570D8F11" w14:textId="27615DA9" w:rsidR="003571A3" w:rsidRDefault="003571A3" w:rsidP="003571A3">
      <w:pPr>
        <w:tabs>
          <w:tab w:val="left" w:pos="360"/>
          <w:tab w:val="left" w:pos="720"/>
        </w:tabs>
        <w:spacing w:line="240" w:lineRule="auto"/>
        <w:jc w:val="both"/>
        <w:rPr>
          <w:rStyle w:val="fontstyle01"/>
          <w:rFonts w:ascii="Cambria" w:hAnsi="Cambria"/>
          <w:color w:val="1C1C1C"/>
          <w:sz w:val="24"/>
          <w:szCs w:val="24"/>
        </w:rPr>
      </w:pPr>
      <w:r>
        <w:rPr>
          <w:rStyle w:val="fontstyle01"/>
          <w:rFonts w:ascii="Cambria" w:hAnsi="Cambria"/>
          <w:color w:val="1C1C1C"/>
          <w:sz w:val="24"/>
          <w:szCs w:val="24"/>
        </w:rPr>
        <w:t>};</w:t>
      </w:r>
    </w:p>
    <w:p w14:paraId="5D52E500" w14:textId="2B430B22" w:rsidR="003571A3" w:rsidRDefault="003571A3" w:rsidP="003571A3">
      <w:pPr>
        <w:tabs>
          <w:tab w:val="left" w:pos="360"/>
          <w:tab w:val="left" w:pos="720"/>
        </w:tabs>
        <w:spacing w:line="240" w:lineRule="auto"/>
        <w:jc w:val="both"/>
        <w:rPr>
          <w:rStyle w:val="fontstyle01"/>
          <w:rFonts w:ascii="Cambria" w:hAnsi="Cambria"/>
          <w:color w:val="1C1C1C"/>
          <w:sz w:val="24"/>
          <w:szCs w:val="24"/>
        </w:rPr>
      </w:pPr>
    </w:p>
    <w:p w14:paraId="21FC08B2" w14:textId="4992321C" w:rsidR="00186B6E" w:rsidRPr="00670296" w:rsidRDefault="00670296" w:rsidP="003571A3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360" w:lineRule="auto"/>
        <w:rPr>
          <w:rFonts w:ascii="Cambria" w:hAnsi="Cambria"/>
          <w:b/>
          <w:bCs/>
          <w:color w:val="1C1C1C"/>
          <w:sz w:val="28"/>
          <w:szCs w:val="28"/>
        </w:rPr>
      </w:pPr>
      <w:r w:rsidRPr="00670296">
        <w:rPr>
          <w:rFonts w:ascii="Cambria" w:hAnsi="Cambria"/>
          <w:b/>
          <w:bCs/>
          <w:color w:val="1C1C1C"/>
          <w:sz w:val="28"/>
          <w:szCs w:val="28"/>
        </w:rPr>
        <w:t>Control flex item</w:t>
      </w:r>
      <w:r w:rsidR="00F52167">
        <w:rPr>
          <w:rFonts w:ascii="Cambria" w:hAnsi="Cambria"/>
          <w:b/>
          <w:bCs/>
          <w:color w:val="1C1C1C"/>
          <w:sz w:val="28"/>
          <w:szCs w:val="28"/>
        </w:rPr>
        <w:t>s</w:t>
      </w:r>
      <w:r w:rsidRPr="00670296">
        <w:rPr>
          <w:rFonts w:ascii="Cambria" w:hAnsi="Cambria"/>
          <w:b/>
          <w:bCs/>
          <w:color w:val="1C1C1C"/>
          <w:sz w:val="28"/>
          <w:szCs w:val="28"/>
        </w:rPr>
        <w:t xml:space="preserve"> size</w:t>
      </w:r>
    </w:p>
    <w:p w14:paraId="5E11735D" w14:textId="77777777" w:rsidR="00F52167" w:rsidRDefault="00186B6E" w:rsidP="003571A3">
      <w:pPr>
        <w:tabs>
          <w:tab w:val="left" w:pos="360"/>
          <w:tab w:val="left" w:pos="720"/>
        </w:tabs>
        <w:spacing w:line="360" w:lineRule="auto"/>
        <w:jc w:val="both"/>
        <w:rPr>
          <w:rFonts w:ascii="Cambria" w:hAnsi="Cambria"/>
          <w:color w:val="1C1C1C"/>
          <w:sz w:val="24"/>
          <w:szCs w:val="24"/>
        </w:rPr>
      </w:pPr>
      <w:r>
        <w:rPr>
          <w:rStyle w:val="fontstyle01"/>
          <w:rFonts w:ascii="Cambria" w:hAnsi="Cambria"/>
          <w:color w:val="1C1C1C"/>
          <w:sz w:val="24"/>
          <w:szCs w:val="24"/>
        </w:rPr>
        <w:t>By default,</w:t>
      </w:r>
      <w:r w:rsidR="00670296">
        <w:rPr>
          <w:rStyle w:val="fontstyle01"/>
          <w:rFonts w:ascii="Cambria" w:hAnsi="Cambria"/>
          <w:color w:val="1C1C1C"/>
          <w:sz w:val="24"/>
          <w:szCs w:val="24"/>
        </w:rPr>
        <w:t xml:space="preserve"> item w</w:t>
      </w:r>
      <w:r>
        <w:rPr>
          <w:rStyle w:val="fontstyle01"/>
          <w:rFonts w:ascii="Cambria" w:hAnsi="Cambria"/>
          <w:color w:val="1C1C1C"/>
          <w:sz w:val="24"/>
          <w:szCs w:val="24"/>
        </w:rPr>
        <w:t xml:space="preserve">  </w:t>
      </w:r>
    </w:p>
    <w:p w14:paraId="0992391D" w14:textId="23C269AB" w:rsidR="00A60003" w:rsidRPr="00F52167" w:rsidRDefault="00A60003" w:rsidP="003571A3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spacing w:line="360" w:lineRule="auto"/>
        <w:jc w:val="both"/>
        <w:rPr>
          <w:rFonts w:ascii="Cambria" w:hAnsi="Cambria"/>
          <w:b/>
          <w:bCs/>
          <w:color w:val="1C1C1C"/>
          <w:sz w:val="24"/>
          <w:szCs w:val="24"/>
        </w:rPr>
      </w:pPr>
      <w:r w:rsidRPr="00F52167">
        <w:rPr>
          <w:rFonts w:ascii="Cambria" w:hAnsi="Cambria"/>
          <w:b/>
          <w:bCs/>
          <w:i/>
          <w:iCs/>
          <w:color w:val="1C1C1C"/>
          <w:sz w:val="24"/>
          <w:szCs w:val="24"/>
        </w:rPr>
        <w:t>flex-shrink</w:t>
      </w:r>
    </w:p>
    <w:p w14:paraId="7484BB4A" w14:textId="77777777" w:rsidR="00F52167" w:rsidRDefault="003D4318" w:rsidP="003571A3">
      <w:pPr>
        <w:tabs>
          <w:tab w:val="left" w:pos="360"/>
          <w:tab w:val="left" w:pos="720"/>
        </w:tabs>
        <w:spacing w:line="360" w:lineRule="auto"/>
        <w:rPr>
          <w:rFonts w:ascii="Cambria" w:hAnsi="Cambria"/>
          <w:color w:val="1C1C1C"/>
          <w:sz w:val="24"/>
          <w:szCs w:val="24"/>
        </w:rPr>
      </w:pPr>
      <w:r w:rsidRPr="00186B6E">
        <w:rPr>
          <w:rFonts w:ascii="Cambria" w:hAnsi="Cambria"/>
          <w:color w:val="1C1C1C"/>
          <w:sz w:val="24"/>
          <w:szCs w:val="24"/>
        </w:rPr>
        <w:t>The flex-shrink property specifies the amount of shrinking that can be done to a flex item relative to the other items. This defaults to 1, which is why all of the elements were shrunk evenly.</w:t>
      </w:r>
    </w:p>
    <w:p w14:paraId="053003FB" w14:textId="0C0489BE" w:rsidR="00A60003" w:rsidRPr="00F52167" w:rsidRDefault="00F52167" w:rsidP="003571A3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spacing w:line="360" w:lineRule="auto"/>
        <w:rPr>
          <w:rFonts w:ascii="Cambria" w:hAnsi="Cambria"/>
          <w:b/>
          <w:bCs/>
          <w:color w:val="1C1C1C"/>
          <w:sz w:val="24"/>
          <w:szCs w:val="24"/>
        </w:rPr>
      </w:pPr>
      <w:r w:rsidRPr="00F52167">
        <w:rPr>
          <w:rFonts w:ascii="Cambria" w:hAnsi="Cambria"/>
          <w:b/>
          <w:bCs/>
          <w:i/>
          <w:iCs/>
          <w:color w:val="1C1C1C"/>
          <w:sz w:val="24"/>
          <w:szCs w:val="24"/>
        </w:rPr>
        <w:lastRenderedPageBreak/>
        <w:t>f</w:t>
      </w:r>
      <w:r w:rsidR="00A60003" w:rsidRPr="00F52167">
        <w:rPr>
          <w:rFonts w:ascii="Cambria" w:hAnsi="Cambria"/>
          <w:b/>
          <w:bCs/>
          <w:i/>
          <w:iCs/>
          <w:color w:val="1C1C1C"/>
          <w:sz w:val="24"/>
          <w:szCs w:val="24"/>
        </w:rPr>
        <w:t>lex-grow</w:t>
      </w:r>
    </w:p>
    <w:p w14:paraId="1ABED97B" w14:textId="480CD59D" w:rsidR="00F52167" w:rsidRDefault="003D4318" w:rsidP="003571A3">
      <w:pPr>
        <w:tabs>
          <w:tab w:val="left" w:pos="360"/>
          <w:tab w:val="left" w:pos="720"/>
        </w:tabs>
        <w:spacing w:line="360" w:lineRule="auto"/>
        <w:jc w:val="both"/>
        <w:rPr>
          <w:rFonts w:ascii="Cambria" w:hAnsi="Cambria"/>
          <w:color w:val="1C1C1C"/>
          <w:sz w:val="24"/>
          <w:szCs w:val="24"/>
        </w:rPr>
      </w:pPr>
      <w:r w:rsidRPr="00186B6E">
        <w:rPr>
          <w:rStyle w:val="fontstyle01"/>
          <w:rFonts w:ascii="Cambria" w:hAnsi="Cambria"/>
          <w:color w:val="1C1C1C"/>
          <w:sz w:val="24"/>
          <w:szCs w:val="24"/>
        </w:rPr>
        <w:t>By default, if the items are not large enough to fill the container, there will be empty</w:t>
      </w:r>
      <w:r w:rsidRPr="00186B6E">
        <w:rPr>
          <w:rFonts w:ascii="Cambria" w:hAnsi="Cambria"/>
          <w:color w:val="1C1C1C"/>
          <w:sz w:val="24"/>
          <w:szCs w:val="24"/>
        </w:rPr>
        <w:t xml:space="preserve"> </w:t>
      </w:r>
      <w:r w:rsidRPr="00186B6E">
        <w:rPr>
          <w:rStyle w:val="fontstyle01"/>
          <w:rFonts w:ascii="Cambria" w:hAnsi="Cambria"/>
          <w:color w:val="1C1C1C"/>
          <w:sz w:val="24"/>
          <w:szCs w:val="24"/>
        </w:rPr>
        <w:t xml:space="preserve">space. </w:t>
      </w:r>
      <w:r w:rsidRPr="00186B6E">
        <w:rPr>
          <w:rFonts w:ascii="Cambria" w:hAnsi="Cambria"/>
          <w:color w:val="1C1C1C"/>
          <w:sz w:val="24"/>
          <w:szCs w:val="24"/>
        </w:rPr>
        <w:t xml:space="preserve">This behavior can be controlled with the flex-grow property, which is set on the flex item rather than the container. </w:t>
      </w:r>
      <w:r w:rsidR="003571A3">
        <w:rPr>
          <w:rFonts w:ascii="Cambria" w:hAnsi="Cambria"/>
          <w:color w:val="1C1C1C"/>
          <w:sz w:val="24"/>
          <w:szCs w:val="24"/>
        </w:rPr>
        <w:t xml:space="preserve">Initially, </w:t>
      </w:r>
      <w:r w:rsidRPr="00186B6E">
        <w:rPr>
          <w:rFonts w:ascii="Cambria" w:hAnsi="Cambria"/>
          <w:color w:val="1C1C1C"/>
          <w:sz w:val="24"/>
          <w:szCs w:val="24"/>
        </w:rPr>
        <w:t>this is 0, which means the items won’t grow at all. flex-grow is a relative measure. If all of the items are set to flex-grow: 1, they will all grow equally to fill the space.</w:t>
      </w:r>
    </w:p>
    <w:p w14:paraId="200E93C8" w14:textId="7705208E" w:rsidR="00A60003" w:rsidRPr="00F52167" w:rsidRDefault="00A60003" w:rsidP="003571A3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spacing w:line="360" w:lineRule="auto"/>
        <w:rPr>
          <w:rFonts w:ascii="Cambria" w:hAnsi="Cambria"/>
          <w:b/>
          <w:bCs/>
          <w:color w:val="1C1C1C"/>
          <w:sz w:val="24"/>
          <w:szCs w:val="24"/>
        </w:rPr>
      </w:pPr>
      <w:r w:rsidRPr="00F52167">
        <w:rPr>
          <w:rFonts w:ascii="Cambria" w:hAnsi="Cambria"/>
          <w:b/>
          <w:bCs/>
          <w:color w:val="1C1C1C"/>
          <w:sz w:val="24"/>
          <w:szCs w:val="24"/>
        </w:rPr>
        <w:t>flex-basis</w:t>
      </w:r>
    </w:p>
    <w:p w14:paraId="37C7279C" w14:textId="623C3E1E" w:rsidR="003D4318" w:rsidRPr="00186B6E" w:rsidRDefault="003D4318" w:rsidP="003571A3">
      <w:pPr>
        <w:tabs>
          <w:tab w:val="left" w:pos="360"/>
          <w:tab w:val="left" w:pos="720"/>
        </w:tabs>
        <w:spacing w:line="360" w:lineRule="auto"/>
        <w:rPr>
          <w:rFonts w:ascii="Cambria" w:hAnsi="Cambria"/>
          <w:color w:val="1C1C1C"/>
          <w:sz w:val="24"/>
          <w:szCs w:val="24"/>
        </w:rPr>
      </w:pPr>
      <w:r w:rsidRPr="00186B6E">
        <w:rPr>
          <w:rFonts w:ascii="Cambria" w:hAnsi="Cambria"/>
          <w:color w:val="1C1C1C"/>
          <w:sz w:val="24"/>
          <w:szCs w:val="24"/>
        </w:rPr>
        <w:t>The flex-basis property sets the initial size of a flex item along the main axis before flex-grow and flex-shrink factors are applied</w:t>
      </w:r>
      <w:r w:rsidR="003571A3">
        <w:rPr>
          <w:rFonts w:ascii="Cambria" w:hAnsi="Cambria"/>
          <w:color w:val="1C1C1C"/>
          <w:sz w:val="24"/>
          <w:szCs w:val="24"/>
        </w:rPr>
        <w:t>.</w:t>
      </w:r>
    </w:p>
    <w:p w14:paraId="035BF91C" w14:textId="3173586C" w:rsidR="00615F26" w:rsidRDefault="00A60003" w:rsidP="003571A3">
      <w:pPr>
        <w:tabs>
          <w:tab w:val="left" w:pos="360"/>
          <w:tab w:val="left" w:pos="720"/>
        </w:tabs>
        <w:spacing w:line="360" w:lineRule="auto"/>
        <w:rPr>
          <w:rFonts w:ascii="Cambria" w:hAnsi="Cambria"/>
          <w:color w:val="1C1C1C"/>
          <w:sz w:val="24"/>
          <w:szCs w:val="24"/>
        </w:rPr>
      </w:pPr>
      <w:r w:rsidRPr="00186B6E">
        <w:rPr>
          <w:rFonts w:ascii="Cambria" w:hAnsi="Cambria"/>
          <w:color w:val="1C1C1C"/>
          <w:sz w:val="24"/>
          <w:szCs w:val="24"/>
        </w:rPr>
        <w:t>flex-wrap</w:t>
      </w:r>
      <w:r w:rsidR="00D226C5" w:rsidRPr="00186B6E">
        <w:rPr>
          <w:rFonts w:ascii="Cambria" w:hAnsi="Cambria"/>
          <w:color w:val="1C1C1C"/>
          <w:sz w:val="24"/>
          <w:szCs w:val="24"/>
        </w:rPr>
        <w:t>.</w:t>
      </w:r>
    </w:p>
    <w:p w14:paraId="3113FBAE" w14:textId="66AB10E2" w:rsidR="00670296" w:rsidRDefault="00670296" w:rsidP="003571A3">
      <w:pPr>
        <w:tabs>
          <w:tab w:val="left" w:pos="360"/>
          <w:tab w:val="left" w:pos="720"/>
        </w:tabs>
        <w:spacing w:line="360" w:lineRule="auto"/>
        <w:rPr>
          <w:rFonts w:ascii="Cambria" w:hAnsi="Cambria"/>
          <w:color w:val="1C1C1C"/>
          <w:sz w:val="24"/>
          <w:szCs w:val="24"/>
        </w:rPr>
      </w:pPr>
    </w:p>
    <w:p w14:paraId="2AE55F22" w14:textId="334DDCD8" w:rsidR="00670296" w:rsidRPr="00186B6E" w:rsidRDefault="00670296" w:rsidP="003571A3">
      <w:pPr>
        <w:tabs>
          <w:tab w:val="left" w:pos="360"/>
          <w:tab w:val="left" w:pos="720"/>
        </w:tabs>
        <w:spacing w:line="360" w:lineRule="auto"/>
        <w:rPr>
          <w:rFonts w:ascii="Cambria" w:hAnsi="Cambria"/>
          <w:color w:val="1C1C1C"/>
          <w:sz w:val="24"/>
          <w:szCs w:val="24"/>
        </w:rPr>
      </w:pPr>
    </w:p>
    <w:sectPr w:rsidR="00670296" w:rsidRPr="00186B6E" w:rsidSect="00F52167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956A1"/>
    <w:multiLevelType w:val="hybridMultilevel"/>
    <w:tmpl w:val="FE8E3376"/>
    <w:lvl w:ilvl="0" w:tplc="4508BFA2">
      <w:start w:val="1"/>
      <w:numFmt w:val="decimal"/>
      <w:lvlText w:val="5.%1"/>
      <w:lvlJc w:val="right"/>
      <w:pPr>
        <w:ind w:left="1080" w:hanging="360"/>
      </w:pPr>
      <w:rPr>
        <w:rFonts w:hint="default"/>
      </w:rPr>
    </w:lvl>
    <w:lvl w:ilvl="1" w:tplc="B38A3E48">
      <w:start w:val="1"/>
      <w:numFmt w:val="decimal"/>
      <w:lvlText w:val="5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CB478F"/>
    <w:multiLevelType w:val="hybridMultilevel"/>
    <w:tmpl w:val="19F885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BF94AD7"/>
    <w:multiLevelType w:val="hybridMultilevel"/>
    <w:tmpl w:val="F472693C"/>
    <w:lvl w:ilvl="0" w:tplc="F926AF04">
      <w:start w:val="1"/>
      <w:numFmt w:val="decimal"/>
      <w:lvlText w:val="5.%1"/>
      <w:lvlJc w:val="center"/>
      <w:pPr>
        <w:ind w:left="360" w:hanging="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337D4"/>
    <w:multiLevelType w:val="multilevel"/>
    <w:tmpl w:val="906E53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795373610">
    <w:abstractNumId w:val="1"/>
  </w:num>
  <w:num w:numId="2" w16cid:durableId="435172020">
    <w:abstractNumId w:val="3"/>
  </w:num>
  <w:num w:numId="3" w16cid:durableId="1754813529">
    <w:abstractNumId w:val="0"/>
  </w:num>
  <w:num w:numId="4" w16cid:durableId="1763331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44B"/>
    <w:rsid w:val="00180432"/>
    <w:rsid w:val="00186B6E"/>
    <w:rsid w:val="002B257C"/>
    <w:rsid w:val="003571A3"/>
    <w:rsid w:val="00361AD2"/>
    <w:rsid w:val="00377C24"/>
    <w:rsid w:val="003A7BA0"/>
    <w:rsid w:val="003C353B"/>
    <w:rsid w:val="003D4318"/>
    <w:rsid w:val="004E2E5E"/>
    <w:rsid w:val="00615F26"/>
    <w:rsid w:val="00670296"/>
    <w:rsid w:val="006F444B"/>
    <w:rsid w:val="009E2A60"/>
    <w:rsid w:val="00A60003"/>
    <w:rsid w:val="00D226C5"/>
    <w:rsid w:val="00F5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17E96"/>
  <w15:chartTrackingRefBased/>
  <w15:docId w15:val="{4232E237-B740-4809-954D-F6532765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3D4318"/>
    <w:rPr>
      <w:b w:val="0"/>
      <w:bCs w:val="0"/>
      <w:i w:val="0"/>
      <w:iCs w:val="0"/>
      <w:color w:val="242021"/>
      <w:sz w:val="22"/>
      <w:szCs w:val="22"/>
    </w:rPr>
  </w:style>
  <w:style w:type="character" w:customStyle="1" w:styleId="fontstyle21">
    <w:name w:val="fontstyle21"/>
    <w:basedOn w:val="DefaultParagraphFont"/>
    <w:rsid w:val="003D4318"/>
    <w:rPr>
      <w:b w:val="0"/>
      <w:bCs w:val="0"/>
      <w:i/>
      <w:iCs/>
      <w:color w:val="242021"/>
      <w:sz w:val="22"/>
      <w:szCs w:val="22"/>
    </w:rPr>
  </w:style>
  <w:style w:type="character" w:customStyle="1" w:styleId="fontstyle31">
    <w:name w:val="fontstyle31"/>
    <w:basedOn w:val="DefaultParagraphFont"/>
    <w:rsid w:val="003D4318"/>
    <w:rPr>
      <w:b w:val="0"/>
      <w:bCs w:val="0"/>
      <w:i w:val="0"/>
      <w:iCs w:val="0"/>
      <w:color w:val="242021"/>
      <w:sz w:val="22"/>
      <w:szCs w:val="22"/>
    </w:rPr>
  </w:style>
  <w:style w:type="paragraph" w:styleId="ListParagraph">
    <w:name w:val="List Paragraph"/>
    <w:basedOn w:val="Normal"/>
    <w:uiPriority w:val="34"/>
    <w:qFormat/>
    <w:rsid w:val="006702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13</cp:revision>
  <dcterms:created xsi:type="dcterms:W3CDTF">2022-12-08T13:55:00Z</dcterms:created>
  <dcterms:modified xsi:type="dcterms:W3CDTF">2022-12-10T15:38:00Z</dcterms:modified>
</cp:coreProperties>
</file>