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7F8D" w14:textId="1EBB0774" w:rsidR="007C6191" w:rsidRPr="00794C75" w:rsidRDefault="007C6191" w:rsidP="00794C75">
      <w:pPr>
        <w:jc w:val="both"/>
        <w:rPr>
          <w:rFonts w:ascii="Lora" w:hAnsi="Lora"/>
          <w:sz w:val="28"/>
          <w:szCs w:val="28"/>
        </w:rPr>
      </w:pPr>
      <w:r w:rsidRPr="00794C75">
        <w:rPr>
          <w:rFonts w:ascii="Lora" w:hAnsi="Lora"/>
          <w:sz w:val="28"/>
          <w:szCs w:val="28"/>
        </w:rPr>
        <w:t xml:space="preserve">It is possible to add properties or to assign callback function to the children component passed to the React custom element through props. </w:t>
      </w:r>
      <w:r w:rsidR="00794C75">
        <w:rPr>
          <w:rFonts w:ascii="Lora" w:hAnsi="Lora"/>
          <w:sz w:val="28"/>
          <w:szCs w:val="28"/>
        </w:rPr>
        <w:t xml:space="preserve">The technique </w:t>
      </w:r>
      <w:r w:rsidRPr="00794C75">
        <w:rPr>
          <w:rFonts w:ascii="Lora" w:hAnsi="Lora"/>
          <w:sz w:val="28"/>
          <w:szCs w:val="28"/>
        </w:rPr>
        <w:t>is to create a copy of the children element by using React.createElement() statement</w:t>
      </w:r>
      <w:r w:rsidR="00D846DA" w:rsidRPr="00794C75">
        <w:rPr>
          <w:rFonts w:ascii="Lora" w:hAnsi="Lora"/>
          <w:sz w:val="28"/>
          <w:szCs w:val="28"/>
        </w:rPr>
        <w:t xml:space="preserve">, and provide additional properties or new </w:t>
      </w:r>
      <w:r w:rsidR="007519C7">
        <w:rPr>
          <w:rFonts w:ascii="Lora" w:hAnsi="Lora"/>
          <w:sz w:val="28"/>
          <w:szCs w:val="28"/>
        </w:rPr>
        <w:t>props value</w:t>
      </w:r>
      <w:r w:rsidR="00D846DA" w:rsidRPr="00794C75">
        <w:rPr>
          <w:rFonts w:ascii="Lora" w:hAnsi="Lora"/>
          <w:sz w:val="28"/>
          <w:szCs w:val="28"/>
        </w:rPr>
        <w:t xml:space="preserve">. </w:t>
      </w:r>
    </w:p>
    <w:p w14:paraId="4B611530" w14:textId="6688B901" w:rsidR="00794C75" w:rsidRPr="00794C75" w:rsidRDefault="00D846DA" w:rsidP="00794C75">
      <w:pPr>
        <w:jc w:val="both"/>
        <w:rPr>
          <w:rFonts w:ascii="Lora" w:hAnsi="Lora"/>
          <w:sz w:val="28"/>
          <w:szCs w:val="28"/>
        </w:rPr>
      </w:pPr>
      <w:r w:rsidRPr="00794C75">
        <w:rPr>
          <w:rFonts w:ascii="Lora" w:hAnsi="Lora"/>
          <w:sz w:val="28"/>
          <w:szCs w:val="28"/>
        </w:rPr>
        <w:t xml:space="preserve">this technique </w:t>
      </w:r>
      <w:r w:rsidR="007519C7">
        <w:rPr>
          <w:rFonts w:ascii="Lora" w:hAnsi="Lora"/>
          <w:sz w:val="28"/>
          <w:szCs w:val="28"/>
        </w:rPr>
        <w:t xml:space="preserve">is extremely helpful </w:t>
      </w:r>
      <w:r w:rsidRPr="00794C75">
        <w:rPr>
          <w:rFonts w:ascii="Lora" w:hAnsi="Lora"/>
          <w:sz w:val="28"/>
          <w:szCs w:val="28"/>
        </w:rPr>
        <w:t xml:space="preserve">when it </w:t>
      </w:r>
      <w:r w:rsidR="00794C75" w:rsidRPr="00794C75">
        <w:rPr>
          <w:rFonts w:ascii="Lora" w:hAnsi="Lora"/>
          <w:sz w:val="28"/>
          <w:szCs w:val="28"/>
        </w:rPr>
        <w:t>requires</w:t>
      </w:r>
      <w:r w:rsidRPr="00794C75">
        <w:rPr>
          <w:rFonts w:ascii="Lora" w:hAnsi="Lora"/>
          <w:sz w:val="28"/>
          <w:szCs w:val="28"/>
        </w:rPr>
        <w:t xml:space="preserve"> to provide direct event handler to the children component</w:t>
      </w:r>
      <w:r w:rsidR="00794C75" w:rsidRPr="00794C75">
        <w:rPr>
          <w:rFonts w:ascii="Lora" w:hAnsi="Lora"/>
          <w:sz w:val="28"/>
          <w:szCs w:val="28"/>
        </w:rPr>
        <w:t xml:space="preserve"> or acquire the ref of the children element.  (Note: to be able to use ref, the component must be regular html tag or </w:t>
      </w:r>
      <w:r w:rsidR="007519C7">
        <w:rPr>
          <w:rFonts w:ascii="Lora" w:hAnsi="Lora"/>
          <w:sz w:val="28"/>
          <w:szCs w:val="28"/>
        </w:rPr>
        <w:t xml:space="preserve">custom </w:t>
      </w:r>
      <w:r w:rsidR="007519C7" w:rsidRPr="00794C75">
        <w:rPr>
          <w:rFonts w:ascii="Lora" w:hAnsi="Lora"/>
          <w:sz w:val="28"/>
          <w:szCs w:val="28"/>
        </w:rPr>
        <w:t>React</w:t>
      </w:r>
      <w:r w:rsidR="007519C7" w:rsidRPr="00794C75">
        <w:rPr>
          <w:rFonts w:ascii="Lora" w:hAnsi="Lora"/>
          <w:sz w:val="28"/>
          <w:szCs w:val="28"/>
        </w:rPr>
        <w:t xml:space="preserve"> </w:t>
      </w:r>
      <w:r w:rsidR="00794C75" w:rsidRPr="00794C75">
        <w:rPr>
          <w:rFonts w:ascii="Lora" w:hAnsi="Lora"/>
          <w:sz w:val="28"/>
          <w:szCs w:val="28"/>
        </w:rPr>
        <w:t>component which is produced by forwardRef)</w:t>
      </w:r>
      <w:r w:rsidR="00232F1E">
        <w:rPr>
          <w:rFonts w:ascii="Lora" w:hAnsi="Lora"/>
          <w:sz w:val="28"/>
          <w:szCs w:val="28"/>
        </w:rPr>
        <w:t>.</w:t>
      </w:r>
    </w:p>
    <w:p w14:paraId="2C937659" w14:textId="77777777" w:rsidR="00D846DA" w:rsidRDefault="00D846DA" w:rsidP="000A1D60">
      <w:pPr>
        <w:shd w:val="clear" w:color="auto" w:fill="282C34"/>
        <w:spacing w:line="285" w:lineRule="atLeast"/>
      </w:pPr>
    </w:p>
    <w:p w14:paraId="5F2CF8E2" w14:textId="79AE3E28" w:rsidR="000A1D60" w:rsidRPr="000A1D60" w:rsidRDefault="007C6191" w:rsidP="000A1D60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t xml:space="preserve"> </w:t>
      </w:r>
      <w:r w:rsidR="000A1D60" w:rsidRPr="000A1D60">
        <w:rPr>
          <w:rFonts w:ascii="Consolas" w:eastAsia="Times New Roman" w:hAnsi="Consolas" w:cs="Times New Roman"/>
          <w:color w:val="C678DD"/>
          <w:sz w:val="21"/>
          <w:szCs w:val="21"/>
        </w:rPr>
        <w:t>export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0A1D60" w:rsidRPr="000A1D60">
        <w:rPr>
          <w:rFonts w:ascii="Consolas" w:eastAsia="Times New Roman" w:hAnsi="Consolas" w:cs="Times New Roman"/>
          <w:color w:val="E06C75"/>
          <w:sz w:val="21"/>
          <w:szCs w:val="21"/>
        </w:rPr>
        <w:t>default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0A1D60" w:rsidRPr="000A1D60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0A1D60" w:rsidRPr="000A1D60">
        <w:rPr>
          <w:rFonts w:ascii="Consolas" w:eastAsia="Times New Roman" w:hAnsi="Consolas" w:cs="Times New Roman"/>
          <w:color w:val="61AFEF"/>
          <w:sz w:val="21"/>
          <w:szCs w:val="21"/>
        </w:rPr>
        <w:t>WrapperElement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>(props</w:t>
      </w:r>
      <w:r w:rsidR="000A1D60" w:rsidRPr="000A1D60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0A1D60" w:rsidRPr="000A1D60">
        <w:rPr>
          <w:rFonts w:ascii="Consolas" w:eastAsia="Times New Roman" w:hAnsi="Consolas" w:cs="Times New Roman"/>
          <w:color w:val="E5C07B"/>
          <w:sz w:val="21"/>
          <w:szCs w:val="21"/>
        </w:rPr>
        <w:t>Props</w:t>
      </w:r>
      <w:r w:rsidR="000A1D60" w:rsidRPr="000A1D60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5B54CD3E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 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children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props;</w:t>
      </w:r>
    </w:p>
    <w:p w14:paraId="5F52A6E0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ref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useRef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null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00D8DA09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 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type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children;</w:t>
      </w:r>
    </w:p>
    <w:p w14:paraId="1A314C03" w14:textId="4164E84D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handleClick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703DC02B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A1D60">
        <w:rPr>
          <w:rFonts w:ascii="Consolas" w:eastAsia="Times New Roman" w:hAnsi="Consolas" w:cs="Times New Roman"/>
          <w:color w:val="98C379"/>
          <w:sz w:val="21"/>
          <w:szCs w:val="21"/>
        </w:rPr>
        <w:t>"Click"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0C0215FE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47125D68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6963819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Element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React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createElement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(type, {</w:t>
      </w:r>
    </w:p>
    <w:p w14:paraId="6BF2DE56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...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children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props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5F487F7A" w14:textId="5D472385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>o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n</w:t>
      </w:r>
      <w:r w:rsidR="007519C7">
        <w:rPr>
          <w:rFonts w:ascii="Consolas" w:eastAsia="Times New Roman" w:hAnsi="Consolas" w:cs="Times New Roman"/>
          <w:color w:val="ABB2BF"/>
          <w:sz w:val="21"/>
          <w:szCs w:val="21"/>
        </w:rPr>
        <w:t>C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lick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56B6C2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handleClick,</w:t>
      </w:r>
    </w:p>
    <w:p w14:paraId="7B4F5D6F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   ref</w:t>
      </w:r>
      <w:r w:rsidRPr="000A1D60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ref,</w:t>
      </w:r>
    </w:p>
    <w:p w14:paraId="2EC05DAB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 });</w:t>
      </w:r>
    </w:p>
    <w:p w14:paraId="24D623CB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(ref);</w:t>
      </w:r>
    </w:p>
    <w:p w14:paraId="4627DED7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&lt;&gt;</w:t>
      </w:r>
      <w:r w:rsidRPr="000A1D60">
        <w:rPr>
          <w:rFonts w:ascii="Consolas" w:eastAsia="Times New Roman" w:hAnsi="Consolas" w:cs="Times New Roman"/>
          <w:color w:val="BE5046"/>
          <w:sz w:val="21"/>
          <w:szCs w:val="21"/>
        </w:rPr>
        <w:t>{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Element</w:t>
      </w:r>
      <w:r w:rsidRPr="000A1D60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&lt;/&gt;;</w:t>
      </w:r>
    </w:p>
    <w:p w14:paraId="029CAB83" w14:textId="1A1DAE58" w:rsid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7FB61B77" w14:textId="08489899" w:rsid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A28D792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BE2D7C1" w14:textId="1E80003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61AFEF"/>
          <w:sz w:val="21"/>
          <w:szCs w:val="21"/>
        </w:rPr>
        <w:t>App</w:t>
      </w:r>
      <w:r w:rsidR="002673F4">
        <w:rPr>
          <w:rFonts w:ascii="Consolas" w:eastAsia="Times New Roman" w:hAnsi="Consolas" w:cs="Times New Roman"/>
          <w:color w:val="61AFE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() {</w:t>
      </w:r>
    </w:p>
    <w:p w14:paraId="687BC72D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0A1D60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A1D60">
        <w:rPr>
          <w:rFonts w:ascii="Consolas" w:eastAsia="Times New Roman" w:hAnsi="Consolas" w:cs="Times New Roman"/>
          <w:color w:val="D19A66"/>
          <w:sz w:val="21"/>
          <w:szCs w:val="21"/>
        </w:rPr>
        <w:t>className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A1D60">
        <w:rPr>
          <w:rFonts w:ascii="Consolas" w:eastAsia="Times New Roman" w:hAnsi="Consolas" w:cs="Times New Roman"/>
          <w:color w:val="98C379"/>
          <w:sz w:val="21"/>
          <w:szCs w:val="21"/>
        </w:rPr>
        <w:t>"App"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6F94EECC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&lt;</w:t>
      </w:r>
      <w:r w:rsidRPr="000A1D60">
        <w:rPr>
          <w:rFonts w:ascii="Consolas" w:eastAsia="Times New Roman" w:hAnsi="Consolas" w:cs="Times New Roman"/>
          <w:color w:val="E5C07B"/>
          <w:sz w:val="21"/>
          <w:szCs w:val="21"/>
        </w:rPr>
        <w:t>WrapperElement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3F9A0610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  &lt;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span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&gt;Click me&lt;/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span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12E77AB1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&lt;/</w:t>
      </w:r>
      <w:r w:rsidRPr="000A1D60">
        <w:rPr>
          <w:rFonts w:ascii="Consolas" w:eastAsia="Times New Roman" w:hAnsi="Consolas" w:cs="Times New Roman"/>
          <w:color w:val="E5C07B"/>
          <w:sz w:val="21"/>
          <w:szCs w:val="21"/>
        </w:rPr>
        <w:t>WrapperElement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555A9AD6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  &lt;/</w:t>
      </w:r>
      <w:r w:rsidRPr="000A1D60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0FF2E8F9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A1D60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4F6C660E" w14:textId="77777777" w:rsidR="000A1D60" w:rsidRPr="000A1D60" w:rsidRDefault="000A1D60" w:rsidP="000A1D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34DE327" w14:textId="24259203" w:rsidR="007C6191" w:rsidRDefault="007C6191" w:rsidP="000A1D60"/>
    <w:p w14:paraId="505F337D" w14:textId="6F47174D" w:rsidR="000A1D60" w:rsidRDefault="000A1D60" w:rsidP="000A1D60"/>
    <w:p w14:paraId="1555DD76" w14:textId="77777777" w:rsidR="000A1D60" w:rsidRDefault="000A1D60" w:rsidP="000A1D60"/>
    <w:sectPr w:rsidR="000A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AE300" w14:textId="77777777" w:rsidR="00585877" w:rsidRDefault="00585877" w:rsidP="007C6191">
      <w:pPr>
        <w:spacing w:after="0" w:line="240" w:lineRule="auto"/>
      </w:pPr>
      <w:r>
        <w:separator/>
      </w:r>
    </w:p>
  </w:endnote>
  <w:endnote w:type="continuationSeparator" w:id="0">
    <w:p w14:paraId="39016F0C" w14:textId="77777777" w:rsidR="00585877" w:rsidRDefault="00585877" w:rsidP="007C6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A9202" w14:textId="77777777" w:rsidR="00585877" w:rsidRDefault="00585877" w:rsidP="007C6191">
      <w:pPr>
        <w:spacing w:after="0" w:line="240" w:lineRule="auto"/>
      </w:pPr>
      <w:r>
        <w:separator/>
      </w:r>
    </w:p>
  </w:footnote>
  <w:footnote w:type="continuationSeparator" w:id="0">
    <w:p w14:paraId="7FE9DD31" w14:textId="77777777" w:rsidR="00585877" w:rsidRDefault="00585877" w:rsidP="007C61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27"/>
    <w:rsid w:val="000A1D60"/>
    <w:rsid w:val="00232F1E"/>
    <w:rsid w:val="002673F4"/>
    <w:rsid w:val="00312527"/>
    <w:rsid w:val="00585877"/>
    <w:rsid w:val="007519C7"/>
    <w:rsid w:val="00794C75"/>
    <w:rsid w:val="007C6191"/>
    <w:rsid w:val="00813B1E"/>
    <w:rsid w:val="00BE325D"/>
    <w:rsid w:val="00D8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F951"/>
  <w15:chartTrackingRefBased/>
  <w15:docId w15:val="{C715D71C-75D0-43C8-BB13-DCEF1952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191"/>
  </w:style>
  <w:style w:type="paragraph" w:styleId="Footer">
    <w:name w:val="footer"/>
    <w:basedOn w:val="Normal"/>
    <w:link w:val="FooterChar"/>
    <w:uiPriority w:val="99"/>
    <w:unhideWhenUsed/>
    <w:rsid w:val="007C6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2022-03-04T07:39:00Z</dcterms:created>
  <dcterms:modified xsi:type="dcterms:W3CDTF">2022-03-04T07:58:00Z</dcterms:modified>
</cp:coreProperties>
</file>