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63666550"/>
        <w:docPartObj>
          <w:docPartGallery w:val="Cover Pages"/>
          <w:docPartUnique/>
        </w:docPartObj>
      </w:sdtPr>
      <w:sdtEndPr>
        <w:rPr>
          <w:b/>
          <w:bCs/>
        </w:rPr>
      </w:sdtEndPr>
      <w:sdtContent>
        <w:p w:rsidR="006446F2" w:rsidRDefault="006446F2"/>
        <w:p w:rsidR="006446F2" w:rsidRDefault="006446F2"/>
        <w:tbl>
          <w:tblPr>
            <w:tblpPr w:leftFromText="187" w:rightFromText="187" w:vertAnchor="page" w:horzAnchor="margin" w:tblpXSpec="center" w:tblpY="2686"/>
            <w:tblW w:w="4000" w:type="pct"/>
            <w:tblBorders>
              <w:left w:val="single" w:sz="18" w:space="0" w:color="4F81BD" w:themeColor="accent1"/>
            </w:tblBorders>
            <w:tblLook w:val="04A0" w:firstRow="1" w:lastRow="0" w:firstColumn="1" w:lastColumn="0" w:noHBand="0" w:noVBand="1"/>
          </w:tblPr>
          <w:tblGrid>
            <w:gridCol w:w="7672"/>
          </w:tblGrid>
          <w:tr w:rsidR="00B45D96" w:rsidTr="0042653A">
            <w:tc>
              <w:tcPr>
                <w:tcW w:w="7672" w:type="dxa"/>
                <w:tcMar>
                  <w:top w:w="216" w:type="dxa"/>
                  <w:left w:w="115" w:type="dxa"/>
                  <w:bottom w:w="216" w:type="dxa"/>
                  <w:right w:w="115" w:type="dxa"/>
                </w:tcMar>
              </w:tcPr>
              <w:p w:rsidR="00B45D96" w:rsidRPr="006E53F6" w:rsidRDefault="003E1E9B" w:rsidP="0042653A">
                <w:pPr>
                  <w:pStyle w:val="NoSpacing"/>
                  <w:rPr>
                    <w:rFonts w:eastAsiaTheme="majorEastAsia" w:cstheme="minorHAnsi"/>
                    <w:b/>
                    <w:color w:val="7F7F7F" w:themeColor="text1" w:themeTint="80"/>
                    <w:sz w:val="48"/>
                  </w:rPr>
                </w:pPr>
                <w:sdt>
                  <w:sdtPr>
                    <w:rPr>
                      <w:rFonts w:eastAsiaTheme="majorEastAsia" w:cstheme="minorHAnsi"/>
                      <w:b/>
                      <w:color w:val="7F7F7F" w:themeColor="text1" w:themeTint="80"/>
                      <w:sz w:val="48"/>
                    </w:rPr>
                    <w:alias w:val="Company"/>
                    <w:id w:val="13406915"/>
                    <w:placeholder>
                      <w:docPart w:val="AE4A63EDC8484C64AF0AE55D32587456"/>
                    </w:placeholder>
                    <w:dataBinding w:prefixMappings="xmlns:ns0='http://schemas.openxmlformats.org/officeDocument/2006/extended-properties'" w:xpath="/ns0:Properties[1]/ns0:Company[1]" w:storeItemID="{6668398D-A668-4E3E-A5EB-62B293D839F1}"/>
                    <w:text/>
                  </w:sdtPr>
                  <w:sdtEndPr/>
                  <w:sdtContent>
                    <w:r w:rsidR="00B45D96" w:rsidRPr="006E53F6">
                      <w:rPr>
                        <w:rFonts w:eastAsiaTheme="majorEastAsia" w:cstheme="minorHAnsi"/>
                        <w:b/>
                        <w:color w:val="7F7F7F" w:themeColor="text1" w:themeTint="80"/>
                        <w:sz w:val="48"/>
                        <w:lang w:val="en-CA"/>
                      </w:rPr>
                      <w:t>Government of Ontario</w:t>
                    </w:r>
                  </w:sdtContent>
                </w:sdt>
              </w:p>
            </w:tc>
          </w:tr>
          <w:tr w:rsidR="00B45D96" w:rsidTr="0042653A">
            <w:tc>
              <w:tcPr>
                <w:tcW w:w="7672" w:type="dxa"/>
              </w:tcPr>
              <w:sdt>
                <w:sdtPr>
                  <w:rPr>
                    <w:rFonts w:eastAsiaTheme="majorEastAsia" w:cstheme="minorHAnsi"/>
                    <w:b/>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B45D96" w:rsidRPr="00B05B97" w:rsidRDefault="00B45D96" w:rsidP="00E71AEF">
                    <w:pPr>
                      <w:pStyle w:val="NoSpacing"/>
                      <w:rPr>
                        <w:rFonts w:eastAsiaTheme="majorEastAsia" w:cstheme="minorHAnsi"/>
                        <w:b/>
                        <w:color w:val="4F81BD" w:themeColor="accent1"/>
                        <w:sz w:val="80"/>
                        <w:szCs w:val="80"/>
                      </w:rPr>
                    </w:pPr>
                    <w:r w:rsidRPr="00B05B97">
                      <w:rPr>
                        <w:rFonts w:eastAsiaTheme="majorEastAsia" w:cstheme="minorHAnsi"/>
                        <w:b/>
                        <w:color w:val="4F81BD" w:themeColor="accent1"/>
                        <w:sz w:val="80"/>
                        <w:szCs w:val="80"/>
                        <w:lang w:val="en-CA"/>
                      </w:rPr>
                      <w:t>Eraser</w:t>
                    </w:r>
                    <w:r w:rsidR="00E906ED">
                      <w:rPr>
                        <w:rFonts w:eastAsiaTheme="majorEastAsia" w:cstheme="minorHAnsi"/>
                        <w:b/>
                        <w:color w:val="4F81BD" w:themeColor="accent1"/>
                        <w:sz w:val="80"/>
                        <w:szCs w:val="80"/>
                        <w:lang w:val="en-CA"/>
                      </w:rPr>
                      <w:t>™</w:t>
                    </w:r>
                    <w:r w:rsidR="00E84A73">
                      <w:rPr>
                        <w:rFonts w:eastAsiaTheme="majorEastAsia" w:cstheme="minorHAnsi"/>
                        <w:b/>
                        <w:color w:val="4F81BD" w:themeColor="accent1"/>
                        <w:sz w:val="80"/>
                        <w:szCs w:val="80"/>
                        <w:lang w:val="en-CA"/>
                      </w:rPr>
                      <w:t>:</w:t>
                    </w:r>
                    <w:r w:rsidR="00313B50">
                      <w:rPr>
                        <w:rFonts w:eastAsiaTheme="majorEastAsia" w:cstheme="minorHAnsi"/>
                        <w:b/>
                        <w:color w:val="4F81BD" w:themeColor="accent1"/>
                        <w:sz w:val="80"/>
                        <w:szCs w:val="80"/>
                        <w:lang w:val="en-CA"/>
                      </w:rPr>
                      <w:t xml:space="preserve">                       </w:t>
                    </w:r>
                    <w:r w:rsidR="00AB55B0">
                      <w:rPr>
                        <w:rFonts w:eastAsiaTheme="majorEastAsia" w:cstheme="minorHAnsi"/>
                        <w:b/>
                        <w:color w:val="4F81BD" w:themeColor="accent1"/>
                        <w:sz w:val="80"/>
                        <w:szCs w:val="80"/>
                        <w:lang w:val="en-CA"/>
                      </w:rPr>
                      <w:t xml:space="preserve">   </w:t>
                    </w:r>
                    <w:r w:rsidRPr="00B05B97">
                      <w:rPr>
                        <w:rFonts w:eastAsiaTheme="majorEastAsia" w:cstheme="minorHAnsi"/>
                        <w:b/>
                        <w:color w:val="4F81BD" w:themeColor="accent1"/>
                        <w:sz w:val="80"/>
                        <w:szCs w:val="80"/>
                        <w:lang w:val="en-CA"/>
                      </w:rPr>
                      <w:t>User Manual</w:t>
                    </w:r>
                  </w:p>
                </w:sdtContent>
              </w:sdt>
            </w:tc>
          </w:tr>
          <w:tr w:rsidR="00B45D96" w:rsidTr="0042653A">
            <w:sdt>
              <w:sdtPr>
                <w:rPr>
                  <w:rFonts w:eastAsiaTheme="majorEastAsia" w:cstheme="minorHAnsi"/>
                  <w:b/>
                  <w:color w:val="7F7F7F" w:themeColor="text1" w:themeTint="80"/>
                  <w:sz w:val="32"/>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B45D96" w:rsidRPr="00991712" w:rsidRDefault="00B45D96" w:rsidP="0042653A">
                    <w:pPr>
                      <w:pStyle w:val="NoSpacing"/>
                      <w:rPr>
                        <w:rFonts w:eastAsiaTheme="majorEastAsia" w:cstheme="minorHAnsi"/>
                        <w:b/>
                        <w:color w:val="7F7F7F" w:themeColor="text1" w:themeTint="80"/>
                        <w:sz w:val="32"/>
                      </w:rPr>
                    </w:pPr>
                    <w:r w:rsidRPr="00991712">
                      <w:rPr>
                        <w:rFonts w:eastAsiaTheme="majorEastAsia" w:cstheme="minorHAnsi"/>
                        <w:b/>
                        <w:color w:val="7F7F7F" w:themeColor="text1" w:themeTint="80"/>
                        <w:sz w:val="32"/>
                        <w:lang w:val="en-CA"/>
                      </w:rPr>
                      <w:t>Technical Support Office</w:t>
                    </w:r>
                  </w:p>
                </w:tc>
              </w:sdtContent>
            </w:sdt>
          </w:tr>
        </w:tbl>
        <w:tbl>
          <w:tblPr>
            <w:tblpPr w:leftFromText="187" w:rightFromText="187" w:vertAnchor="page" w:horzAnchor="margin" w:tblpXSpec="center" w:tblpY="6658"/>
            <w:tblW w:w="4000" w:type="pct"/>
            <w:tblLook w:val="04A0" w:firstRow="1" w:lastRow="0" w:firstColumn="1" w:lastColumn="0" w:noHBand="0" w:noVBand="1"/>
          </w:tblPr>
          <w:tblGrid>
            <w:gridCol w:w="7672"/>
          </w:tblGrid>
          <w:tr w:rsidR="00B45D96" w:rsidTr="00313B50">
            <w:tc>
              <w:tcPr>
                <w:tcW w:w="7672" w:type="dxa"/>
                <w:tcMar>
                  <w:top w:w="216" w:type="dxa"/>
                  <w:left w:w="115" w:type="dxa"/>
                  <w:bottom w:w="216" w:type="dxa"/>
                  <w:right w:w="115" w:type="dxa"/>
                </w:tcMar>
              </w:tcPr>
              <w:sdt>
                <w:sdtPr>
                  <w:rPr>
                    <w:b/>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B45D96" w:rsidRDefault="00B45D96" w:rsidP="00313B50">
                    <w:pPr>
                      <w:pStyle w:val="NoSpacing"/>
                      <w:jc w:val="right"/>
                      <w:rPr>
                        <w:color w:val="4F81BD" w:themeColor="accent1"/>
                      </w:rPr>
                    </w:pPr>
                    <w:r w:rsidRPr="00B32234">
                      <w:rPr>
                        <w:b/>
                        <w:color w:val="4F81BD" w:themeColor="accent1"/>
                        <w:lang w:val="en-CA"/>
                      </w:rPr>
                      <w:t>Version</w:t>
                    </w:r>
                    <w:r w:rsidR="005E192D" w:rsidRPr="00B32234">
                      <w:rPr>
                        <w:b/>
                        <w:color w:val="4F81BD" w:themeColor="accent1"/>
                        <w:lang w:val="en-CA"/>
                      </w:rPr>
                      <w:t>:</w:t>
                    </w:r>
                    <w:r w:rsidRPr="00B32234">
                      <w:rPr>
                        <w:b/>
                        <w:color w:val="4F81BD" w:themeColor="accent1"/>
                        <w:lang w:val="en-CA"/>
                      </w:rPr>
                      <w:t xml:space="preserve"> 1</w:t>
                    </w:r>
                    <w:r w:rsidR="00243C89">
                      <w:rPr>
                        <w:b/>
                        <w:color w:val="4F81BD" w:themeColor="accent1"/>
                        <w:lang w:val="en-CA"/>
                      </w:rPr>
                      <w:t>.2</w:t>
                    </w:r>
                  </w:p>
                </w:sdtContent>
              </w:sdt>
              <w:sdt>
                <w:sdtPr>
                  <w:rPr>
                    <w:b/>
                    <w:color w:val="4F81BD" w:themeColor="accent1"/>
                  </w:rPr>
                  <w:alias w:val="Date"/>
                  <w:id w:val="13406932"/>
                  <w:dataBinding w:prefixMappings="xmlns:ns0='http://schemas.microsoft.com/office/2006/coverPageProps'" w:xpath="/ns0:CoverPageProperties[1]/ns0:PublishDate[1]" w:storeItemID="{55AF091B-3C7A-41E3-B477-F2FDAA23CFDA}"/>
                  <w:date w:fullDate="2013-04-08T00:00:00Z">
                    <w:dateFormat w:val="M/d/yyyy"/>
                    <w:lid w:val="en-US"/>
                    <w:storeMappedDataAs w:val="dateTime"/>
                    <w:calendar w:val="gregorian"/>
                  </w:date>
                </w:sdtPr>
                <w:sdtEndPr/>
                <w:sdtContent>
                  <w:p w:rsidR="00B45D96" w:rsidRPr="00B32234" w:rsidRDefault="00243C89" w:rsidP="00313B50">
                    <w:pPr>
                      <w:pStyle w:val="NoSpacing"/>
                      <w:jc w:val="right"/>
                      <w:rPr>
                        <w:b/>
                        <w:color w:val="4F81BD" w:themeColor="accent1"/>
                      </w:rPr>
                    </w:pPr>
                    <w:r>
                      <w:rPr>
                        <w:b/>
                        <w:color w:val="4F81BD" w:themeColor="accent1"/>
                      </w:rPr>
                      <w:t>4/8/2013</w:t>
                    </w:r>
                  </w:p>
                </w:sdtContent>
              </w:sdt>
              <w:p w:rsidR="00B45D96" w:rsidRDefault="00B45D96" w:rsidP="00313B50">
                <w:pPr>
                  <w:pStyle w:val="NoSpacing"/>
                  <w:rPr>
                    <w:color w:val="4F81BD" w:themeColor="accent1"/>
                  </w:rPr>
                </w:pPr>
              </w:p>
            </w:tc>
          </w:tr>
        </w:tbl>
        <w:p w:rsidR="006446F2" w:rsidRDefault="00B45D96">
          <w:r>
            <w:rPr>
              <w:b/>
              <w:bCs/>
            </w:rPr>
            <w:t xml:space="preserve"> </w:t>
          </w:r>
          <w:r w:rsidR="006446F2">
            <w:rPr>
              <w:b/>
              <w:bCs/>
            </w:rPr>
            <w:br w:type="page"/>
          </w:r>
        </w:p>
      </w:sdtContent>
    </w:sdt>
    <w:p w:rsidR="006446F2" w:rsidRDefault="006446F2" w:rsidP="00183D05">
      <w:pPr>
        <w:pStyle w:val="Heading1"/>
      </w:pPr>
    </w:p>
    <w:p w:rsidR="008D5346" w:rsidRPr="00160F11" w:rsidRDefault="008D5346" w:rsidP="00F95744">
      <w:pPr>
        <w:rPr>
          <w:sz w:val="20"/>
        </w:rPr>
      </w:pPr>
      <w:r w:rsidRPr="00160F11">
        <w:rPr>
          <w:sz w:val="20"/>
        </w:rPr>
        <w:t xml:space="preserve">©2013 </w:t>
      </w:r>
      <w:r w:rsidR="00F0181B" w:rsidRPr="00160F11">
        <w:rPr>
          <w:sz w:val="20"/>
        </w:rPr>
        <w:t xml:space="preserve">The </w:t>
      </w:r>
      <w:r w:rsidR="00E67EE1" w:rsidRPr="00160F11">
        <w:rPr>
          <w:sz w:val="20"/>
        </w:rPr>
        <w:t>Technical</w:t>
      </w:r>
      <w:r w:rsidRPr="00160F11">
        <w:rPr>
          <w:sz w:val="20"/>
        </w:rPr>
        <w:t xml:space="preserve"> Support Office. All rights reserved.</w:t>
      </w:r>
    </w:p>
    <w:p w:rsidR="00F95744" w:rsidRDefault="00F95744" w:rsidP="00F95744">
      <w:pPr>
        <w:rPr>
          <w:sz w:val="20"/>
        </w:rPr>
      </w:pPr>
      <w:r w:rsidRPr="00160F11">
        <w:rPr>
          <w:sz w:val="20"/>
        </w:rPr>
        <w:t xml:space="preserve">This documentation is furnished </w:t>
      </w:r>
      <w:r w:rsidRPr="008F2E79">
        <w:rPr>
          <w:i/>
          <w:sz w:val="20"/>
        </w:rPr>
        <w:t>AS IS</w:t>
      </w:r>
      <w:r w:rsidRPr="00160F11">
        <w:rPr>
          <w:sz w:val="20"/>
        </w:rPr>
        <w:t xml:space="preserve"> and is subject to change without</w:t>
      </w:r>
      <w:r w:rsidR="009739FA">
        <w:rPr>
          <w:sz w:val="20"/>
        </w:rPr>
        <w:t xml:space="preserve"> </w:t>
      </w:r>
      <w:r w:rsidR="009739FA" w:rsidRPr="00160F11">
        <w:rPr>
          <w:sz w:val="20"/>
        </w:rPr>
        <w:t>notice</w:t>
      </w:r>
      <w:r w:rsidRPr="00160F11">
        <w:rPr>
          <w:sz w:val="20"/>
        </w:rPr>
        <w:t xml:space="preserve"> and</w:t>
      </w:r>
      <w:r w:rsidR="009739FA">
        <w:rPr>
          <w:sz w:val="20"/>
        </w:rPr>
        <w:t xml:space="preserve"> therefore</w:t>
      </w:r>
      <w:r w:rsidRPr="00160F11">
        <w:rPr>
          <w:sz w:val="20"/>
        </w:rPr>
        <w:t xml:space="preserve"> should not be construed as a commitment by</w:t>
      </w:r>
      <w:r w:rsidR="000A27C2" w:rsidRPr="00160F11">
        <w:rPr>
          <w:sz w:val="20"/>
        </w:rPr>
        <w:t xml:space="preserve"> the</w:t>
      </w:r>
      <w:r w:rsidRPr="00160F11">
        <w:rPr>
          <w:sz w:val="20"/>
        </w:rPr>
        <w:t xml:space="preserve"> Technical Support Office. This documentation may </w:t>
      </w:r>
      <w:r w:rsidRPr="00B27F3B">
        <w:rPr>
          <w:i/>
          <w:sz w:val="20"/>
        </w:rPr>
        <w:t>not</w:t>
      </w:r>
      <w:r w:rsidRPr="00160F11">
        <w:rPr>
          <w:sz w:val="20"/>
        </w:rPr>
        <w:t xml:space="preserve"> be copied, modified or distributed</w:t>
      </w:r>
      <w:r w:rsidR="005A3B3F">
        <w:rPr>
          <w:sz w:val="20"/>
        </w:rPr>
        <w:t xml:space="preserve"> in any way</w:t>
      </w:r>
      <w:r w:rsidRPr="00160F11">
        <w:rPr>
          <w:sz w:val="20"/>
        </w:rPr>
        <w:t xml:space="preserve"> without the express authorization of </w:t>
      </w:r>
      <w:r w:rsidR="006F6336">
        <w:rPr>
          <w:sz w:val="20"/>
        </w:rPr>
        <w:t>t</w:t>
      </w:r>
      <w:r w:rsidR="004A6DD9">
        <w:rPr>
          <w:sz w:val="20"/>
        </w:rPr>
        <w:t xml:space="preserve">he Technical Support Office. This documentation </w:t>
      </w:r>
      <w:r w:rsidRPr="00160F11">
        <w:rPr>
          <w:sz w:val="20"/>
        </w:rPr>
        <w:t>may be used only in connection with the Technical Support Office’s products and services. Use, duplication, reproduction, release, modification, disclosure or transfer of this documentation is restricted in accordance with the Government of Ontario’s</w:t>
      </w:r>
      <w:r w:rsidR="007E317F">
        <w:rPr>
          <w:sz w:val="20"/>
        </w:rPr>
        <w:t xml:space="preserve"> policies and</w:t>
      </w:r>
      <w:r w:rsidR="00994AFE">
        <w:rPr>
          <w:sz w:val="20"/>
        </w:rPr>
        <w:t xml:space="preserve"> r</w:t>
      </w:r>
      <w:r w:rsidRPr="00160F11">
        <w:rPr>
          <w:sz w:val="20"/>
        </w:rPr>
        <w:t>egulations. This documentation qualifies as</w:t>
      </w:r>
      <w:r w:rsidR="006B0340">
        <w:rPr>
          <w:sz w:val="20"/>
        </w:rPr>
        <w:t xml:space="preserve"> </w:t>
      </w:r>
      <w:r w:rsidR="00AE354F">
        <w:rPr>
          <w:sz w:val="20"/>
        </w:rPr>
        <w:t>computer</w:t>
      </w:r>
      <w:r w:rsidRPr="00160F11">
        <w:rPr>
          <w:sz w:val="20"/>
        </w:rPr>
        <w:t xml:space="preserve"> software documentation and any use shall be governed solely by these terms. All other use is </w:t>
      </w:r>
      <w:r w:rsidR="00AE354F">
        <w:rPr>
          <w:sz w:val="20"/>
        </w:rPr>
        <w:t xml:space="preserve">strictly </w:t>
      </w:r>
      <w:r w:rsidRPr="00160F11">
        <w:rPr>
          <w:sz w:val="20"/>
        </w:rPr>
        <w:t>prohibited. The Technical Support Office assumes no responsibility or liability for any errors or inaccuracies that appear in this documentation.</w:t>
      </w:r>
    </w:p>
    <w:p w:rsidR="00115E60" w:rsidRDefault="00115E60">
      <w:r>
        <w:br w:type="page"/>
      </w:r>
    </w:p>
    <w:p w:rsidR="00115E60" w:rsidRDefault="00115E60" w:rsidP="00115E60">
      <w:pPr>
        <w:pStyle w:val="Heading1"/>
      </w:pPr>
      <w:bookmarkStart w:id="0" w:name="_Toc351365263"/>
      <w:r>
        <w:lastRenderedPageBreak/>
        <w:t>Revisions</w:t>
      </w:r>
      <w:bookmarkEnd w:id="0"/>
    </w:p>
    <w:tbl>
      <w:tblPr>
        <w:tblStyle w:val="LightGrid-Accent1"/>
        <w:tblW w:w="0" w:type="auto"/>
        <w:tblLook w:val="04A0" w:firstRow="1" w:lastRow="0" w:firstColumn="1" w:lastColumn="0" w:noHBand="0" w:noVBand="1"/>
      </w:tblPr>
      <w:tblGrid>
        <w:gridCol w:w="2235"/>
        <w:gridCol w:w="1003"/>
        <w:gridCol w:w="4383"/>
        <w:gridCol w:w="1955"/>
      </w:tblGrid>
      <w:tr w:rsidR="00115E60" w:rsidTr="002A7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15E60" w:rsidRDefault="00115E60" w:rsidP="002A7640">
            <w:r>
              <w:t>Date</w:t>
            </w:r>
          </w:p>
        </w:tc>
        <w:tc>
          <w:tcPr>
            <w:tcW w:w="1002" w:type="dxa"/>
          </w:tcPr>
          <w:p w:rsidR="00115E60" w:rsidRDefault="00115E60" w:rsidP="002A7640">
            <w:pPr>
              <w:cnfStyle w:val="100000000000" w:firstRow="1" w:lastRow="0" w:firstColumn="0" w:lastColumn="0" w:oddVBand="0" w:evenVBand="0" w:oddHBand="0" w:evenHBand="0" w:firstRowFirstColumn="0" w:firstRowLastColumn="0" w:lastRowFirstColumn="0" w:lastRowLastColumn="0"/>
            </w:pPr>
            <w:r>
              <w:t>Version</w:t>
            </w:r>
          </w:p>
        </w:tc>
        <w:tc>
          <w:tcPr>
            <w:tcW w:w="4384" w:type="dxa"/>
          </w:tcPr>
          <w:p w:rsidR="00115E60" w:rsidRDefault="00115E60" w:rsidP="002A7640">
            <w:pPr>
              <w:cnfStyle w:val="100000000000" w:firstRow="1" w:lastRow="0" w:firstColumn="0" w:lastColumn="0" w:oddVBand="0" w:evenVBand="0" w:oddHBand="0" w:evenHBand="0" w:firstRowFirstColumn="0" w:firstRowLastColumn="0" w:lastRowFirstColumn="0" w:lastRowLastColumn="0"/>
            </w:pPr>
            <w:r>
              <w:t>Description</w:t>
            </w:r>
          </w:p>
        </w:tc>
        <w:tc>
          <w:tcPr>
            <w:tcW w:w="1955" w:type="dxa"/>
          </w:tcPr>
          <w:p w:rsidR="00115E60" w:rsidRDefault="00115E60" w:rsidP="002A7640">
            <w:pPr>
              <w:cnfStyle w:val="100000000000" w:firstRow="1" w:lastRow="0" w:firstColumn="0" w:lastColumn="0" w:oddVBand="0" w:evenVBand="0" w:oddHBand="0" w:evenHBand="0" w:firstRowFirstColumn="0" w:firstRowLastColumn="0" w:lastRowFirstColumn="0" w:lastRowLastColumn="0"/>
            </w:pPr>
            <w:r>
              <w:t>Owner (initials)</w:t>
            </w:r>
          </w:p>
        </w:tc>
      </w:tr>
      <w:tr w:rsidR="00115E60" w:rsidTr="002A7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15E60" w:rsidRDefault="00115E60" w:rsidP="002A7640">
            <w:r>
              <w:t>December 7, 2012</w:t>
            </w:r>
          </w:p>
        </w:tc>
        <w:tc>
          <w:tcPr>
            <w:tcW w:w="1002" w:type="dxa"/>
          </w:tcPr>
          <w:p w:rsidR="00115E60" w:rsidRDefault="00115E60" w:rsidP="002A7640">
            <w:pPr>
              <w:cnfStyle w:val="000000100000" w:firstRow="0" w:lastRow="0" w:firstColumn="0" w:lastColumn="0" w:oddVBand="0" w:evenVBand="0" w:oddHBand="1" w:evenHBand="0" w:firstRowFirstColumn="0" w:firstRowLastColumn="0" w:lastRowFirstColumn="0" w:lastRowLastColumn="0"/>
            </w:pPr>
            <w:r>
              <w:t>0.1</w:t>
            </w:r>
          </w:p>
        </w:tc>
        <w:tc>
          <w:tcPr>
            <w:tcW w:w="4384" w:type="dxa"/>
          </w:tcPr>
          <w:p w:rsidR="00115E60" w:rsidRDefault="00115E60" w:rsidP="002A7640">
            <w:pPr>
              <w:cnfStyle w:val="000000100000" w:firstRow="0" w:lastRow="0" w:firstColumn="0" w:lastColumn="0" w:oddVBand="0" w:evenVBand="0" w:oddHBand="1" w:evenHBand="0" w:firstRowFirstColumn="0" w:firstRowLastColumn="0" w:lastRowFirstColumn="0" w:lastRowLastColumn="0"/>
            </w:pPr>
            <w:r>
              <w:t>Initial version</w:t>
            </w:r>
          </w:p>
        </w:tc>
        <w:tc>
          <w:tcPr>
            <w:tcW w:w="1955" w:type="dxa"/>
          </w:tcPr>
          <w:p w:rsidR="00115E60" w:rsidRDefault="00115E60" w:rsidP="002A7640">
            <w:pPr>
              <w:cnfStyle w:val="000000100000" w:firstRow="0" w:lastRow="0" w:firstColumn="0" w:lastColumn="0" w:oddVBand="0" w:evenVBand="0" w:oddHBand="1" w:evenHBand="0" w:firstRowFirstColumn="0" w:firstRowLastColumn="0" w:lastRowFirstColumn="0" w:lastRowLastColumn="0"/>
            </w:pPr>
            <w:r>
              <w:t>TSO (hp)</w:t>
            </w:r>
          </w:p>
        </w:tc>
      </w:tr>
      <w:tr w:rsidR="00115E60" w:rsidTr="002A76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15E60" w:rsidRDefault="009B1838" w:rsidP="002A7640">
            <w:r>
              <w:t>January 22, 2013</w:t>
            </w:r>
          </w:p>
        </w:tc>
        <w:tc>
          <w:tcPr>
            <w:tcW w:w="1002" w:type="dxa"/>
          </w:tcPr>
          <w:p w:rsidR="00115E60" w:rsidRDefault="00115E60" w:rsidP="002A7640">
            <w:pPr>
              <w:cnfStyle w:val="000000010000" w:firstRow="0" w:lastRow="0" w:firstColumn="0" w:lastColumn="0" w:oddVBand="0" w:evenVBand="0" w:oddHBand="0" w:evenHBand="1" w:firstRowFirstColumn="0" w:firstRowLastColumn="0" w:lastRowFirstColumn="0" w:lastRowLastColumn="0"/>
            </w:pPr>
            <w:r>
              <w:t>0.5</w:t>
            </w:r>
          </w:p>
        </w:tc>
        <w:tc>
          <w:tcPr>
            <w:tcW w:w="4384" w:type="dxa"/>
          </w:tcPr>
          <w:p w:rsidR="00115E60" w:rsidRDefault="00115E60" w:rsidP="002A7640">
            <w:pPr>
              <w:cnfStyle w:val="000000010000" w:firstRow="0" w:lastRow="0" w:firstColumn="0" w:lastColumn="0" w:oddVBand="0" w:evenVBand="0" w:oddHBand="0" w:evenHBand="1" w:firstRowFirstColumn="0" w:firstRowLastColumn="0" w:lastRowFirstColumn="0" w:lastRowLastColumn="0"/>
            </w:pPr>
            <w:r>
              <w:t>Updated content</w:t>
            </w:r>
          </w:p>
        </w:tc>
        <w:tc>
          <w:tcPr>
            <w:tcW w:w="1955" w:type="dxa"/>
          </w:tcPr>
          <w:p w:rsidR="00115E60" w:rsidRDefault="00115E60" w:rsidP="002A7640">
            <w:pPr>
              <w:cnfStyle w:val="000000010000" w:firstRow="0" w:lastRow="0" w:firstColumn="0" w:lastColumn="0" w:oddVBand="0" w:evenVBand="0" w:oddHBand="0" w:evenHBand="1" w:firstRowFirstColumn="0" w:firstRowLastColumn="0" w:lastRowFirstColumn="0" w:lastRowLastColumn="0"/>
            </w:pPr>
            <w:r>
              <w:t>TSO (hp)</w:t>
            </w:r>
          </w:p>
        </w:tc>
      </w:tr>
      <w:tr w:rsidR="00115E60" w:rsidTr="002A7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15E60" w:rsidRDefault="009B1838" w:rsidP="002A7640">
            <w:r>
              <w:t>February 20, 2013</w:t>
            </w:r>
          </w:p>
        </w:tc>
        <w:tc>
          <w:tcPr>
            <w:tcW w:w="1002" w:type="dxa"/>
          </w:tcPr>
          <w:p w:rsidR="00115E60" w:rsidRDefault="00115E60" w:rsidP="002A7640">
            <w:pPr>
              <w:cnfStyle w:val="000000100000" w:firstRow="0" w:lastRow="0" w:firstColumn="0" w:lastColumn="0" w:oddVBand="0" w:evenVBand="0" w:oddHBand="1" w:evenHBand="0" w:firstRowFirstColumn="0" w:firstRowLastColumn="0" w:lastRowFirstColumn="0" w:lastRowLastColumn="0"/>
            </w:pPr>
            <w:r>
              <w:t>0.9</w:t>
            </w:r>
          </w:p>
        </w:tc>
        <w:tc>
          <w:tcPr>
            <w:tcW w:w="4384" w:type="dxa"/>
          </w:tcPr>
          <w:p w:rsidR="00115E60" w:rsidRDefault="00115E60" w:rsidP="002A7640">
            <w:pPr>
              <w:cnfStyle w:val="000000100000" w:firstRow="0" w:lastRow="0" w:firstColumn="0" w:lastColumn="0" w:oddVBand="0" w:evenVBand="0" w:oddHBand="1" w:evenHBand="0" w:firstRowFirstColumn="0" w:firstRowLastColumn="0" w:lastRowFirstColumn="0" w:lastRowLastColumn="0"/>
            </w:pPr>
            <w:r>
              <w:t>Updated content</w:t>
            </w:r>
          </w:p>
        </w:tc>
        <w:tc>
          <w:tcPr>
            <w:tcW w:w="1955" w:type="dxa"/>
          </w:tcPr>
          <w:p w:rsidR="00115E60" w:rsidRDefault="00115E60" w:rsidP="002A7640">
            <w:pPr>
              <w:cnfStyle w:val="000000100000" w:firstRow="0" w:lastRow="0" w:firstColumn="0" w:lastColumn="0" w:oddVBand="0" w:evenVBand="0" w:oddHBand="1" w:evenHBand="0" w:firstRowFirstColumn="0" w:firstRowLastColumn="0" w:lastRowFirstColumn="0" w:lastRowLastColumn="0"/>
            </w:pPr>
            <w:r>
              <w:t>TSO (hp)</w:t>
            </w:r>
          </w:p>
        </w:tc>
      </w:tr>
      <w:tr w:rsidR="00115E60" w:rsidTr="002A76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15E60" w:rsidRDefault="00115E60" w:rsidP="002A7640">
            <w:r>
              <w:t>March 07</w:t>
            </w:r>
            <w:r w:rsidR="009B1838">
              <w:t>, 2013</w:t>
            </w:r>
          </w:p>
        </w:tc>
        <w:tc>
          <w:tcPr>
            <w:tcW w:w="1002" w:type="dxa"/>
          </w:tcPr>
          <w:p w:rsidR="00115E60" w:rsidRDefault="009B1838" w:rsidP="009B1838">
            <w:pPr>
              <w:cnfStyle w:val="000000010000" w:firstRow="0" w:lastRow="0" w:firstColumn="0" w:lastColumn="0" w:oddVBand="0" w:evenVBand="0" w:oddHBand="0" w:evenHBand="1" w:firstRowFirstColumn="0" w:firstRowLastColumn="0" w:lastRowFirstColumn="0" w:lastRowLastColumn="0"/>
            </w:pPr>
            <w:r>
              <w:t>1.0</w:t>
            </w:r>
          </w:p>
        </w:tc>
        <w:tc>
          <w:tcPr>
            <w:tcW w:w="4384" w:type="dxa"/>
          </w:tcPr>
          <w:p w:rsidR="00115E60" w:rsidRDefault="009B1838" w:rsidP="002A7640">
            <w:pPr>
              <w:cnfStyle w:val="000000010000" w:firstRow="0" w:lastRow="0" w:firstColumn="0" w:lastColumn="0" w:oddVBand="0" w:evenVBand="0" w:oddHBand="0" w:evenHBand="1" w:firstRowFirstColumn="0" w:firstRowLastColumn="0" w:lastRowFirstColumn="0" w:lastRowLastColumn="0"/>
            </w:pPr>
            <w:r>
              <w:t>Ready to be published</w:t>
            </w:r>
          </w:p>
        </w:tc>
        <w:tc>
          <w:tcPr>
            <w:tcW w:w="1955" w:type="dxa"/>
          </w:tcPr>
          <w:p w:rsidR="00115E60" w:rsidRDefault="009B1838" w:rsidP="002A7640">
            <w:pPr>
              <w:cnfStyle w:val="000000010000" w:firstRow="0" w:lastRow="0" w:firstColumn="0" w:lastColumn="0" w:oddVBand="0" w:evenVBand="0" w:oddHBand="0" w:evenHBand="1" w:firstRowFirstColumn="0" w:firstRowLastColumn="0" w:lastRowFirstColumn="0" w:lastRowLastColumn="0"/>
            </w:pPr>
            <w:r>
              <w:t>TSO (hp)</w:t>
            </w:r>
          </w:p>
        </w:tc>
      </w:tr>
      <w:tr w:rsidR="00565021" w:rsidTr="002A7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565021" w:rsidRDefault="00565021" w:rsidP="002A7640">
            <w:r>
              <w:t>March 13, 2013</w:t>
            </w:r>
          </w:p>
        </w:tc>
        <w:tc>
          <w:tcPr>
            <w:tcW w:w="1002" w:type="dxa"/>
          </w:tcPr>
          <w:p w:rsidR="00565021" w:rsidRDefault="00565021" w:rsidP="009B1838">
            <w:pPr>
              <w:cnfStyle w:val="000000100000" w:firstRow="0" w:lastRow="0" w:firstColumn="0" w:lastColumn="0" w:oddVBand="0" w:evenVBand="0" w:oddHBand="1" w:evenHBand="0" w:firstRowFirstColumn="0" w:firstRowLastColumn="0" w:lastRowFirstColumn="0" w:lastRowLastColumn="0"/>
            </w:pPr>
            <w:r>
              <w:t>1.1</w:t>
            </w:r>
          </w:p>
        </w:tc>
        <w:tc>
          <w:tcPr>
            <w:tcW w:w="4384" w:type="dxa"/>
          </w:tcPr>
          <w:p w:rsidR="00565021" w:rsidRDefault="00565021" w:rsidP="002A7640">
            <w:pPr>
              <w:cnfStyle w:val="000000100000" w:firstRow="0" w:lastRow="0" w:firstColumn="0" w:lastColumn="0" w:oddVBand="0" w:evenVBand="0" w:oddHBand="1" w:evenHBand="0" w:firstRowFirstColumn="0" w:firstRowLastColumn="0" w:lastRowFirstColumn="0" w:lastRowLastColumn="0"/>
            </w:pPr>
            <w:r>
              <w:t>Updated content (config.properties samples)</w:t>
            </w:r>
          </w:p>
        </w:tc>
        <w:tc>
          <w:tcPr>
            <w:tcW w:w="1955" w:type="dxa"/>
          </w:tcPr>
          <w:p w:rsidR="00565021" w:rsidRDefault="00565021" w:rsidP="002A7640">
            <w:pPr>
              <w:cnfStyle w:val="000000100000" w:firstRow="0" w:lastRow="0" w:firstColumn="0" w:lastColumn="0" w:oddVBand="0" w:evenVBand="0" w:oddHBand="1" w:evenHBand="0" w:firstRowFirstColumn="0" w:firstRowLastColumn="0" w:lastRowFirstColumn="0" w:lastRowLastColumn="0"/>
            </w:pPr>
            <w:r>
              <w:t>TSO (hp)</w:t>
            </w:r>
          </w:p>
        </w:tc>
      </w:tr>
      <w:tr w:rsidR="00CC28D3" w:rsidTr="002A76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CC28D3" w:rsidRDefault="00243C89" w:rsidP="002A7640">
            <w:r>
              <w:t>April 08, 2013</w:t>
            </w:r>
          </w:p>
        </w:tc>
        <w:tc>
          <w:tcPr>
            <w:tcW w:w="1002" w:type="dxa"/>
          </w:tcPr>
          <w:p w:rsidR="00CC28D3" w:rsidRDefault="00243C89" w:rsidP="009B1838">
            <w:pPr>
              <w:cnfStyle w:val="000000010000" w:firstRow="0" w:lastRow="0" w:firstColumn="0" w:lastColumn="0" w:oddVBand="0" w:evenVBand="0" w:oddHBand="0" w:evenHBand="1" w:firstRowFirstColumn="0" w:firstRowLastColumn="0" w:lastRowFirstColumn="0" w:lastRowLastColumn="0"/>
            </w:pPr>
            <w:r>
              <w:t>1.2</w:t>
            </w:r>
          </w:p>
        </w:tc>
        <w:tc>
          <w:tcPr>
            <w:tcW w:w="4384" w:type="dxa"/>
          </w:tcPr>
          <w:p w:rsidR="00CC28D3" w:rsidRDefault="00243C89" w:rsidP="002A7640">
            <w:pPr>
              <w:cnfStyle w:val="000000010000" w:firstRow="0" w:lastRow="0" w:firstColumn="0" w:lastColumn="0" w:oddVBand="0" w:evenVBand="0" w:oddHBand="0" w:evenHBand="1" w:firstRowFirstColumn="0" w:firstRowLastColumn="0" w:lastRowFirstColumn="0" w:lastRowLastColumn="0"/>
            </w:pPr>
            <w:r>
              <w:t>Changed from /opt/tso/sfw to /opt/tso/opt</w:t>
            </w:r>
          </w:p>
        </w:tc>
        <w:tc>
          <w:tcPr>
            <w:tcW w:w="1955" w:type="dxa"/>
          </w:tcPr>
          <w:p w:rsidR="00CC28D3" w:rsidRDefault="00243C89" w:rsidP="002A7640">
            <w:pPr>
              <w:cnfStyle w:val="000000010000" w:firstRow="0" w:lastRow="0" w:firstColumn="0" w:lastColumn="0" w:oddVBand="0" w:evenVBand="0" w:oddHBand="0" w:evenHBand="1" w:firstRowFirstColumn="0" w:firstRowLastColumn="0" w:lastRowFirstColumn="0" w:lastRowLastColumn="0"/>
            </w:pPr>
            <w:r>
              <w:t>TSO (hp)</w:t>
            </w:r>
            <w:bookmarkStart w:id="1" w:name="_GoBack"/>
            <w:bookmarkEnd w:id="1"/>
          </w:p>
        </w:tc>
      </w:tr>
      <w:tr w:rsidR="00CC28D3" w:rsidTr="002A7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CC28D3" w:rsidRDefault="00CC28D3" w:rsidP="002A7640"/>
        </w:tc>
        <w:tc>
          <w:tcPr>
            <w:tcW w:w="1002" w:type="dxa"/>
          </w:tcPr>
          <w:p w:rsidR="00CC28D3" w:rsidRDefault="00CC28D3" w:rsidP="009B1838">
            <w:pPr>
              <w:cnfStyle w:val="000000100000" w:firstRow="0" w:lastRow="0" w:firstColumn="0" w:lastColumn="0" w:oddVBand="0" w:evenVBand="0" w:oddHBand="1" w:evenHBand="0" w:firstRowFirstColumn="0" w:firstRowLastColumn="0" w:lastRowFirstColumn="0" w:lastRowLastColumn="0"/>
            </w:pPr>
          </w:p>
        </w:tc>
        <w:tc>
          <w:tcPr>
            <w:tcW w:w="4384" w:type="dxa"/>
          </w:tcPr>
          <w:p w:rsidR="00CC28D3" w:rsidRDefault="00CC28D3" w:rsidP="002A7640">
            <w:pPr>
              <w:cnfStyle w:val="000000100000" w:firstRow="0" w:lastRow="0" w:firstColumn="0" w:lastColumn="0" w:oddVBand="0" w:evenVBand="0" w:oddHBand="1" w:evenHBand="0" w:firstRowFirstColumn="0" w:firstRowLastColumn="0" w:lastRowFirstColumn="0" w:lastRowLastColumn="0"/>
            </w:pPr>
          </w:p>
        </w:tc>
        <w:tc>
          <w:tcPr>
            <w:tcW w:w="1955" w:type="dxa"/>
          </w:tcPr>
          <w:p w:rsidR="00CC28D3" w:rsidRDefault="00CC28D3" w:rsidP="002A7640">
            <w:pPr>
              <w:cnfStyle w:val="000000100000" w:firstRow="0" w:lastRow="0" w:firstColumn="0" w:lastColumn="0" w:oddVBand="0" w:evenVBand="0" w:oddHBand="1" w:evenHBand="0" w:firstRowFirstColumn="0" w:firstRowLastColumn="0" w:lastRowFirstColumn="0" w:lastRowLastColumn="0"/>
            </w:pPr>
          </w:p>
        </w:tc>
      </w:tr>
      <w:tr w:rsidR="00CC28D3" w:rsidTr="002A76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CC28D3" w:rsidRDefault="00CC28D3" w:rsidP="002A7640"/>
        </w:tc>
        <w:tc>
          <w:tcPr>
            <w:tcW w:w="1002" w:type="dxa"/>
          </w:tcPr>
          <w:p w:rsidR="00CC28D3" w:rsidRDefault="00CC28D3" w:rsidP="009B1838">
            <w:pPr>
              <w:cnfStyle w:val="000000010000" w:firstRow="0" w:lastRow="0" w:firstColumn="0" w:lastColumn="0" w:oddVBand="0" w:evenVBand="0" w:oddHBand="0" w:evenHBand="1" w:firstRowFirstColumn="0" w:firstRowLastColumn="0" w:lastRowFirstColumn="0" w:lastRowLastColumn="0"/>
            </w:pPr>
          </w:p>
        </w:tc>
        <w:tc>
          <w:tcPr>
            <w:tcW w:w="4384" w:type="dxa"/>
          </w:tcPr>
          <w:p w:rsidR="00CC28D3" w:rsidRDefault="00CC28D3" w:rsidP="002A7640">
            <w:pPr>
              <w:cnfStyle w:val="000000010000" w:firstRow="0" w:lastRow="0" w:firstColumn="0" w:lastColumn="0" w:oddVBand="0" w:evenVBand="0" w:oddHBand="0" w:evenHBand="1" w:firstRowFirstColumn="0" w:firstRowLastColumn="0" w:lastRowFirstColumn="0" w:lastRowLastColumn="0"/>
            </w:pPr>
          </w:p>
        </w:tc>
        <w:tc>
          <w:tcPr>
            <w:tcW w:w="1955" w:type="dxa"/>
          </w:tcPr>
          <w:p w:rsidR="00CC28D3" w:rsidRDefault="00CC28D3" w:rsidP="002A7640">
            <w:pPr>
              <w:cnfStyle w:val="000000010000" w:firstRow="0" w:lastRow="0" w:firstColumn="0" w:lastColumn="0" w:oddVBand="0" w:evenVBand="0" w:oddHBand="0" w:evenHBand="1" w:firstRowFirstColumn="0" w:firstRowLastColumn="0" w:lastRowFirstColumn="0" w:lastRowLastColumn="0"/>
            </w:pPr>
          </w:p>
        </w:tc>
      </w:tr>
      <w:tr w:rsidR="00CC28D3" w:rsidTr="002A7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CC28D3" w:rsidRDefault="00CC28D3" w:rsidP="002A7640"/>
        </w:tc>
        <w:tc>
          <w:tcPr>
            <w:tcW w:w="1002" w:type="dxa"/>
          </w:tcPr>
          <w:p w:rsidR="00CC28D3" w:rsidRDefault="00CC28D3" w:rsidP="009B1838">
            <w:pPr>
              <w:cnfStyle w:val="000000100000" w:firstRow="0" w:lastRow="0" w:firstColumn="0" w:lastColumn="0" w:oddVBand="0" w:evenVBand="0" w:oddHBand="1" w:evenHBand="0" w:firstRowFirstColumn="0" w:firstRowLastColumn="0" w:lastRowFirstColumn="0" w:lastRowLastColumn="0"/>
            </w:pPr>
          </w:p>
        </w:tc>
        <w:tc>
          <w:tcPr>
            <w:tcW w:w="4384" w:type="dxa"/>
          </w:tcPr>
          <w:p w:rsidR="00CC28D3" w:rsidRDefault="00CC28D3" w:rsidP="002A7640">
            <w:pPr>
              <w:cnfStyle w:val="000000100000" w:firstRow="0" w:lastRow="0" w:firstColumn="0" w:lastColumn="0" w:oddVBand="0" w:evenVBand="0" w:oddHBand="1" w:evenHBand="0" w:firstRowFirstColumn="0" w:firstRowLastColumn="0" w:lastRowFirstColumn="0" w:lastRowLastColumn="0"/>
            </w:pPr>
          </w:p>
        </w:tc>
        <w:tc>
          <w:tcPr>
            <w:tcW w:w="1955" w:type="dxa"/>
          </w:tcPr>
          <w:p w:rsidR="00CC28D3" w:rsidRDefault="00CC28D3" w:rsidP="002A7640">
            <w:pPr>
              <w:cnfStyle w:val="000000100000" w:firstRow="0" w:lastRow="0" w:firstColumn="0" w:lastColumn="0" w:oddVBand="0" w:evenVBand="0" w:oddHBand="1" w:evenHBand="0" w:firstRowFirstColumn="0" w:firstRowLastColumn="0" w:lastRowFirstColumn="0" w:lastRowLastColumn="0"/>
            </w:pPr>
          </w:p>
        </w:tc>
      </w:tr>
    </w:tbl>
    <w:p w:rsidR="008D5346" w:rsidRDefault="008D5346">
      <w:r>
        <w:br w:type="page"/>
      </w:r>
    </w:p>
    <w:sdt>
      <w:sdtPr>
        <w:rPr>
          <w:rFonts w:asciiTheme="minorHAnsi" w:eastAsiaTheme="minorHAnsi" w:hAnsiTheme="minorHAnsi" w:cstheme="minorBidi"/>
          <w:b w:val="0"/>
          <w:bCs w:val="0"/>
          <w:color w:val="auto"/>
          <w:sz w:val="22"/>
          <w:szCs w:val="22"/>
          <w:lang w:val="en-CA" w:eastAsia="en-US"/>
        </w:rPr>
        <w:id w:val="2089189139"/>
        <w:docPartObj>
          <w:docPartGallery w:val="Table of Contents"/>
          <w:docPartUnique/>
        </w:docPartObj>
      </w:sdtPr>
      <w:sdtEndPr>
        <w:rPr>
          <w:noProof/>
        </w:rPr>
      </w:sdtEndPr>
      <w:sdtContent>
        <w:p w:rsidR="00202D57" w:rsidRDefault="00202D57">
          <w:pPr>
            <w:pStyle w:val="TOCHeading"/>
          </w:pPr>
          <w:r>
            <w:t>Contents</w:t>
          </w:r>
        </w:p>
        <w:p w:rsidR="00222B8E" w:rsidRDefault="00202D57">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51365263" w:history="1">
            <w:r w:rsidR="00222B8E" w:rsidRPr="006E082A">
              <w:rPr>
                <w:rStyle w:val="Hyperlink"/>
                <w:noProof/>
              </w:rPr>
              <w:t>Revisions</w:t>
            </w:r>
            <w:r w:rsidR="00222B8E">
              <w:rPr>
                <w:noProof/>
                <w:webHidden/>
              </w:rPr>
              <w:tab/>
            </w:r>
            <w:r w:rsidR="00222B8E">
              <w:rPr>
                <w:noProof/>
                <w:webHidden/>
              </w:rPr>
              <w:fldChar w:fldCharType="begin"/>
            </w:r>
            <w:r w:rsidR="00222B8E">
              <w:rPr>
                <w:noProof/>
                <w:webHidden/>
              </w:rPr>
              <w:instrText xml:space="preserve"> PAGEREF _Toc351365263 \h </w:instrText>
            </w:r>
            <w:r w:rsidR="00222B8E">
              <w:rPr>
                <w:noProof/>
                <w:webHidden/>
              </w:rPr>
            </w:r>
            <w:r w:rsidR="00222B8E">
              <w:rPr>
                <w:noProof/>
                <w:webHidden/>
              </w:rPr>
              <w:fldChar w:fldCharType="separate"/>
            </w:r>
            <w:r w:rsidR="00222B8E">
              <w:rPr>
                <w:noProof/>
                <w:webHidden/>
              </w:rPr>
              <w:t>2</w:t>
            </w:r>
            <w:r w:rsidR="00222B8E">
              <w:rPr>
                <w:noProof/>
                <w:webHidden/>
              </w:rPr>
              <w:fldChar w:fldCharType="end"/>
            </w:r>
          </w:hyperlink>
        </w:p>
        <w:p w:rsidR="00222B8E" w:rsidRDefault="003E1E9B">
          <w:pPr>
            <w:pStyle w:val="TOC1"/>
            <w:tabs>
              <w:tab w:val="right" w:leader="dot" w:pos="9350"/>
            </w:tabs>
            <w:rPr>
              <w:rFonts w:eastAsiaTheme="minorEastAsia"/>
              <w:noProof/>
              <w:lang w:eastAsia="en-CA"/>
            </w:rPr>
          </w:pPr>
          <w:hyperlink w:anchor="_Toc351365264" w:history="1">
            <w:r w:rsidR="00222B8E" w:rsidRPr="006E082A">
              <w:rPr>
                <w:rStyle w:val="Hyperlink"/>
                <w:noProof/>
              </w:rPr>
              <w:t>Introduction</w:t>
            </w:r>
            <w:r w:rsidR="00222B8E">
              <w:rPr>
                <w:noProof/>
                <w:webHidden/>
              </w:rPr>
              <w:tab/>
            </w:r>
            <w:r w:rsidR="00222B8E">
              <w:rPr>
                <w:noProof/>
                <w:webHidden/>
              </w:rPr>
              <w:fldChar w:fldCharType="begin"/>
            </w:r>
            <w:r w:rsidR="00222B8E">
              <w:rPr>
                <w:noProof/>
                <w:webHidden/>
              </w:rPr>
              <w:instrText xml:space="preserve"> PAGEREF _Toc351365264 \h </w:instrText>
            </w:r>
            <w:r w:rsidR="00222B8E">
              <w:rPr>
                <w:noProof/>
                <w:webHidden/>
              </w:rPr>
            </w:r>
            <w:r w:rsidR="00222B8E">
              <w:rPr>
                <w:noProof/>
                <w:webHidden/>
              </w:rPr>
              <w:fldChar w:fldCharType="separate"/>
            </w:r>
            <w:r w:rsidR="00222B8E">
              <w:rPr>
                <w:noProof/>
                <w:webHidden/>
              </w:rPr>
              <w:t>4</w:t>
            </w:r>
            <w:r w:rsidR="00222B8E">
              <w:rPr>
                <w:noProof/>
                <w:webHidden/>
              </w:rPr>
              <w:fldChar w:fldCharType="end"/>
            </w:r>
          </w:hyperlink>
        </w:p>
        <w:p w:rsidR="00222B8E" w:rsidRDefault="003E1E9B">
          <w:pPr>
            <w:pStyle w:val="TOC2"/>
            <w:tabs>
              <w:tab w:val="right" w:leader="dot" w:pos="9350"/>
            </w:tabs>
            <w:rPr>
              <w:rFonts w:eastAsiaTheme="minorEastAsia"/>
              <w:noProof/>
              <w:lang w:eastAsia="en-CA"/>
            </w:rPr>
          </w:pPr>
          <w:hyperlink w:anchor="_Toc351365265" w:history="1">
            <w:r w:rsidR="00222B8E" w:rsidRPr="006E082A">
              <w:rPr>
                <w:rStyle w:val="Hyperlink"/>
                <w:noProof/>
              </w:rPr>
              <w:t>User Manual</w:t>
            </w:r>
            <w:r w:rsidR="00222B8E">
              <w:rPr>
                <w:noProof/>
                <w:webHidden/>
              </w:rPr>
              <w:tab/>
            </w:r>
            <w:r w:rsidR="00222B8E">
              <w:rPr>
                <w:noProof/>
                <w:webHidden/>
              </w:rPr>
              <w:fldChar w:fldCharType="begin"/>
            </w:r>
            <w:r w:rsidR="00222B8E">
              <w:rPr>
                <w:noProof/>
                <w:webHidden/>
              </w:rPr>
              <w:instrText xml:space="preserve"> PAGEREF _Toc351365265 \h </w:instrText>
            </w:r>
            <w:r w:rsidR="00222B8E">
              <w:rPr>
                <w:noProof/>
                <w:webHidden/>
              </w:rPr>
            </w:r>
            <w:r w:rsidR="00222B8E">
              <w:rPr>
                <w:noProof/>
                <w:webHidden/>
              </w:rPr>
              <w:fldChar w:fldCharType="separate"/>
            </w:r>
            <w:r w:rsidR="00222B8E">
              <w:rPr>
                <w:noProof/>
                <w:webHidden/>
              </w:rPr>
              <w:t>4</w:t>
            </w:r>
            <w:r w:rsidR="00222B8E">
              <w:rPr>
                <w:noProof/>
                <w:webHidden/>
              </w:rPr>
              <w:fldChar w:fldCharType="end"/>
            </w:r>
          </w:hyperlink>
        </w:p>
        <w:p w:rsidR="00222B8E" w:rsidRDefault="003E1E9B">
          <w:pPr>
            <w:pStyle w:val="TOC2"/>
            <w:tabs>
              <w:tab w:val="right" w:leader="dot" w:pos="9350"/>
            </w:tabs>
            <w:rPr>
              <w:rFonts w:eastAsiaTheme="minorEastAsia"/>
              <w:noProof/>
              <w:lang w:eastAsia="en-CA"/>
            </w:rPr>
          </w:pPr>
          <w:hyperlink w:anchor="_Toc351365266" w:history="1">
            <w:r w:rsidR="00222B8E" w:rsidRPr="006E082A">
              <w:rPr>
                <w:rStyle w:val="Hyperlink"/>
                <w:noProof/>
              </w:rPr>
              <w:t>Features</w:t>
            </w:r>
            <w:r w:rsidR="00222B8E">
              <w:rPr>
                <w:noProof/>
                <w:webHidden/>
              </w:rPr>
              <w:tab/>
            </w:r>
            <w:r w:rsidR="00222B8E">
              <w:rPr>
                <w:noProof/>
                <w:webHidden/>
              </w:rPr>
              <w:fldChar w:fldCharType="begin"/>
            </w:r>
            <w:r w:rsidR="00222B8E">
              <w:rPr>
                <w:noProof/>
                <w:webHidden/>
              </w:rPr>
              <w:instrText xml:space="preserve"> PAGEREF _Toc351365266 \h </w:instrText>
            </w:r>
            <w:r w:rsidR="00222B8E">
              <w:rPr>
                <w:noProof/>
                <w:webHidden/>
              </w:rPr>
            </w:r>
            <w:r w:rsidR="00222B8E">
              <w:rPr>
                <w:noProof/>
                <w:webHidden/>
              </w:rPr>
              <w:fldChar w:fldCharType="separate"/>
            </w:r>
            <w:r w:rsidR="00222B8E">
              <w:rPr>
                <w:noProof/>
                <w:webHidden/>
              </w:rPr>
              <w:t>4</w:t>
            </w:r>
            <w:r w:rsidR="00222B8E">
              <w:rPr>
                <w:noProof/>
                <w:webHidden/>
              </w:rPr>
              <w:fldChar w:fldCharType="end"/>
            </w:r>
          </w:hyperlink>
        </w:p>
        <w:p w:rsidR="00222B8E" w:rsidRDefault="003E1E9B">
          <w:pPr>
            <w:pStyle w:val="TOC1"/>
            <w:tabs>
              <w:tab w:val="right" w:leader="dot" w:pos="9350"/>
            </w:tabs>
            <w:rPr>
              <w:rFonts w:eastAsiaTheme="minorEastAsia"/>
              <w:noProof/>
              <w:lang w:eastAsia="en-CA"/>
            </w:rPr>
          </w:pPr>
          <w:hyperlink w:anchor="_Toc351365267" w:history="1">
            <w:r w:rsidR="00222B8E" w:rsidRPr="006E082A">
              <w:rPr>
                <w:rStyle w:val="Hyperlink"/>
                <w:noProof/>
              </w:rPr>
              <w:t>Installation</w:t>
            </w:r>
            <w:r w:rsidR="00222B8E">
              <w:rPr>
                <w:noProof/>
                <w:webHidden/>
              </w:rPr>
              <w:tab/>
            </w:r>
            <w:r w:rsidR="00222B8E">
              <w:rPr>
                <w:noProof/>
                <w:webHidden/>
              </w:rPr>
              <w:fldChar w:fldCharType="begin"/>
            </w:r>
            <w:r w:rsidR="00222B8E">
              <w:rPr>
                <w:noProof/>
                <w:webHidden/>
              </w:rPr>
              <w:instrText xml:space="preserve"> PAGEREF _Toc351365267 \h </w:instrText>
            </w:r>
            <w:r w:rsidR="00222B8E">
              <w:rPr>
                <w:noProof/>
                <w:webHidden/>
              </w:rPr>
            </w:r>
            <w:r w:rsidR="00222B8E">
              <w:rPr>
                <w:noProof/>
                <w:webHidden/>
              </w:rPr>
              <w:fldChar w:fldCharType="separate"/>
            </w:r>
            <w:r w:rsidR="00222B8E">
              <w:rPr>
                <w:noProof/>
                <w:webHidden/>
              </w:rPr>
              <w:t>5</w:t>
            </w:r>
            <w:r w:rsidR="00222B8E">
              <w:rPr>
                <w:noProof/>
                <w:webHidden/>
              </w:rPr>
              <w:fldChar w:fldCharType="end"/>
            </w:r>
          </w:hyperlink>
        </w:p>
        <w:p w:rsidR="00222B8E" w:rsidRDefault="003E1E9B">
          <w:pPr>
            <w:pStyle w:val="TOC2"/>
            <w:tabs>
              <w:tab w:val="right" w:leader="dot" w:pos="9350"/>
            </w:tabs>
            <w:rPr>
              <w:rFonts w:eastAsiaTheme="minorEastAsia"/>
              <w:noProof/>
              <w:lang w:eastAsia="en-CA"/>
            </w:rPr>
          </w:pPr>
          <w:hyperlink w:anchor="_Toc351365268" w:history="1">
            <w:r w:rsidR="00222B8E" w:rsidRPr="006E082A">
              <w:rPr>
                <w:rStyle w:val="Hyperlink"/>
                <w:noProof/>
              </w:rPr>
              <w:t>Instructions</w:t>
            </w:r>
            <w:r w:rsidR="00222B8E">
              <w:rPr>
                <w:noProof/>
                <w:webHidden/>
              </w:rPr>
              <w:tab/>
            </w:r>
            <w:r w:rsidR="00222B8E">
              <w:rPr>
                <w:noProof/>
                <w:webHidden/>
              </w:rPr>
              <w:fldChar w:fldCharType="begin"/>
            </w:r>
            <w:r w:rsidR="00222B8E">
              <w:rPr>
                <w:noProof/>
                <w:webHidden/>
              </w:rPr>
              <w:instrText xml:space="preserve"> PAGEREF _Toc351365268 \h </w:instrText>
            </w:r>
            <w:r w:rsidR="00222B8E">
              <w:rPr>
                <w:noProof/>
                <w:webHidden/>
              </w:rPr>
            </w:r>
            <w:r w:rsidR="00222B8E">
              <w:rPr>
                <w:noProof/>
                <w:webHidden/>
              </w:rPr>
              <w:fldChar w:fldCharType="separate"/>
            </w:r>
            <w:r w:rsidR="00222B8E">
              <w:rPr>
                <w:noProof/>
                <w:webHidden/>
              </w:rPr>
              <w:t>5</w:t>
            </w:r>
            <w:r w:rsidR="00222B8E">
              <w:rPr>
                <w:noProof/>
                <w:webHidden/>
              </w:rPr>
              <w:fldChar w:fldCharType="end"/>
            </w:r>
          </w:hyperlink>
        </w:p>
        <w:p w:rsidR="00222B8E" w:rsidRDefault="003E1E9B">
          <w:pPr>
            <w:pStyle w:val="TOC1"/>
            <w:tabs>
              <w:tab w:val="right" w:leader="dot" w:pos="9350"/>
            </w:tabs>
            <w:rPr>
              <w:rFonts w:eastAsiaTheme="minorEastAsia"/>
              <w:noProof/>
              <w:lang w:eastAsia="en-CA"/>
            </w:rPr>
          </w:pPr>
          <w:hyperlink w:anchor="_Toc351365269" w:history="1">
            <w:r w:rsidR="00222B8E" w:rsidRPr="006E082A">
              <w:rPr>
                <w:rStyle w:val="Hyperlink"/>
                <w:noProof/>
              </w:rPr>
              <w:t>Configuration</w:t>
            </w:r>
            <w:r w:rsidR="00222B8E">
              <w:rPr>
                <w:noProof/>
                <w:webHidden/>
              </w:rPr>
              <w:tab/>
            </w:r>
            <w:r w:rsidR="00222B8E">
              <w:rPr>
                <w:noProof/>
                <w:webHidden/>
              </w:rPr>
              <w:fldChar w:fldCharType="begin"/>
            </w:r>
            <w:r w:rsidR="00222B8E">
              <w:rPr>
                <w:noProof/>
                <w:webHidden/>
              </w:rPr>
              <w:instrText xml:space="preserve"> PAGEREF _Toc351365269 \h </w:instrText>
            </w:r>
            <w:r w:rsidR="00222B8E">
              <w:rPr>
                <w:noProof/>
                <w:webHidden/>
              </w:rPr>
            </w:r>
            <w:r w:rsidR="00222B8E">
              <w:rPr>
                <w:noProof/>
                <w:webHidden/>
              </w:rPr>
              <w:fldChar w:fldCharType="separate"/>
            </w:r>
            <w:r w:rsidR="00222B8E">
              <w:rPr>
                <w:noProof/>
                <w:webHidden/>
              </w:rPr>
              <w:t>6</w:t>
            </w:r>
            <w:r w:rsidR="00222B8E">
              <w:rPr>
                <w:noProof/>
                <w:webHidden/>
              </w:rPr>
              <w:fldChar w:fldCharType="end"/>
            </w:r>
          </w:hyperlink>
        </w:p>
        <w:p w:rsidR="00222B8E" w:rsidRDefault="003E1E9B">
          <w:pPr>
            <w:pStyle w:val="TOC2"/>
            <w:tabs>
              <w:tab w:val="right" w:leader="dot" w:pos="9350"/>
            </w:tabs>
            <w:rPr>
              <w:rFonts w:eastAsiaTheme="minorEastAsia"/>
              <w:noProof/>
              <w:lang w:eastAsia="en-CA"/>
            </w:rPr>
          </w:pPr>
          <w:hyperlink w:anchor="_Toc351365270" w:history="1">
            <w:r w:rsidR="00222B8E" w:rsidRPr="006E082A">
              <w:rPr>
                <w:rStyle w:val="Hyperlink"/>
                <w:noProof/>
              </w:rPr>
              <w:t>The Global Definition</w:t>
            </w:r>
            <w:r w:rsidR="00222B8E">
              <w:rPr>
                <w:noProof/>
                <w:webHidden/>
              </w:rPr>
              <w:tab/>
            </w:r>
            <w:r w:rsidR="00222B8E">
              <w:rPr>
                <w:noProof/>
                <w:webHidden/>
              </w:rPr>
              <w:fldChar w:fldCharType="begin"/>
            </w:r>
            <w:r w:rsidR="00222B8E">
              <w:rPr>
                <w:noProof/>
                <w:webHidden/>
              </w:rPr>
              <w:instrText xml:space="preserve"> PAGEREF _Toc351365270 \h </w:instrText>
            </w:r>
            <w:r w:rsidR="00222B8E">
              <w:rPr>
                <w:noProof/>
                <w:webHidden/>
              </w:rPr>
            </w:r>
            <w:r w:rsidR="00222B8E">
              <w:rPr>
                <w:noProof/>
                <w:webHidden/>
              </w:rPr>
              <w:fldChar w:fldCharType="separate"/>
            </w:r>
            <w:r w:rsidR="00222B8E">
              <w:rPr>
                <w:noProof/>
                <w:webHidden/>
              </w:rPr>
              <w:t>7</w:t>
            </w:r>
            <w:r w:rsidR="00222B8E">
              <w:rPr>
                <w:noProof/>
                <w:webHidden/>
              </w:rPr>
              <w:fldChar w:fldCharType="end"/>
            </w:r>
          </w:hyperlink>
        </w:p>
        <w:p w:rsidR="00222B8E" w:rsidRDefault="003E1E9B">
          <w:pPr>
            <w:pStyle w:val="TOC3"/>
            <w:tabs>
              <w:tab w:val="right" w:leader="dot" w:pos="9350"/>
            </w:tabs>
            <w:rPr>
              <w:rFonts w:eastAsiaTheme="minorEastAsia"/>
              <w:noProof/>
              <w:lang w:eastAsia="en-CA"/>
            </w:rPr>
          </w:pPr>
          <w:hyperlink w:anchor="_Toc351365271" w:history="1">
            <w:r w:rsidR="00222B8E" w:rsidRPr="006E082A">
              <w:rPr>
                <w:rStyle w:val="Hyperlink"/>
                <w:noProof/>
              </w:rPr>
              <w:t>Global Definition Reference Table</w:t>
            </w:r>
            <w:r w:rsidR="00222B8E">
              <w:rPr>
                <w:noProof/>
                <w:webHidden/>
              </w:rPr>
              <w:tab/>
            </w:r>
            <w:r w:rsidR="00222B8E">
              <w:rPr>
                <w:noProof/>
                <w:webHidden/>
              </w:rPr>
              <w:fldChar w:fldCharType="begin"/>
            </w:r>
            <w:r w:rsidR="00222B8E">
              <w:rPr>
                <w:noProof/>
                <w:webHidden/>
              </w:rPr>
              <w:instrText xml:space="preserve"> PAGEREF _Toc351365271 \h </w:instrText>
            </w:r>
            <w:r w:rsidR="00222B8E">
              <w:rPr>
                <w:noProof/>
                <w:webHidden/>
              </w:rPr>
            </w:r>
            <w:r w:rsidR="00222B8E">
              <w:rPr>
                <w:noProof/>
                <w:webHidden/>
              </w:rPr>
              <w:fldChar w:fldCharType="separate"/>
            </w:r>
            <w:r w:rsidR="00222B8E">
              <w:rPr>
                <w:noProof/>
                <w:webHidden/>
              </w:rPr>
              <w:t>8</w:t>
            </w:r>
            <w:r w:rsidR="00222B8E">
              <w:rPr>
                <w:noProof/>
                <w:webHidden/>
              </w:rPr>
              <w:fldChar w:fldCharType="end"/>
            </w:r>
          </w:hyperlink>
        </w:p>
        <w:p w:rsidR="00222B8E" w:rsidRDefault="003E1E9B">
          <w:pPr>
            <w:pStyle w:val="TOC2"/>
            <w:tabs>
              <w:tab w:val="right" w:leader="dot" w:pos="9350"/>
            </w:tabs>
            <w:rPr>
              <w:rFonts w:eastAsiaTheme="minorEastAsia"/>
              <w:noProof/>
              <w:lang w:eastAsia="en-CA"/>
            </w:rPr>
          </w:pPr>
          <w:hyperlink w:anchor="_Toc351365272" w:history="1">
            <w:r w:rsidR="00222B8E" w:rsidRPr="006E082A">
              <w:rPr>
                <w:rStyle w:val="Hyperlink"/>
                <w:noProof/>
              </w:rPr>
              <w:t>The Job Definition</w:t>
            </w:r>
            <w:r w:rsidR="00222B8E">
              <w:rPr>
                <w:noProof/>
                <w:webHidden/>
              </w:rPr>
              <w:tab/>
            </w:r>
            <w:r w:rsidR="00222B8E">
              <w:rPr>
                <w:noProof/>
                <w:webHidden/>
              </w:rPr>
              <w:fldChar w:fldCharType="begin"/>
            </w:r>
            <w:r w:rsidR="00222B8E">
              <w:rPr>
                <w:noProof/>
                <w:webHidden/>
              </w:rPr>
              <w:instrText xml:space="preserve"> PAGEREF _Toc351365272 \h </w:instrText>
            </w:r>
            <w:r w:rsidR="00222B8E">
              <w:rPr>
                <w:noProof/>
                <w:webHidden/>
              </w:rPr>
            </w:r>
            <w:r w:rsidR="00222B8E">
              <w:rPr>
                <w:noProof/>
                <w:webHidden/>
              </w:rPr>
              <w:fldChar w:fldCharType="separate"/>
            </w:r>
            <w:r w:rsidR="00222B8E">
              <w:rPr>
                <w:noProof/>
                <w:webHidden/>
              </w:rPr>
              <w:t>9</w:t>
            </w:r>
            <w:r w:rsidR="00222B8E">
              <w:rPr>
                <w:noProof/>
                <w:webHidden/>
              </w:rPr>
              <w:fldChar w:fldCharType="end"/>
            </w:r>
          </w:hyperlink>
        </w:p>
        <w:p w:rsidR="00222B8E" w:rsidRDefault="003E1E9B">
          <w:pPr>
            <w:pStyle w:val="TOC3"/>
            <w:tabs>
              <w:tab w:val="right" w:leader="dot" w:pos="9350"/>
            </w:tabs>
            <w:rPr>
              <w:rFonts w:eastAsiaTheme="minorEastAsia"/>
              <w:noProof/>
              <w:lang w:eastAsia="en-CA"/>
            </w:rPr>
          </w:pPr>
          <w:hyperlink w:anchor="_Toc351365273" w:history="1">
            <w:r w:rsidR="00222B8E" w:rsidRPr="006E082A">
              <w:rPr>
                <w:rStyle w:val="Hyperlink"/>
                <w:noProof/>
              </w:rPr>
              <w:t>Job Definition Reference Table</w:t>
            </w:r>
            <w:r w:rsidR="00222B8E">
              <w:rPr>
                <w:noProof/>
                <w:webHidden/>
              </w:rPr>
              <w:tab/>
            </w:r>
            <w:r w:rsidR="00222B8E">
              <w:rPr>
                <w:noProof/>
                <w:webHidden/>
              </w:rPr>
              <w:fldChar w:fldCharType="begin"/>
            </w:r>
            <w:r w:rsidR="00222B8E">
              <w:rPr>
                <w:noProof/>
                <w:webHidden/>
              </w:rPr>
              <w:instrText xml:space="preserve"> PAGEREF _Toc351365273 \h </w:instrText>
            </w:r>
            <w:r w:rsidR="00222B8E">
              <w:rPr>
                <w:noProof/>
                <w:webHidden/>
              </w:rPr>
            </w:r>
            <w:r w:rsidR="00222B8E">
              <w:rPr>
                <w:noProof/>
                <w:webHidden/>
              </w:rPr>
              <w:fldChar w:fldCharType="separate"/>
            </w:r>
            <w:r w:rsidR="00222B8E">
              <w:rPr>
                <w:noProof/>
                <w:webHidden/>
              </w:rPr>
              <w:t>10</w:t>
            </w:r>
            <w:r w:rsidR="00222B8E">
              <w:rPr>
                <w:noProof/>
                <w:webHidden/>
              </w:rPr>
              <w:fldChar w:fldCharType="end"/>
            </w:r>
          </w:hyperlink>
        </w:p>
        <w:p w:rsidR="00222B8E" w:rsidRDefault="003E1E9B">
          <w:pPr>
            <w:pStyle w:val="TOC1"/>
            <w:tabs>
              <w:tab w:val="right" w:leader="dot" w:pos="9350"/>
            </w:tabs>
            <w:rPr>
              <w:rFonts w:eastAsiaTheme="minorEastAsia"/>
              <w:noProof/>
              <w:lang w:eastAsia="en-CA"/>
            </w:rPr>
          </w:pPr>
          <w:hyperlink w:anchor="_Toc351365274" w:history="1">
            <w:r w:rsidR="00222B8E" w:rsidRPr="006E082A">
              <w:rPr>
                <w:rStyle w:val="Hyperlink"/>
                <w:noProof/>
              </w:rPr>
              <w:t>Deployment</w:t>
            </w:r>
            <w:r w:rsidR="00222B8E">
              <w:rPr>
                <w:noProof/>
                <w:webHidden/>
              </w:rPr>
              <w:tab/>
            </w:r>
            <w:r w:rsidR="00222B8E">
              <w:rPr>
                <w:noProof/>
                <w:webHidden/>
              </w:rPr>
              <w:fldChar w:fldCharType="begin"/>
            </w:r>
            <w:r w:rsidR="00222B8E">
              <w:rPr>
                <w:noProof/>
                <w:webHidden/>
              </w:rPr>
              <w:instrText xml:space="preserve"> PAGEREF _Toc351365274 \h </w:instrText>
            </w:r>
            <w:r w:rsidR="00222B8E">
              <w:rPr>
                <w:noProof/>
                <w:webHidden/>
              </w:rPr>
            </w:r>
            <w:r w:rsidR="00222B8E">
              <w:rPr>
                <w:noProof/>
                <w:webHidden/>
              </w:rPr>
              <w:fldChar w:fldCharType="separate"/>
            </w:r>
            <w:r w:rsidR="00222B8E">
              <w:rPr>
                <w:noProof/>
                <w:webHidden/>
              </w:rPr>
              <w:t>12</w:t>
            </w:r>
            <w:r w:rsidR="00222B8E">
              <w:rPr>
                <w:noProof/>
                <w:webHidden/>
              </w:rPr>
              <w:fldChar w:fldCharType="end"/>
            </w:r>
          </w:hyperlink>
        </w:p>
        <w:p w:rsidR="00222B8E" w:rsidRDefault="003E1E9B">
          <w:pPr>
            <w:pStyle w:val="TOC2"/>
            <w:tabs>
              <w:tab w:val="right" w:leader="dot" w:pos="9350"/>
            </w:tabs>
            <w:rPr>
              <w:rFonts w:eastAsiaTheme="minorEastAsia"/>
              <w:noProof/>
              <w:lang w:eastAsia="en-CA"/>
            </w:rPr>
          </w:pPr>
          <w:hyperlink w:anchor="_Toc351365275" w:history="1">
            <w:r w:rsidR="00222B8E" w:rsidRPr="006E082A">
              <w:rPr>
                <w:rStyle w:val="Hyperlink"/>
                <w:noProof/>
              </w:rPr>
              <w:t>Content Package</w:t>
            </w:r>
            <w:r w:rsidR="00222B8E">
              <w:rPr>
                <w:noProof/>
                <w:webHidden/>
              </w:rPr>
              <w:tab/>
            </w:r>
            <w:r w:rsidR="00222B8E">
              <w:rPr>
                <w:noProof/>
                <w:webHidden/>
              </w:rPr>
              <w:fldChar w:fldCharType="begin"/>
            </w:r>
            <w:r w:rsidR="00222B8E">
              <w:rPr>
                <w:noProof/>
                <w:webHidden/>
              </w:rPr>
              <w:instrText xml:space="preserve"> PAGEREF _Toc351365275 \h </w:instrText>
            </w:r>
            <w:r w:rsidR="00222B8E">
              <w:rPr>
                <w:noProof/>
                <w:webHidden/>
              </w:rPr>
            </w:r>
            <w:r w:rsidR="00222B8E">
              <w:rPr>
                <w:noProof/>
                <w:webHidden/>
              </w:rPr>
              <w:fldChar w:fldCharType="separate"/>
            </w:r>
            <w:r w:rsidR="00222B8E">
              <w:rPr>
                <w:noProof/>
                <w:webHidden/>
              </w:rPr>
              <w:t>12</w:t>
            </w:r>
            <w:r w:rsidR="00222B8E">
              <w:rPr>
                <w:noProof/>
                <w:webHidden/>
              </w:rPr>
              <w:fldChar w:fldCharType="end"/>
            </w:r>
          </w:hyperlink>
        </w:p>
        <w:p w:rsidR="00222B8E" w:rsidRDefault="003E1E9B">
          <w:pPr>
            <w:pStyle w:val="TOC2"/>
            <w:tabs>
              <w:tab w:val="right" w:leader="dot" w:pos="9350"/>
            </w:tabs>
            <w:rPr>
              <w:rFonts w:eastAsiaTheme="minorEastAsia"/>
              <w:noProof/>
              <w:lang w:eastAsia="en-CA"/>
            </w:rPr>
          </w:pPr>
          <w:hyperlink w:anchor="_Toc351365276" w:history="1">
            <w:r w:rsidR="00222B8E" w:rsidRPr="006E082A">
              <w:rPr>
                <w:rStyle w:val="Hyperlink"/>
                <w:noProof/>
              </w:rPr>
              <w:t>Requirements</w:t>
            </w:r>
            <w:r w:rsidR="00222B8E">
              <w:rPr>
                <w:noProof/>
                <w:webHidden/>
              </w:rPr>
              <w:tab/>
            </w:r>
            <w:r w:rsidR="00222B8E">
              <w:rPr>
                <w:noProof/>
                <w:webHidden/>
              </w:rPr>
              <w:fldChar w:fldCharType="begin"/>
            </w:r>
            <w:r w:rsidR="00222B8E">
              <w:rPr>
                <w:noProof/>
                <w:webHidden/>
              </w:rPr>
              <w:instrText xml:space="preserve"> PAGEREF _Toc351365276 \h </w:instrText>
            </w:r>
            <w:r w:rsidR="00222B8E">
              <w:rPr>
                <w:noProof/>
                <w:webHidden/>
              </w:rPr>
            </w:r>
            <w:r w:rsidR="00222B8E">
              <w:rPr>
                <w:noProof/>
                <w:webHidden/>
              </w:rPr>
              <w:fldChar w:fldCharType="separate"/>
            </w:r>
            <w:r w:rsidR="00222B8E">
              <w:rPr>
                <w:noProof/>
                <w:webHidden/>
              </w:rPr>
              <w:t>12</w:t>
            </w:r>
            <w:r w:rsidR="00222B8E">
              <w:rPr>
                <w:noProof/>
                <w:webHidden/>
              </w:rPr>
              <w:fldChar w:fldCharType="end"/>
            </w:r>
          </w:hyperlink>
        </w:p>
        <w:p w:rsidR="00222B8E" w:rsidRDefault="003E1E9B">
          <w:pPr>
            <w:pStyle w:val="TOC2"/>
            <w:tabs>
              <w:tab w:val="right" w:leader="dot" w:pos="9350"/>
            </w:tabs>
            <w:rPr>
              <w:rFonts w:eastAsiaTheme="minorEastAsia"/>
              <w:noProof/>
              <w:lang w:eastAsia="en-CA"/>
            </w:rPr>
          </w:pPr>
          <w:hyperlink w:anchor="_Toc351365277" w:history="1">
            <w:r w:rsidR="00222B8E" w:rsidRPr="006E082A">
              <w:rPr>
                <w:rStyle w:val="Hyperlink"/>
                <w:noProof/>
              </w:rPr>
              <w:t>Typical Deployment</w:t>
            </w:r>
            <w:r w:rsidR="00222B8E">
              <w:rPr>
                <w:noProof/>
                <w:webHidden/>
              </w:rPr>
              <w:tab/>
            </w:r>
            <w:r w:rsidR="00222B8E">
              <w:rPr>
                <w:noProof/>
                <w:webHidden/>
              </w:rPr>
              <w:fldChar w:fldCharType="begin"/>
            </w:r>
            <w:r w:rsidR="00222B8E">
              <w:rPr>
                <w:noProof/>
                <w:webHidden/>
              </w:rPr>
              <w:instrText xml:space="preserve"> PAGEREF _Toc351365277 \h </w:instrText>
            </w:r>
            <w:r w:rsidR="00222B8E">
              <w:rPr>
                <w:noProof/>
                <w:webHidden/>
              </w:rPr>
            </w:r>
            <w:r w:rsidR="00222B8E">
              <w:rPr>
                <w:noProof/>
                <w:webHidden/>
              </w:rPr>
              <w:fldChar w:fldCharType="separate"/>
            </w:r>
            <w:r w:rsidR="00222B8E">
              <w:rPr>
                <w:noProof/>
                <w:webHidden/>
              </w:rPr>
              <w:t>12</w:t>
            </w:r>
            <w:r w:rsidR="00222B8E">
              <w:rPr>
                <w:noProof/>
                <w:webHidden/>
              </w:rPr>
              <w:fldChar w:fldCharType="end"/>
            </w:r>
          </w:hyperlink>
        </w:p>
        <w:p w:rsidR="00222B8E" w:rsidRDefault="003E1E9B">
          <w:pPr>
            <w:pStyle w:val="TOC1"/>
            <w:tabs>
              <w:tab w:val="right" w:leader="dot" w:pos="9350"/>
            </w:tabs>
            <w:rPr>
              <w:rFonts w:eastAsiaTheme="minorEastAsia"/>
              <w:noProof/>
              <w:lang w:eastAsia="en-CA"/>
            </w:rPr>
          </w:pPr>
          <w:hyperlink w:anchor="_Toc351365278" w:history="1">
            <w:r w:rsidR="00222B8E" w:rsidRPr="006E082A">
              <w:rPr>
                <w:rStyle w:val="Hyperlink"/>
                <w:noProof/>
              </w:rPr>
              <w:t>Examples</w:t>
            </w:r>
            <w:r w:rsidR="00222B8E">
              <w:rPr>
                <w:noProof/>
                <w:webHidden/>
              </w:rPr>
              <w:tab/>
            </w:r>
            <w:r w:rsidR="00222B8E">
              <w:rPr>
                <w:noProof/>
                <w:webHidden/>
              </w:rPr>
              <w:fldChar w:fldCharType="begin"/>
            </w:r>
            <w:r w:rsidR="00222B8E">
              <w:rPr>
                <w:noProof/>
                <w:webHidden/>
              </w:rPr>
              <w:instrText xml:space="preserve"> PAGEREF _Toc351365278 \h </w:instrText>
            </w:r>
            <w:r w:rsidR="00222B8E">
              <w:rPr>
                <w:noProof/>
                <w:webHidden/>
              </w:rPr>
            </w:r>
            <w:r w:rsidR="00222B8E">
              <w:rPr>
                <w:noProof/>
                <w:webHidden/>
              </w:rPr>
              <w:fldChar w:fldCharType="separate"/>
            </w:r>
            <w:r w:rsidR="00222B8E">
              <w:rPr>
                <w:noProof/>
                <w:webHidden/>
              </w:rPr>
              <w:t>13</w:t>
            </w:r>
            <w:r w:rsidR="00222B8E">
              <w:rPr>
                <w:noProof/>
                <w:webHidden/>
              </w:rPr>
              <w:fldChar w:fldCharType="end"/>
            </w:r>
          </w:hyperlink>
        </w:p>
        <w:p w:rsidR="00222B8E" w:rsidRDefault="003E1E9B">
          <w:pPr>
            <w:pStyle w:val="TOC2"/>
            <w:tabs>
              <w:tab w:val="right" w:leader="dot" w:pos="9350"/>
            </w:tabs>
            <w:rPr>
              <w:rFonts w:eastAsiaTheme="minorEastAsia"/>
              <w:noProof/>
              <w:lang w:eastAsia="en-CA"/>
            </w:rPr>
          </w:pPr>
          <w:hyperlink w:anchor="_Toc351365279" w:history="1">
            <w:r w:rsidR="00222B8E" w:rsidRPr="006E082A">
              <w:rPr>
                <w:rStyle w:val="Hyperlink"/>
                <w:noProof/>
              </w:rPr>
              <w:t>Shared Log Directory with Similar Log Formats</w:t>
            </w:r>
            <w:r w:rsidR="00222B8E">
              <w:rPr>
                <w:noProof/>
                <w:webHidden/>
              </w:rPr>
              <w:tab/>
            </w:r>
            <w:r w:rsidR="00222B8E">
              <w:rPr>
                <w:noProof/>
                <w:webHidden/>
              </w:rPr>
              <w:fldChar w:fldCharType="begin"/>
            </w:r>
            <w:r w:rsidR="00222B8E">
              <w:rPr>
                <w:noProof/>
                <w:webHidden/>
              </w:rPr>
              <w:instrText xml:space="preserve"> PAGEREF _Toc351365279 \h </w:instrText>
            </w:r>
            <w:r w:rsidR="00222B8E">
              <w:rPr>
                <w:noProof/>
                <w:webHidden/>
              </w:rPr>
            </w:r>
            <w:r w:rsidR="00222B8E">
              <w:rPr>
                <w:noProof/>
                <w:webHidden/>
              </w:rPr>
              <w:fldChar w:fldCharType="separate"/>
            </w:r>
            <w:r w:rsidR="00222B8E">
              <w:rPr>
                <w:noProof/>
                <w:webHidden/>
              </w:rPr>
              <w:t>13</w:t>
            </w:r>
            <w:r w:rsidR="00222B8E">
              <w:rPr>
                <w:noProof/>
                <w:webHidden/>
              </w:rPr>
              <w:fldChar w:fldCharType="end"/>
            </w:r>
          </w:hyperlink>
        </w:p>
        <w:p w:rsidR="00222B8E" w:rsidRDefault="003E1E9B">
          <w:pPr>
            <w:pStyle w:val="TOC2"/>
            <w:tabs>
              <w:tab w:val="right" w:leader="dot" w:pos="9350"/>
            </w:tabs>
            <w:rPr>
              <w:rFonts w:eastAsiaTheme="minorEastAsia"/>
              <w:noProof/>
              <w:lang w:eastAsia="en-CA"/>
            </w:rPr>
          </w:pPr>
          <w:hyperlink w:anchor="_Toc351365280" w:history="1">
            <w:r w:rsidR="00222B8E" w:rsidRPr="006E082A">
              <w:rPr>
                <w:rStyle w:val="Hyperlink"/>
                <w:noProof/>
              </w:rPr>
              <w:t>Individual Log Directories with Unique Log Formats</w:t>
            </w:r>
            <w:r w:rsidR="00222B8E">
              <w:rPr>
                <w:noProof/>
                <w:webHidden/>
              </w:rPr>
              <w:tab/>
            </w:r>
            <w:r w:rsidR="00222B8E">
              <w:rPr>
                <w:noProof/>
                <w:webHidden/>
              </w:rPr>
              <w:fldChar w:fldCharType="begin"/>
            </w:r>
            <w:r w:rsidR="00222B8E">
              <w:rPr>
                <w:noProof/>
                <w:webHidden/>
              </w:rPr>
              <w:instrText xml:space="preserve"> PAGEREF _Toc351365280 \h </w:instrText>
            </w:r>
            <w:r w:rsidR="00222B8E">
              <w:rPr>
                <w:noProof/>
                <w:webHidden/>
              </w:rPr>
            </w:r>
            <w:r w:rsidR="00222B8E">
              <w:rPr>
                <w:noProof/>
                <w:webHidden/>
              </w:rPr>
              <w:fldChar w:fldCharType="separate"/>
            </w:r>
            <w:r w:rsidR="00222B8E">
              <w:rPr>
                <w:noProof/>
                <w:webHidden/>
              </w:rPr>
              <w:t>16</w:t>
            </w:r>
            <w:r w:rsidR="00222B8E">
              <w:rPr>
                <w:noProof/>
                <w:webHidden/>
              </w:rPr>
              <w:fldChar w:fldCharType="end"/>
            </w:r>
          </w:hyperlink>
        </w:p>
        <w:p w:rsidR="00222B8E" w:rsidRDefault="003E1E9B">
          <w:pPr>
            <w:pStyle w:val="TOC1"/>
            <w:tabs>
              <w:tab w:val="right" w:leader="dot" w:pos="9350"/>
            </w:tabs>
            <w:rPr>
              <w:rFonts w:eastAsiaTheme="minorEastAsia"/>
              <w:noProof/>
              <w:lang w:eastAsia="en-CA"/>
            </w:rPr>
          </w:pPr>
          <w:hyperlink w:anchor="_Toc351365281" w:history="1">
            <w:r w:rsidR="00222B8E" w:rsidRPr="006E082A">
              <w:rPr>
                <w:rStyle w:val="Hyperlink"/>
                <w:noProof/>
              </w:rPr>
              <w:t>Logging</w:t>
            </w:r>
            <w:r w:rsidR="00222B8E">
              <w:rPr>
                <w:noProof/>
                <w:webHidden/>
              </w:rPr>
              <w:tab/>
            </w:r>
            <w:r w:rsidR="00222B8E">
              <w:rPr>
                <w:noProof/>
                <w:webHidden/>
              </w:rPr>
              <w:fldChar w:fldCharType="begin"/>
            </w:r>
            <w:r w:rsidR="00222B8E">
              <w:rPr>
                <w:noProof/>
                <w:webHidden/>
              </w:rPr>
              <w:instrText xml:space="preserve"> PAGEREF _Toc351365281 \h </w:instrText>
            </w:r>
            <w:r w:rsidR="00222B8E">
              <w:rPr>
                <w:noProof/>
                <w:webHidden/>
              </w:rPr>
            </w:r>
            <w:r w:rsidR="00222B8E">
              <w:rPr>
                <w:noProof/>
                <w:webHidden/>
              </w:rPr>
              <w:fldChar w:fldCharType="separate"/>
            </w:r>
            <w:r w:rsidR="00222B8E">
              <w:rPr>
                <w:noProof/>
                <w:webHidden/>
              </w:rPr>
              <w:t>20</w:t>
            </w:r>
            <w:r w:rsidR="00222B8E">
              <w:rPr>
                <w:noProof/>
                <w:webHidden/>
              </w:rPr>
              <w:fldChar w:fldCharType="end"/>
            </w:r>
          </w:hyperlink>
        </w:p>
        <w:p w:rsidR="00222B8E" w:rsidRDefault="003E1E9B">
          <w:pPr>
            <w:pStyle w:val="TOC2"/>
            <w:tabs>
              <w:tab w:val="right" w:leader="dot" w:pos="9350"/>
            </w:tabs>
            <w:rPr>
              <w:rFonts w:eastAsiaTheme="minorEastAsia"/>
              <w:noProof/>
              <w:lang w:eastAsia="en-CA"/>
            </w:rPr>
          </w:pPr>
          <w:hyperlink w:anchor="_Toc351365282" w:history="1">
            <w:r w:rsidR="00222B8E" w:rsidRPr="006E082A">
              <w:rPr>
                <w:rStyle w:val="Hyperlink"/>
                <w:noProof/>
              </w:rPr>
              <w:t>Example</w:t>
            </w:r>
            <w:r w:rsidR="00222B8E">
              <w:rPr>
                <w:noProof/>
                <w:webHidden/>
              </w:rPr>
              <w:tab/>
            </w:r>
            <w:r w:rsidR="00222B8E">
              <w:rPr>
                <w:noProof/>
                <w:webHidden/>
              </w:rPr>
              <w:fldChar w:fldCharType="begin"/>
            </w:r>
            <w:r w:rsidR="00222B8E">
              <w:rPr>
                <w:noProof/>
                <w:webHidden/>
              </w:rPr>
              <w:instrText xml:space="preserve"> PAGEREF _Toc351365282 \h </w:instrText>
            </w:r>
            <w:r w:rsidR="00222B8E">
              <w:rPr>
                <w:noProof/>
                <w:webHidden/>
              </w:rPr>
            </w:r>
            <w:r w:rsidR="00222B8E">
              <w:rPr>
                <w:noProof/>
                <w:webHidden/>
              </w:rPr>
              <w:fldChar w:fldCharType="separate"/>
            </w:r>
            <w:r w:rsidR="00222B8E">
              <w:rPr>
                <w:noProof/>
                <w:webHidden/>
              </w:rPr>
              <w:t>21</w:t>
            </w:r>
            <w:r w:rsidR="00222B8E">
              <w:rPr>
                <w:noProof/>
                <w:webHidden/>
              </w:rPr>
              <w:fldChar w:fldCharType="end"/>
            </w:r>
          </w:hyperlink>
        </w:p>
        <w:p w:rsidR="00222B8E" w:rsidRDefault="003E1E9B">
          <w:pPr>
            <w:pStyle w:val="TOC1"/>
            <w:tabs>
              <w:tab w:val="right" w:leader="dot" w:pos="9350"/>
            </w:tabs>
            <w:rPr>
              <w:rFonts w:eastAsiaTheme="minorEastAsia"/>
              <w:noProof/>
              <w:lang w:eastAsia="en-CA"/>
            </w:rPr>
          </w:pPr>
          <w:hyperlink w:anchor="_Toc351365283" w:history="1">
            <w:r w:rsidR="00222B8E" w:rsidRPr="006E082A">
              <w:rPr>
                <w:rStyle w:val="Hyperlink"/>
                <w:noProof/>
              </w:rPr>
              <w:t>Resources and References</w:t>
            </w:r>
            <w:r w:rsidR="00222B8E">
              <w:rPr>
                <w:noProof/>
                <w:webHidden/>
              </w:rPr>
              <w:tab/>
            </w:r>
            <w:r w:rsidR="00222B8E">
              <w:rPr>
                <w:noProof/>
                <w:webHidden/>
              </w:rPr>
              <w:fldChar w:fldCharType="begin"/>
            </w:r>
            <w:r w:rsidR="00222B8E">
              <w:rPr>
                <w:noProof/>
                <w:webHidden/>
              </w:rPr>
              <w:instrText xml:space="preserve"> PAGEREF _Toc351365283 \h </w:instrText>
            </w:r>
            <w:r w:rsidR="00222B8E">
              <w:rPr>
                <w:noProof/>
                <w:webHidden/>
              </w:rPr>
            </w:r>
            <w:r w:rsidR="00222B8E">
              <w:rPr>
                <w:noProof/>
                <w:webHidden/>
              </w:rPr>
              <w:fldChar w:fldCharType="separate"/>
            </w:r>
            <w:r w:rsidR="00222B8E">
              <w:rPr>
                <w:noProof/>
                <w:webHidden/>
              </w:rPr>
              <w:t>23</w:t>
            </w:r>
            <w:r w:rsidR="00222B8E">
              <w:rPr>
                <w:noProof/>
                <w:webHidden/>
              </w:rPr>
              <w:fldChar w:fldCharType="end"/>
            </w:r>
          </w:hyperlink>
        </w:p>
        <w:p w:rsidR="00222B8E" w:rsidRDefault="003E1E9B">
          <w:pPr>
            <w:pStyle w:val="TOC2"/>
            <w:tabs>
              <w:tab w:val="right" w:leader="dot" w:pos="9350"/>
            </w:tabs>
            <w:rPr>
              <w:rFonts w:eastAsiaTheme="minorEastAsia"/>
              <w:noProof/>
              <w:lang w:eastAsia="en-CA"/>
            </w:rPr>
          </w:pPr>
          <w:hyperlink w:anchor="_Toc351365284" w:history="1">
            <w:r w:rsidR="00222B8E" w:rsidRPr="006E082A">
              <w:rPr>
                <w:rStyle w:val="Hyperlink"/>
                <w:noProof/>
              </w:rPr>
              <w:t>Regular Expressions Reference Table</w:t>
            </w:r>
            <w:r w:rsidR="00222B8E">
              <w:rPr>
                <w:noProof/>
                <w:webHidden/>
              </w:rPr>
              <w:tab/>
            </w:r>
            <w:r w:rsidR="00222B8E">
              <w:rPr>
                <w:noProof/>
                <w:webHidden/>
              </w:rPr>
              <w:fldChar w:fldCharType="begin"/>
            </w:r>
            <w:r w:rsidR="00222B8E">
              <w:rPr>
                <w:noProof/>
                <w:webHidden/>
              </w:rPr>
              <w:instrText xml:space="preserve"> PAGEREF _Toc351365284 \h </w:instrText>
            </w:r>
            <w:r w:rsidR="00222B8E">
              <w:rPr>
                <w:noProof/>
                <w:webHidden/>
              </w:rPr>
            </w:r>
            <w:r w:rsidR="00222B8E">
              <w:rPr>
                <w:noProof/>
                <w:webHidden/>
              </w:rPr>
              <w:fldChar w:fldCharType="separate"/>
            </w:r>
            <w:r w:rsidR="00222B8E">
              <w:rPr>
                <w:noProof/>
                <w:webHidden/>
              </w:rPr>
              <w:t>23</w:t>
            </w:r>
            <w:r w:rsidR="00222B8E">
              <w:rPr>
                <w:noProof/>
                <w:webHidden/>
              </w:rPr>
              <w:fldChar w:fldCharType="end"/>
            </w:r>
          </w:hyperlink>
        </w:p>
        <w:p w:rsidR="00222B8E" w:rsidRDefault="003E1E9B">
          <w:pPr>
            <w:pStyle w:val="TOC2"/>
            <w:tabs>
              <w:tab w:val="right" w:leader="dot" w:pos="9350"/>
            </w:tabs>
            <w:rPr>
              <w:rFonts w:eastAsiaTheme="minorEastAsia"/>
              <w:noProof/>
              <w:lang w:eastAsia="en-CA"/>
            </w:rPr>
          </w:pPr>
          <w:hyperlink w:anchor="_Toc351365285" w:history="1">
            <w:r w:rsidR="00222B8E" w:rsidRPr="006E082A">
              <w:rPr>
                <w:rStyle w:val="Hyperlink"/>
                <w:noProof/>
              </w:rPr>
              <w:t>Special Characters Reference Table</w:t>
            </w:r>
            <w:r w:rsidR="00222B8E">
              <w:rPr>
                <w:noProof/>
                <w:webHidden/>
              </w:rPr>
              <w:tab/>
            </w:r>
            <w:r w:rsidR="00222B8E">
              <w:rPr>
                <w:noProof/>
                <w:webHidden/>
              </w:rPr>
              <w:fldChar w:fldCharType="begin"/>
            </w:r>
            <w:r w:rsidR="00222B8E">
              <w:rPr>
                <w:noProof/>
                <w:webHidden/>
              </w:rPr>
              <w:instrText xml:space="preserve"> PAGEREF _Toc351365285 \h </w:instrText>
            </w:r>
            <w:r w:rsidR="00222B8E">
              <w:rPr>
                <w:noProof/>
                <w:webHidden/>
              </w:rPr>
            </w:r>
            <w:r w:rsidR="00222B8E">
              <w:rPr>
                <w:noProof/>
                <w:webHidden/>
              </w:rPr>
              <w:fldChar w:fldCharType="separate"/>
            </w:r>
            <w:r w:rsidR="00222B8E">
              <w:rPr>
                <w:noProof/>
                <w:webHidden/>
              </w:rPr>
              <w:t>24</w:t>
            </w:r>
            <w:r w:rsidR="00222B8E">
              <w:rPr>
                <w:noProof/>
                <w:webHidden/>
              </w:rPr>
              <w:fldChar w:fldCharType="end"/>
            </w:r>
          </w:hyperlink>
        </w:p>
        <w:p w:rsidR="00202D57" w:rsidRDefault="00202D57">
          <w:r>
            <w:rPr>
              <w:b/>
              <w:bCs/>
              <w:noProof/>
            </w:rPr>
            <w:fldChar w:fldCharType="end"/>
          </w:r>
        </w:p>
      </w:sdtContent>
    </w:sdt>
    <w:p w:rsidR="00356E01" w:rsidRDefault="00202D57" w:rsidP="00115E60">
      <w:r>
        <w:br w:type="page"/>
      </w:r>
    </w:p>
    <w:p w:rsidR="00AA7CEC" w:rsidRDefault="00183D05" w:rsidP="00183D05">
      <w:pPr>
        <w:pStyle w:val="Heading1"/>
      </w:pPr>
      <w:bookmarkStart w:id="2" w:name="_Toc351365264"/>
      <w:r>
        <w:lastRenderedPageBreak/>
        <w:t>Introduction</w:t>
      </w:r>
      <w:bookmarkEnd w:id="2"/>
    </w:p>
    <w:p w:rsidR="00183D05" w:rsidRDefault="00183D05" w:rsidP="00654D27">
      <w:pPr>
        <w:pStyle w:val="Heading2"/>
      </w:pPr>
      <w:bookmarkStart w:id="3" w:name="_Toc351365265"/>
      <w:r>
        <w:t>User Manual</w:t>
      </w:r>
      <w:bookmarkEnd w:id="3"/>
    </w:p>
    <w:p w:rsidR="00183D05" w:rsidRDefault="00183D05" w:rsidP="00183D05">
      <w:r>
        <w:t xml:space="preserve">This user manual contains instructions for </w:t>
      </w:r>
      <w:r w:rsidR="003E634D">
        <w:t xml:space="preserve">the </w:t>
      </w:r>
      <w:r>
        <w:t>configuration</w:t>
      </w:r>
      <w:r w:rsidR="00D67AE8">
        <w:t xml:space="preserve"> and deployment</w:t>
      </w:r>
      <w:r>
        <w:t xml:space="preserve"> of the TSO’s in-house </w:t>
      </w:r>
      <w:r w:rsidRPr="00183D05">
        <w:rPr>
          <w:b/>
        </w:rPr>
        <w:t>Eraser</w:t>
      </w:r>
      <w:r>
        <w:t xml:space="preserve"> software. This user manual describes the func</w:t>
      </w:r>
      <w:r w:rsidR="000E16B3">
        <w:t xml:space="preserve">tionality of, and uses </w:t>
      </w:r>
      <w:r w:rsidR="009A6EAE">
        <w:t>output</w:t>
      </w:r>
      <w:r w:rsidR="000E16B3">
        <w:t xml:space="preserve"> and </w:t>
      </w:r>
      <w:r>
        <w:t>screenshots from version 3.4</w:t>
      </w:r>
      <w:r w:rsidR="0014255A">
        <w:t xml:space="preserve"> of the software.</w:t>
      </w:r>
    </w:p>
    <w:p w:rsidR="00177ACF" w:rsidRDefault="00177ACF" w:rsidP="00183D05">
      <w:r>
        <w:t xml:space="preserve">There are several versions of the </w:t>
      </w:r>
      <w:r w:rsidRPr="00F225BD">
        <w:rPr>
          <w:i/>
        </w:rPr>
        <w:t>“User Manual”</w:t>
      </w:r>
      <w:r>
        <w:t>, therefore, you should refer to the version appropriate for the Eraser variant you are configuring and deploying.</w:t>
      </w:r>
    </w:p>
    <w:p w:rsidR="00183D05" w:rsidRDefault="00DC1342" w:rsidP="00654D27">
      <w:pPr>
        <w:pStyle w:val="Heading2"/>
      </w:pPr>
      <w:bookmarkStart w:id="4" w:name="_Toc351365266"/>
      <w:r>
        <w:t>Feature</w:t>
      </w:r>
      <w:r w:rsidR="004553E7">
        <w:t>s</w:t>
      </w:r>
      <w:bookmarkEnd w:id="4"/>
    </w:p>
    <w:p w:rsidR="00183D05" w:rsidRDefault="00183D05" w:rsidP="00183D05">
      <w:r>
        <w:t xml:space="preserve">Eraser is a </w:t>
      </w:r>
      <w:r w:rsidR="00D744F2">
        <w:t>flexible</w:t>
      </w:r>
      <w:r>
        <w:t xml:space="preserve"> log management and rotation tool </w:t>
      </w:r>
      <w:r w:rsidR="00864ED2">
        <w:t>that</w:t>
      </w:r>
      <w:r>
        <w:t xml:space="preserve"> is suitable for running from cron</w:t>
      </w:r>
      <w:r w:rsidR="0018068D">
        <w:t>tab</w:t>
      </w:r>
      <w:r>
        <w:t>.</w:t>
      </w:r>
      <w:r w:rsidR="00DC1342">
        <w:t xml:space="preserve"> Notable features</w:t>
      </w:r>
      <w:r w:rsidR="001361C3">
        <w:t xml:space="preserve"> include:</w:t>
      </w:r>
    </w:p>
    <w:p w:rsidR="00DC1342" w:rsidRDefault="00412576" w:rsidP="00DC1342">
      <w:pPr>
        <w:pStyle w:val="ListParagraph"/>
        <w:numPr>
          <w:ilvl w:val="0"/>
          <w:numId w:val="7"/>
        </w:numPr>
      </w:pPr>
      <w:r>
        <w:t>F</w:t>
      </w:r>
      <w:r w:rsidR="00156B26">
        <w:t>lexible configuration</w:t>
      </w:r>
    </w:p>
    <w:p w:rsidR="008F00FC" w:rsidRDefault="00566878" w:rsidP="008F00FC">
      <w:pPr>
        <w:pStyle w:val="ListParagraph"/>
        <w:numPr>
          <w:ilvl w:val="1"/>
          <w:numId w:val="7"/>
        </w:numPr>
      </w:pPr>
      <w:r>
        <w:t>Global and local directives concept</w:t>
      </w:r>
    </w:p>
    <w:p w:rsidR="00566878" w:rsidRDefault="00481BEE" w:rsidP="008F00FC">
      <w:pPr>
        <w:pStyle w:val="ListParagraph"/>
        <w:numPr>
          <w:ilvl w:val="1"/>
          <w:numId w:val="7"/>
        </w:numPr>
      </w:pPr>
      <w:r>
        <w:t>Job definition isolation</w:t>
      </w:r>
    </w:p>
    <w:p w:rsidR="00566878" w:rsidRDefault="00566878" w:rsidP="00DC1342">
      <w:pPr>
        <w:pStyle w:val="ListParagraph"/>
        <w:numPr>
          <w:ilvl w:val="0"/>
          <w:numId w:val="7"/>
        </w:numPr>
      </w:pPr>
      <w:r>
        <w:t xml:space="preserve">Utilize </w:t>
      </w:r>
      <w:r w:rsidR="009E7C83">
        <w:t>powerful</w:t>
      </w:r>
      <w:r w:rsidR="00CA46AE">
        <w:t xml:space="preserve"> </w:t>
      </w:r>
      <w:r>
        <w:t>regular expression</w:t>
      </w:r>
      <w:r w:rsidR="009E7C83">
        <w:t xml:space="preserve"> </w:t>
      </w:r>
      <w:r>
        <w:t>for file</w:t>
      </w:r>
      <w:r w:rsidR="003F41F7">
        <w:t>names</w:t>
      </w:r>
      <w:r>
        <w:t xml:space="preserve"> matching</w:t>
      </w:r>
    </w:p>
    <w:p w:rsidR="00156B26" w:rsidRDefault="008F00FC" w:rsidP="00DC1342">
      <w:pPr>
        <w:pStyle w:val="ListParagraph"/>
        <w:numPr>
          <w:ilvl w:val="0"/>
          <w:numId w:val="7"/>
        </w:numPr>
      </w:pPr>
      <w:r>
        <w:t>Can be executed as a non-privileged user</w:t>
      </w:r>
    </w:p>
    <w:p w:rsidR="001118D4" w:rsidRDefault="007501B4" w:rsidP="001118D4">
      <w:pPr>
        <w:pStyle w:val="ListParagraph"/>
        <w:numPr>
          <w:ilvl w:val="1"/>
          <w:numId w:val="7"/>
        </w:numPr>
      </w:pPr>
      <w:r>
        <w:t>Files can be</w:t>
      </w:r>
      <w:r w:rsidR="001118D4">
        <w:t xml:space="preserve"> compressed under the original owner</w:t>
      </w:r>
      <w:r>
        <w:t xml:space="preserve"> by utilizing sudo</w:t>
      </w:r>
    </w:p>
    <w:p w:rsidR="001118D4" w:rsidRDefault="002A22B3" w:rsidP="00DC1342">
      <w:pPr>
        <w:pStyle w:val="ListParagraph"/>
        <w:numPr>
          <w:ilvl w:val="0"/>
          <w:numId w:val="7"/>
        </w:numPr>
      </w:pPr>
      <w:r>
        <w:t>Produce verbose output (for logging</w:t>
      </w:r>
      <w:r w:rsidR="00AB504A">
        <w:t xml:space="preserve"> and auditing</w:t>
      </w:r>
      <w:r>
        <w:t xml:space="preserve"> purpose)</w:t>
      </w:r>
    </w:p>
    <w:p w:rsidR="00BB3D67" w:rsidRDefault="00BB3D67" w:rsidP="00DC1342">
      <w:pPr>
        <w:pStyle w:val="ListParagraph"/>
        <w:numPr>
          <w:ilvl w:val="0"/>
          <w:numId w:val="7"/>
        </w:numPr>
      </w:pPr>
      <w:r>
        <w:t xml:space="preserve">Utilize GNU Parallel for </w:t>
      </w:r>
      <w:r w:rsidR="00D96E75">
        <w:t xml:space="preserve">concurrency </w:t>
      </w:r>
      <w:r w:rsidR="00F90C8B">
        <w:t xml:space="preserve">and </w:t>
      </w:r>
      <w:r>
        <w:t xml:space="preserve">speed </w:t>
      </w:r>
    </w:p>
    <w:p w:rsidR="004553E7" w:rsidRDefault="00BB3D67" w:rsidP="00CF1DF2">
      <w:pPr>
        <w:pStyle w:val="ListParagraph"/>
        <w:numPr>
          <w:ilvl w:val="1"/>
          <w:numId w:val="7"/>
        </w:numPr>
      </w:pPr>
      <w:r>
        <w:t>Fully take</w:t>
      </w:r>
      <w:r w:rsidR="004553E7">
        <w:t xml:space="preserve"> advantage of multiple </w:t>
      </w:r>
      <w:r w:rsidR="00046051">
        <w:t>threads</w:t>
      </w:r>
      <w:r w:rsidR="004553E7">
        <w:t xml:space="preserve"> architect</w:t>
      </w:r>
    </w:p>
    <w:p w:rsidR="00082ECD" w:rsidRDefault="00082ECD" w:rsidP="00082ECD">
      <w:pPr>
        <w:pStyle w:val="ListParagraph"/>
        <w:numPr>
          <w:ilvl w:val="0"/>
          <w:numId w:val="7"/>
        </w:numPr>
      </w:pPr>
      <w:r>
        <w:t xml:space="preserve">Minimum requirements: only require Perl and Korn shell. </w:t>
      </w:r>
    </w:p>
    <w:p w:rsidR="00082ECD" w:rsidRDefault="00082ECD" w:rsidP="00082ECD">
      <w:pPr>
        <w:pStyle w:val="ListParagraph"/>
        <w:numPr>
          <w:ilvl w:val="1"/>
          <w:numId w:val="7"/>
        </w:numPr>
      </w:pPr>
      <w:r>
        <w:t>Should work on multiple UNIX variants with minimum changes</w:t>
      </w:r>
    </w:p>
    <w:p w:rsidR="00FE7418" w:rsidRDefault="00FE7418" w:rsidP="004553E7">
      <w:pPr>
        <w:pStyle w:val="ListParagraph"/>
        <w:numPr>
          <w:ilvl w:val="0"/>
          <w:numId w:val="7"/>
        </w:numPr>
      </w:pPr>
      <w:r>
        <w:br w:type="page"/>
      </w:r>
    </w:p>
    <w:p w:rsidR="00FE7418" w:rsidRDefault="00FE7418" w:rsidP="00FE7418">
      <w:pPr>
        <w:pStyle w:val="Heading1"/>
      </w:pPr>
      <w:bookmarkStart w:id="5" w:name="_Toc351365267"/>
      <w:r>
        <w:lastRenderedPageBreak/>
        <w:t>Installation</w:t>
      </w:r>
      <w:bookmarkEnd w:id="5"/>
    </w:p>
    <w:p w:rsidR="00FE7418" w:rsidRDefault="00FE7418" w:rsidP="00FE7418">
      <w:r>
        <w:t xml:space="preserve">Installing Eraser is as simple as </w:t>
      </w:r>
      <w:r w:rsidR="00775658">
        <w:t>following</w:t>
      </w:r>
      <w:r w:rsidR="00E73809">
        <w:t xml:space="preserve"> the</w:t>
      </w:r>
      <w:r w:rsidR="00775658">
        <w:t xml:space="preserve"> </w:t>
      </w:r>
      <w:r>
        <w:t>three steps below:</w:t>
      </w:r>
    </w:p>
    <w:p w:rsidR="00FE7418" w:rsidRDefault="00FE7418" w:rsidP="00FE7418">
      <w:pPr>
        <w:pStyle w:val="ListParagraph"/>
        <w:numPr>
          <w:ilvl w:val="0"/>
          <w:numId w:val="5"/>
        </w:numPr>
      </w:pPr>
      <w:r>
        <w:t>Extract the installation package to a directory</w:t>
      </w:r>
    </w:p>
    <w:p w:rsidR="00FE7418" w:rsidRDefault="00FE7418" w:rsidP="00FE7418">
      <w:pPr>
        <w:pStyle w:val="ListParagraph"/>
        <w:numPr>
          <w:ilvl w:val="0"/>
          <w:numId w:val="5"/>
        </w:numPr>
      </w:pPr>
      <w:r>
        <w:t xml:space="preserve">Editing the </w:t>
      </w:r>
      <w:r w:rsidRPr="007F616C">
        <w:rPr>
          <w:u w:val="single"/>
        </w:rPr>
        <w:t>config.properties</w:t>
      </w:r>
      <w:r>
        <w:t xml:space="preserve"> file to fit your requirements</w:t>
      </w:r>
    </w:p>
    <w:p w:rsidR="00FE7418" w:rsidRDefault="006D2F22" w:rsidP="00FE7418">
      <w:pPr>
        <w:pStyle w:val="ListParagraph"/>
        <w:numPr>
          <w:ilvl w:val="0"/>
          <w:numId w:val="5"/>
        </w:numPr>
      </w:pPr>
      <w:r>
        <w:t>Schedule a job in</w:t>
      </w:r>
      <w:r w:rsidR="0012535F">
        <w:t xml:space="preserve"> the O/S</w:t>
      </w:r>
      <w:r>
        <w:t xml:space="preserve"> crontab for the</w:t>
      </w:r>
      <w:r w:rsidR="006E53F9">
        <w:t xml:space="preserve"> automatic</w:t>
      </w:r>
      <w:r>
        <w:t xml:space="preserve"> execution of </w:t>
      </w:r>
      <w:r w:rsidR="00FE7418" w:rsidRPr="007F616C">
        <w:rPr>
          <w:u w:val="single"/>
        </w:rPr>
        <w:t>run.sh</w:t>
      </w:r>
      <w:r>
        <w:t xml:space="preserve"> </w:t>
      </w:r>
    </w:p>
    <w:p w:rsidR="00B0303B" w:rsidRDefault="00B0303B" w:rsidP="00654D27">
      <w:pPr>
        <w:pStyle w:val="Heading2"/>
      </w:pPr>
      <w:bookmarkStart w:id="6" w:name="_Toc351365268"/>
      <w:r>
        <w:t>Instructions</w:t>
      </w:r>
      <w:bookmarkEnd w:id="6"/>
    </w:p>
    <w:p w:rsidR="00B0303B" w:rsidRPr="00D7773B" w:rsidRDefault="00B0303B" w:rsidP="00B0303B">
      <w:pPr>
        <w:pStyle w:val="ListParagraph"/>
        <w:numPr>
          <w:ilvl w:val="0"/>
          <w:numId w:val="6"/>
        </w:numPr>
      </w:pPr>
      <w:r>
        <w:t>Upload the installation pa</w:t>
      </w:r>
      <w:r w:rsidR="002B194A">
        <w:t xml:space="preserve">ckage to the target UNIX server (at the time this documentation is written, the latest Eraser package is at version 3.4; hence, the full filename is </w:t>
      </w:r>
      <w:r w:rsidR="002B194A" w:rsidRPr="002B194A">
        <w:rPr>
          <w:b/>
          <w:szCs w:val="18"/>
        </w:rPr>
        <w:t>eraser_3.4.tar.gz</w:t>
      </w:r>
      <w:r w:rsidR="001833FC">
        <w:rPr>
          <w:szCs w:val="18"/>
        </w:rPr>
        <w:t>)</w:t>
      </w:r>
    </w:p>
    <w:p w:rsidR="00D7773B" w:rsidRDefault="00D7773B" w:rsidP="00D7773B">
      <w:pPr>
        <w:pStyle w:val="ListParagraph"/>
      </w:pPr>
    </w:p>
    <w:p w:rsidR="00E72939" w:rsidRDefault="00E72939" w:rsidP="00C91E35">
      <w:pPr>
        <w:pStyle w:val="ListParagraph"/>
        <w:numPr>
          <w:ilvl w:val="0"/>
          <w:numId w:val="6"/>
        </w:numPr>
      </w:pPr>
      <w:r>
        <w:t>Extract the installation package</w:t>
      </w:r>
      <w:r w:rsidR="009139A0">
        <w:t>.</w:t>
      </w:r>
    </w:p>
    <w:tbl>
      <w:tblPr>
        <w:tblStyle w:val="LightShading"/>
        <w:tblW w:w="0" w:type="auto"/>
        <w:tblLook w:val="04A0" w:firstRow="1" w:lastRow="0" w:firstColumn="1" w:lastColumn="0" w:noHBand="0" w:noVBand="1"/>
      </w:tblPr>
      <w:tblGrid>
        <w:gridCol w:w="9576"/>
      </w:tblGrid>
      <w:tr w:rsidR="00E72939" w:rsidTr="00577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E72939" w:rsidRPr="00E72939" w:rsidRDefault="00E72939" w:rsidP="00E72939">
            <w:pPr>
              <w:pStyle w:val="ListParagraph"/>
              <w:ind w:left="0"/>
              <w:rPr>
                <w:sz w:val="20"/>
                <w:szCs w:val="18"/>
              </w:rPr>
            </w:pPr>
            <w:r w:rsidRPr="00E72939">
              <w:rPr>
                <w:sz w:val="20"/>
                <w:szCs w:val="18"/>
              </w:rPr>
              <w:t>gzip -dc eraser_3.4.tar.gz|tar xvfp -</w:t>
            </w:r>
          </w:p>
        </w:tc>
      </w:tr>
      <w:tr w:rsidR="00E72939" w:rsidTr="00577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Borders>
              <w:top w:val="single" w:sz="8" w:space="0" w:color="000000" w:themeColor="text1"/>
              <w:bottom w:val="single" w:sz="8" w:space="0" w:color="000000" w:themeColor="text1"/>
            </w:tcBorders>
            <w:shd w:val="clear" w:color="auto" w:fill="000000" w:themeFill="text1"/>
          </w:tcPr>
          <w:p w:rsidR="00E72939" w:rsidRPr="005771B9" w:rsidRDefault="00E72939" w:rsidP="00E72939">
            <w:pPr>
              <w:pStyle w:val="ListParagraph"/>
              <w:ind w:left="0"/>
              <w:rPr>
                <w:rFonts w:ascii="Courier New" w:hAnsi="Courier New" w:cs="Courier New"/>
                <w:b w:val="0"/>
                <w:color w:val="F2F2F2" w:themeColor="background1" w:themeShade="F2"/>
                <w:sz w:val="18"/>
                <w:szCs w:val="18"/>
              </w:rPr>
            </w:pPr>
            <w:r w:rsidRPr="005771B9">
              <w:rPr>
                <w:rFonts w:ascii="Courier New" w:hAnsi="Courier New" w:cs="Courier New"/>
                <w:b w:val="0"/>
                <w:color w:val="F2F2F2" w:themeColor="background1" w:themeShade="F2"/>
                <w:sz w:val="18"/>
                <w:szCs w:val="18"/>
              </w:rPr>
              <w:t>x eraser, 0 bytes, 0 tape blocks</w:t>
            </w:r>
          </w:p>
          <w:p w:rsidR="00E72939" w:rsidRPr="005771B9" w:rsidRDefault="00E72939" w:rsidP="00E72939">
            <w:pPr>
              <w:pStyle w:val="ListParagraph"/>
              <w:ind w:left="0"/>
              <w:rPr>
                <w:rFonts w:ascii="Courier New" w:hAnsi="Courier New" w:cs="Courier New"/>
                <w:b w:val="0"/>
                <w:color w:val="F2F2F2" w:themeColor="background1" w:themeShade="F2"/>
                <w:sz w:val="18"/>
                <w:szCs w:val="18"/>
              </w:rPr>
            </w:pPr>
            <w:r w:rsidRPr="005771B9">
              <w:rPr>
                <w:rFonts w:ascii="Courier New" w:hAnsi="Courier New" w:cs="Courier New"/>
                <w:b w:val="0"/>
                <w:color w:val="F2F2F2" w:themeColor="background1" w:themeShade="F2"/>
                <w:sz w:val="18"/>
                <w:szCs w:val="18"/>
              </w:rPr>
              <w:t>x eraser/VERSION, 3 bytes, 1 tape blocks</w:t>
            </w:r>
          </w:p>
          <w:p w:rsidR="00E72939" w:rsidRPr="005771B9" w:rsidRDefault="00E72939" w:rsidP="00E72939">
            <w:pPr>
              <w:pStyle w:val="ListParagraph"/>
              <w:ind w:left="0"/>
              <w:rPr>
                <w:rFonts w:ascii="Courier New" w:hAnsi="Courier New" w:cs="Courier New"/>
                <w:b w:val="0"/>
                <w:color w:val="F2F2F2" w:themeColor="background1" w:themeShade="F2"/>
                <w:sz w:val="18"/>
                <w:szCs w:val="18"/>
              </w:rPr>
            </w:pPr>
            <w:r w:rsidRPr="005771B9">
              <w:rPr>
                <w:rFonts w:ascii="Courier New" w:hAnsi="Courier New" w:cs="Courier New"/>
                <w:b w:val="0"/>
                <w:color w:val="F2F2F2" w:themeColor="background1" w:themeShade="F2"/>
                <w:sz w:val="18"/>
                <w:szCs w:val="18"/>
              </w:rPr>
              <w:t>x eraser/RELEASE, 976 bytes, 2 tape blocks</w:t>
            </w:r>
          </w:p>
          <w:p w:rsidR="00E72939" w:rsidRPr="005771B9" w:rsidRDefault="00E72939" w:rsidP="00E72939">
            <w:pPr>
              <w:pStyle w:val="ListParagraph"/>
              <w:ind w:left="0"/>
              <w:rPr>
                <w:rFonts w:ascii="Courier New" w:hAnsi="Courier New" w:cs="Courier New"/>
                <w:b w:val="0"/>
                <w:color w:val="F2F2F2" w:themeColor="background1" w:themeShade="F2"/>
                <w:sz w:val="18"/>
                <w:szCs w:val="18"/>
              </w:rPr>
            </w:pPr>
            <w:r w:rsidRPr="005771B9">
              <w:rPr>
                <w:rFonts w:ascii="Courier New" w:hAnsi="Courier New" w:cs="Courier New"/>
                <w:b w:val="0"/>
                <w:color w:val="F2F2F2" w:themeColor="background1" w:themeShade="F2"/>
                <w:sz w:val="18"/>
                <w:szCs w:val="18"/>
              </w:rPr>
              <w:t>x eraser/parallel.pl, 157885 bytes, 309 tape blocks</w:t>
            </w:r>
          </w:p>
          <w:p w:rsidR="00E72939" w:rsidRPr="005771B9" w:rsidRDefault="00E72939" w:rsidP="00E72939">
            <w:pPr>
              <w:pStyle w:val="ListParagraph"/>
              <w:ind w:left="0"/>
              <w:rPr>
                <w:rFonts w:ascii="Courier New" w:hAnsi="Courier New" w:cs="Courier New"/>
                <w:b w:val="0"/>
                <w:color w:val="F2F2F2" w:themeColor="background1" w:themeShade="F2"/>
                <w:sz w:val="18"/>
                <w:szCs w:val="18"/>
              </w:rPr>
            </w:pPr>
            <w:r w:rsidRPr="005771B9">
              <w:rPr>
                <w:rFonts w:ascii="Courier New" w:hAnsi="Courier New" w:cs="Courier New"/>
                <w:b w:val="0"/>
                <w:color w:val="F2F2F2" w:themeColor="background1" w:themeShade="F2"/>
                <w:sz w:val="18"/>
                <w:szCs w:val="18"/>
              </w:rPr>
              <w:t>x eraser/run.sh, 18563 bytes, 37 tape blocks</w:t>
            </w:r>
          </w:p>
          <w:p w:rsidR="00E72939" w:rsidRPr="005771B9" w:rsidRDefault="00E72939" w:rsidP="00E72939">
            <w:pPr>
              <w:pStyle w:val="ListParagraph"/>
              <w:ind w:left="0"/>
              <w:rPr>
                <w:b w:val="0"/>
                <w:color w:val="FFFFFF" w:themeColor="background1"/>
                <w:sz w:val="20"/>
                <w:szCs w:val="18"/>
              </w:rPr>
            </w:pPr>
            <w:r w:rsidRPr="005771B9">
              <w:rPr>
                <w:rFonts w:ascii="Courier New" w:hAnsi="Courier New" w:cs="Courier New"/>
                <w:b w:val="0"/>
                <w:color w:val="F2F2F2" w:themeColor="background1" w:themeShade="F2"/>
                <w:sz w:val="18"/>
                <w:szCs w:val="18"/>
              </w:rPr>
              <w:t>x eraser/README, 579 bytes, 2 tape blocks</w:t>
            </w:r>
          </w:p>
        </w:tc>
      </w:tr>
    </w:tbl>
    <w:p w:rsidR="00756635" w:rsidRDefault="00756635" w:rsidP="00756635">
      <w:pPr>
        <w:pStyle w:val="ListParagraph"/>
      </w:pPr>
    </w:p>
    <w:p w:rsidR="00E72939" w:rsidRDefault="00E72939" w:rsidP="00B0303B">
      <w:pPr>
        <w:pStyle w:val="ListParagraph"/>
        <w:numPr>
          <w:ilvl w:val="0"/>
          <w:numId w:val="6"/>
        </w:numPr>
      </w:pPr>
      <w:r>
        <w:t xml:space="preserve">Verify that both the files </w:t>
      </w:r>
      <w:r w:rsidRPr="001402B9">
        <w:rPr>
          <w:b/>
        </w:rPr>
        <w:t>run.sh</w:t>
      </w:r>
      <w:r>
        <w:t xml:space="preserve"> and </w:t>
      </w:r>
      <w:r w:rsidRPr="001402B9">
        <w:rPr>
          <w:b/>
        </w:rPr>
        <w:t>parallel.pl</w:t>
      </w:r>
      <w:r>
        <w:t xml:space="preserve"> have executable bits </w:t>
      </w:r>
      <w:r w:rsidR="00D5610E">
        <w:t>set</w:t>
      </w:r>
      <w:r w:rsidR="009139A0">
        <w:t>.</w:t>
      </w:r>
    </w:p>
    <w:tbl>
      <w:tblPr>
        <w:tblStyle w:val="LightShading"/>
        <w:tblW w:w="0" w:type="auto"/>
        <w:tblLook w:val="04A0" w:firstRow="1" w:lastRow="0" w:firstColumn="1" w:lastColumn="0" w:noHBand="0" w:noVBand="1"/>
      </w:tblPr>
      <w:tblGrid>
        <w:gridCol w:w="9576"/>
      </w:tblGrid>
      <w:tr w:rsidR="00E72939" w:rsidTr="00577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E72939" w:rsidRPr="00E72939" w:rsidRDefault="00E72939" w:rsidP="002A7640">
            <w:pPr>
              <w:pStyle w:val="ListParagraph"/>
              <w:ind w:left="0"/>
              <w:rPr>
                <w:sz w:val="20"/>
              </w:rPr>
            </w:pPr>
            <w:r w:rsidRPr="00E72939">
              <w:rPr>
                <w:sz w:val="20"/>
              </w:rPr>
              <w:t>ls -l eraser</w:t>
            </w:r>
          </w:p>
        </w:tc>
      </w:tr>
      <w:tr w:rsidR="00E72939" w:rsidTr="00577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Borders>
              <w:top w:val="single" w:sz="8" w:space="0" w:color="000000" w:themeColor="text1"/>
              <w:bottom w:val="single" w:sz="8" w:space="0" w:color="000000" w:themeColor="text1"/>
            </w:tcBorders>
            <w:shd w:val="clear" w:color="auto" w:fill="000000" w:themeFill="text1"/>
          </w:tcPr>
          <w:p w:rsidR="00E72939" w:rsidRPr="005771B9" w:rsidRDefault="00E72939" w:rsidP="00E72939">
            <w:pPr>
              <w:pStyle w:val="ListParagraph"/>
              <w:ind w:left="0"/>
              <w:rPr>
                <w:rFonts w:ascii="Courier New" w:hAnsi="Courier New" w:cs="Courier New"/>
                <w:b w:val="0"/>
                <w:color w:val="F2F2F2" w:themeColor="background1" w:themeShade="F2"/>
                <w:sz w:val="18"/>
              </w:rPr>
            </w:pPr>
            <w:r w:rsidRPr="005771B9">
              <w:rPr>
                <w:rFonts w:ascii="Courier New" w:hAnsi="Courier New" w:cs="Courier New"/>
                <w:b w:val="0"/>
                <w:color w:val="F2F2F2" w:themeColor="background1" w:themeShade="F2"/>
                <w:sz w:val="18"/>
              </w:rPr>
              <w:t>total 563</w:t>
            </w:r>
          </w:p>
          <w:p w:rsidR="00E72939" w:rsidRPr="005771B9" w:rsidRDefault="00E72939" w:rsidP="00E72939">
            <w:pPr>
              <w:pStyle w:val="ListParagraph"/>
              <w:ind w:left="0"/>
              <w:rPr>
                <w:rFonts w:ascii="Courier New" w:hAnsi="Courier New" w:cs="Courier New"/>
                <w:b w:val="0"/>
                <w:color w:val="F2F2F2" w:themeColor="background1" w:themeShade="F2"/>
                <w:sz w:val="18"/>
              </w:rPr>
            </w:pPr>
            <w:r w:rsidRPr="005771B9">
              <w:rPr>
                <w:rFonts w:ascii="Courier New" w:hAnsi="Courier New" w:cs="Courier New"/>
                <w:b w:val="0"/>
                <w:color w:val="F2F2F2" w:themeColor="background1" w:themeShade="F2"/>
                <w:sz w:val="18"/>
              </w:rPr>
              <w:t>-rw-r--r--   1 tsoadm   tsoadm       579 Dec 19 14:51 README</w:t>
            </w:r>
          </w:p>
          <w:p w:rsidR="00E72939" w:rsidRPr="005771B9" w:rsidRDefault="00E72939" w:rsidP="00E72939">
            <w:pPr>
              <w:pStyle w:val="ListParagraph"/>
              <w:ind w:left="0"/>
              <w:rPr>
                <w:rFonts w:ascii="Courier New" w:hAnsi="Courier New" w:cs="Courier New"/>
                <w:b w:val="0"/>
                <w:color w:val="F2F2F2" w:themeColor="background1" w:themeShade="F2"/>
                <w:sz w:val="18"/>
              </w:rPr>
            </w:pPr>
            <w:r w:rsidRPr="005771B9">
              <w:rPr>
                <w:rFonts w:ascii="Courier New" w:hAnsi="Courier New" w:cs="Courier New"/>
                <w:b w:val="0"/>
                <w:color w:val="F2F2F2" w:themeColor="background1" w:themeShade="F2"/>
                <w:sz w:val="18"/>
              </w:rPr>
              <w:t>-rw-r--r--   1 tsoadm   tsoadm       976 Dec 21 15:37 RELEASE</w:t>
            </w:r>
          </w:p>
          <w:p w:rsidR="00E72939" w:rsidRPr="005771B9" w:rsidRDefault="00E72939" w:rsidP="00E72939">
            <w:pPr>
              <w:pStyle w:val="ListParagraph"/>
              <w:ind w:left="0"/>
              <w:rPr>
                <w:rFonts w:ascii="Courier New" w:hAnsi="Courier New" w:cs="Courier New"/>
                <w:b w:val="0"/>
                <w:color w:val="F2F2F2" w:themeColor="background1" w:themeShade="F2"/>
                <w:sz w:val="18"/>
              </w:rPr>
            </w:pPr>
            <w:r w:rsidRPr="005771B9">
              <w:rPr>
                <w:rFonts w:ascii="Courier New" w:hAnsi="Courier New" w:cs="Courier New"/>
                <w:b w:val="0"/>
                <w:color w:val="F2F2F2" w:themeColor="background1" w:themeShade="F2"/>
                <w:sz w:val="18"/>
              </w:rPr>
              <w:t>-rw-r--r--   1 tsoadm   tsoadm         3 Dec 21 15:37 VERSION</w:t>
            </w:r>
          </w:p>
          <w:p w:rsidR="00E72939" w:rsidRPr="005771B9" w:rsidRDefault="00E72939" w:rsidP="00E72939">
            <w:pPr>
              <w:pStyle w:val="ListParagraph"/>
              <w:ind w:left="0"/>
              <w:rPr>
                <w:rFonts w:ascii="Courier New" w:hAnsi="Courier New" w:cs="Courier New"/>
                <w:b w:val="0"/>
                <w:color w:val="000000" w:themeColor="text1"/>
                <w:sz w:val="18"/>
              </w:rPr>
            </w:pPr>
            <w:r w:rsidRPr="005771B9">
              <w:rPr>
                <w:rFonts w:ascii="Courier New" w:hAnsi="Courier New" w:cs="Courier New"/>
                <w:b w:val="0"/>
                <w:color w:val="000000" w:themeColor="text1"/>
                <w:sz w:val="18"/>
                <w:highlight w:val="yellow"/>
              </w:rPr>
              <w:t>-rwxr-xr-</w:t>
            </w:r>
            <w:r w:rsidR="00771857">
              <w:rPr>
                <w:rFonts w:ascii="Courier New" w:hAnsi="Courier New" w:cs="Courier New"/>
                <w:b w:val="0"/>
                <w:color w:val="000000" w:themeColor="text1"/>
                <w:sz w:val="18"/>
                <w:highlight w:val="yellow"/>
              </w:rPr>
              <w:t>-</w:t>
            </w:r>
            <w:r w:rsidRPr="005771B9">
              <w:rPr>
                <w:rFonts w:ascii="Courier New" w:hAnsi="Courier New" w:cs="Courier New"/>
                <w:b w:val="0"/>
                <w:color w:val="000000" w:themeColor="text1"/>
                <w:sz w:val="18"/>
                <w:highlight w:val="yellow"/>
              </w:rPr>
              <w:t xml:space="preserve">   1 tsoadm   tsoadm    157885 Aug 22  2012 parallel.pl</w:t>
            </w:r>
          </w:p>
          <w:p w:rsidR="00E72939" w:rsidRPr="00E72939" w:rsidRDefault="00E72939" w:rsidP="00771857">
            <w:pPr>
              <w:pStyle w:val="ListParagraph"/>
              <w:ind w:left="0"/>
              <w:rPr>
                <w:b w:val="0"/>
                <w:sz w:val="20"/>
              </w:rPr>
            </w:pPr>
            <w:r w:rsidRPr="005771B9">
              <w:rPr>
                <w:rFonts w:ascii="Courier New" w:hAnsi="Courier New" w:cs="Courier New"/>
                <w:b w:val="0"/>
                <w:color w:val="000000" w:themeColor="text1"/>
                <w:sz w:val="18"/>
                <w:highlight w:val="yellow"/>
              </w:rPr>
              <w:t>-rwxr-xr-</w:t>
            </w:r>
            <w:r w:rsidR="00771857">
              <w:rPr>
                <w:rFonts w:ascii="Courier New" w:hAnsi="Courier New" w:cs="Courier New"/>
                <w:b w:val="0"/>
                <w:color w:val="000000" w:themeColor="text1"/>
                <w:sz w:val="18"/>
                <w:highlight w:val="yellow"/>
              </w:rPr>
              <w:t>-</w:t>
            </w:r>
            <w:r w:rsidRPr="005771B9">
              <w:rPr>
                <w:rFonts w:ascii="Courier New" w:hAnsi="Courier New" w:cs="Courier New"/>
                <w:b w:val="0"/>
                <w:color w:val="000000" w:themeColor="text1"/>
                <w:sz w:val="18"/>
                <w:highlight w:val="yellow"/>
              </w:rPr>
              <w:t xml:space="preserve">   1 tsoadm   tsoadm     18563 Dec 21 15:35 run.sh</w:t>
            </w:r>
          </w:p>
        </w:tc>
      </w:tr>
    </w:tbl>
    <w:p w:rsidR="00756635" w:rsidRDefault="00756635" w:rsidP="00595E66">
      <w:pPr>
        <w:pStyle w:val="NoSpacing"/>
      </w:pPr>
    </w:p>
    <w:p w:rsidR="00E72939" w:rsidRDefault="00736BFA" w:rsidP="00B0303B">
      <w:pPr>
        <w:pStyle w:val="ListParagraph"/>
        <w:numPr>
          <w:ilvl w:val="0"/>
          <w:numId w:val="6"/>
        </w:numPr>
      </w:pPr>
      <w:r>
        <w:t>Invoke t</w:t>
      </w:r>
      <w:r w:rsidR="00684831">
        <w:t xml:space="preserve">ouch </w:t>
      </w:r>
      <w:r w:rsidR="00EB4899">
        <w:t>to create an empty</w:t>
      </w:r>
      <w:r w:rsidR="00684831">
        <w:t xml:space="preserve"> file called </w:t>
      </w:r>
      <w:r w:rsidR="00684831" w:rsidRPr="002E09CF">
        <w:rPr>
          <w:b/>
        </w:rPr>
        <w:t>config.properties</w:t>
      </w:r>
      <w:r w:rsidR="002E09CF">
        <w:t>. This file will contain the configuration settings of the software</w:t>
      </w:r>
      <w:r w:rsidR="004B6BE5">
        <w:t>.</w:t>
      </w:r>
    </w:p>
    <w:tbl>
      <w:tblPr>
        <w:tblStyle w:val="LightShading"/>
        <w:tblW w:w="0" w:type="auto"/>
        <w:tblLook w:val="04A0" w:firstRow="1" w:lastRow="0" w:firstColumn="1" w:lastColumn="0" w:noHBand="0" w:noVBand="1"/>
      </w:tblPr>
      <w:tblGrid>
        <w:gridCol w:w="9576"/>
      </w:tblGrid>
      <w:tr w:rsidR="00684831" w:rsidRPr="00E72939" w:rsidTr="002A7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684831" w:rsidRPr="00E72939" w:rsidRDefault="00684831" w:rsidP="002A7640">
            <w:pPr>
              <w:pStyle w:val="ListParagraph"/>
              <w:ind w:left="0"/>
              <w:rPr>
                <w:sz w:val="20"/>
              </w:rPr>
            </w:pPr>
            <w:r>
              <w:rPr>
                <w:sz w:val="20"/>
              </w:rPr>
              <w:t>touch config.properties</w:t>
            </w:r>
          </w:p>
        </w:tc>
      </w:tr>
    </w:tbl>
    <w:p w:rsidR="00756635" w:rsidRPr="00595E66" w:rsidRDefault="00756635" w:rsidP="00595E66">
      <w:pPr>
        <w:pStyle w:val="NoSpacing"/>
      </w:pPr>
    </w:p>
    <w:p w:rsidR="002047B7" w:rsidRDefault="002047B7" w:rsidP="000C1634">
      <w:pPr>
        <w:pStyle w:val="ListParagraph"/>
        <w:numPr>
          <w:ilvl w:val="0"/>
          <w:numId w:val="6"/>
        </w:numPr>
      </w:pPr>
      <w:r>
        <w:t>Follow</w:t>
      </w:r>
      <w:r w:rsidR="00CC17F6">
        <w:t xml:space="preserve"> the </w:t>
      </w:r>
      <w:hyperlink w:anchor="_Configuration" w:history="1">
        <w:r w:rsidR="00CC17F6" w:rsidRPr="00CC17F6">
          <w:rPr>
            <w:rStyle w:val="Hyperlink"/>
            <w:b/>
          </w:rPr>
          <w:t>Configuration</w:t>
        </w:r>
      </w:hyperlink>
      <w:r w:rsidR="00CC17F6" w:rsidRPr="00CC17F6">
        <w:rPr>
          <w:color w:val="1F497D" w:themeColor="text2"/>
        </w:rPr>
        <w:t xml:space="preserve"> </w:t>
      </w:r>
      <w:r w:rsidR="00CC17F6">
        <w:t xml:space="preserve">chapter to modify the </w:t>
      </w:r>
      <w:r w:rsidR="00CC17F6" w:rsidRPr="003E4092">
        <w:rPr>
          <w:b/>
        </w:rPr>
        <w:t>config.properties</w:t>
      </w:r>
      <w:r w:rsidR="00CC17F6">
        <w:t xml:space="preserve"> file to meet your requirements</w:t>
      </w:r>
      <w:r w:rsidR="000C1634">
        <w:t>. (</w:t>
      </w:r>
      <w:r w:rsidR="000C1634" w:rsidRPr="000C1634">
        <w:t>The next chapter describes how to create and edit th</w:t>
      </w:r>
      <w:r w:rsidR="000C1634">
        <w:t>e configuration file in details)</w:t>
      </w:r>
    </w:p>
    <w:p w:rsidR="00CC17F6" w:rsidRDefault="00CC17F6" w:rsidP="00CC17F6">
      <w:pPr>
        <w:pStyle w:val="ListParagraph"/>
      </w:pPr>
    </w:p>
    <w:p w:rsidR="00135876" w:rsidRDefault="00CC17F6" w:rsidP="002047B7">
      <w:pPr>
        <w:pStyle w:val="ListParagraph"/>
        <w:numPr>
          <w:ilvl w:val="0"/>
          <w:numId w:val="6"/>
        </w:numPr>
      </w:pPr>
      <w:r>
        <w:t xml:space="preserve">Modify the crontab to schedule daily execute of the software. </w:t>
      </w:r>
    </w:p>
    <w:p w:rsidR="00CC17F6" w:rsidRDefault="00445904" w:rsidP="00135876">
      <w:pPr>
        <w:pStyle w:val="ListParagraph"/>
      </w:pPr>
      <w:r>
        <w:t>For example, to set Eraser to run at 4am every morning, add the following entries to the crontab</w:t>
      </w:r>
      <w:r w:rsidR="002B5092">
        <w:t>.</w:t>
      </w:r>
    </w:p>
    <w:tbl>
      <w:tblPr>
        <w:tblStyle w:val="LightShading"/>
        <w:tblW w:w="0" w:type="auto"/>
        <w:tblLook w:val="04A0" w:firstRow="1" w:lastRow="0" w:firstColumn="1" w:lastColumn="0" w:noHBand="0" w:noVBand="1"/>
      </w:tblPr>
      <w:tblGrid>
        <w:gridCol w:w="9576"/>
      </w:tblGrid>
      <w:tr w:rsidR="00CC17F6" w:rsidRPr="005771B9" w:rsidTr="002A7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shd w:val="clear" w:color="auto" w:fill="000000" w:themeFill="text1"/>
          </w:tcPr>
          <w:p w:rsidR="00CC17F6" w:rsidRPr="00CC17F6" w:rsidRDefault="00CC17F6" w:rsidP="00CC17F6">
            <w:pPr>
              <w:pStyle w:val="ListParagraph"/>
              <w:ind w:left="0"/>
              <w:rPr>
                <w:rFonts w:ascii="Courier New" w:hAnsi="Courier New" w:cs="Courier New"/>
                <w:b w:val="0"/>
                <w:color w:val="F2F2F2" w:themeColor="background1" w:themeShade="F2"/>
                <w:sz w:val="18"/>
                <w:szCs w:val="18"/>
              </w:rPr>
            </w:pPr>
            <w:r w:rsidRPr="00CC17F6">
              <w:rPr>
                <w:rFonts w:ascii="Courier New" w:hAnsi="Courier New" w:cs="Courier New"/>
                <w:b w:val="0"/>
                <w:color w:val="F2F2F2" w:themeColor="background1" w:themeShade="F2"/>
                <w:sz w:val="18"/>
                <w:szCs w:val="18"/>
              </w:rPr>
              <w:t># perform log rotation</w:t>
            </w:r>
          </w:p>
          <w:p w:rsidR="00CC17F6" w:rsidRPr="00CC17F6" w:rsidRDefault="00CC17F6" w:rsidP="00CC17F6">
            <w:pPr>
              <w:rPr>
                <w:color w:val="FFFFFF" w:themeColor="background1"/>
                <w:sz w:val="20"/>
                <w:szCs w:val="18"/>
              </w:rPr>
            </w:pPr>
            <w:r w:rsidRPr="00CC17F6">
              <w:rPr>
                <w:rFonts w:ascii="Courier New" w:hAnsi="Courier New" w:cs="Courier New"/>
                <w:color w:val="F2F2F2" w:themeColor="background1" w:themeShade="F2"/>
                <w:sz w:val="18"/>
                <w:szCs w:val="18"/>
              </w:rPr>
              <w:t>0 4 * * * cd /opt/eraser &amp;&amp; ./run.sh &gt;log/eraser_cronjob_`date +\%Y_\%m_\%d-\%T` 2&gt;&amp;1</w:t>
            </w:r>
          </w:p>
        </w:tc>
      </w:tr>
    </w:tbl>
    <w:p w:rsidR="00CD4A9B" w:rsidRDefault="00CD4A9B">
      <w:r>
        <w:br w:type="page"/>
      </w:r>
    </w:p>
    <w:p w:rsidR="00321183" w:rsidRDefault="00321183" w:rsidP="00321183">
      <w:pPr>
        <w:pStyle w:val="Heading1"/>
      </w:pPr>
      <w:bookmarkStart w:id="7" w:name="_Configuration"/>
      <w:bookmarkStart w:id="8" w:name="_Toc351365269"/>
      <w:bookmarkEnd w:id="7"/>
      <w:r>
        <w:lastRenderedPageBreak/>
        <w:t>Configuration</w:t>
      </w:r>
      <w:bookmarkEnd w:id="8"/>
    </w:p>
    <w:p w:rsidR="004C7B2C" w:rsidRDefault="00220177" w:rsidP="00D848A0">
      <w:r>
        <w:t xml:space="preserve">The </w:t>
      </w:r>
      <w:r w:rsidRPr="00E00C0D">
        <w:rPr>
          <w:b/>
        </w:rPr>
        <w:t>config.properties</w:t>
      </w:r>
      <w:r>
        <w:t xml:space="preserve"> </w:t>
      </w:r>
      <w:r w:rsidR="00E00C0D">
        <w:t xml:space="preserve">file </w:t>
      </w:r>
      <w:r w:rsidR="00555AEB">
        <w:t xml:space="preserve">is the main configuration file of </w:t>
      </w:r>
      <w:r w:rsidR="006D656D">
        <w:t xml:space="preserve">the </w:t>
      </w:r>
      <w:r w:rsidR="00555AEB">
        <w:t>Eraser</w:t>
      </w:r>
      <w:r w:rsidR="006D656D">
        <w:t xml:space="preserve"> software</w:t>
      </w:r>
      <w:r w:rsidR="00555AEB">
        <w:t>.</w:t>
      </w:r>
      <w:r w:rsidR="00ED696F">
        <w:t xml:space="preserve"> I</w:t>
      </w:r>
      <w:r w:rsidR="00555AEB">
        <w:t>t comprises two</w:t>
      </w:r>
      <w:r w:rsidR="007863AE">
        <w:t xml:space="preserve"> primary</w:t>
      </w:r>
      <w:r w:rsidR="00555AEB">
        <w:t xml:space="preserve"> sections:</w:t>
      </w:r>
    </w:p>
    <w:p w:rsidR="00220177" w:rsidRPr="00216762" w:rsidRDefault="003E1E9B" w:rsidP="00220177">
      <w:pPr>
        <w:pStyle w:val="ListParagraph"/>
        <w:numPr>
          <w:ilvl w:val="0"/>
          <w:numId w:val="2"/>
        </w:numPr>
        <w:rPr>
          <w:i/>
        </w:rPr>
      </w:pPr>
      <w:hyperlink w:anchor="_The_Global_Definition" w:history="1">
        <w:r w:rsidR="005C69E8" w:rsidRPr="00CD2688">
          <w:rPr>
            <w:rStyle w:val="Hyperlink"/>
            <w:i/>
          </w:rPr>
          <w:t xml:space="preserve">The </w:t>
        </w:r>
        <w:r w:rsidR="002B1375" w:rsidRPr="00CD2688">
          <w:rPr>
            <w:rStyle w:val="Hyperlink"/>
            <w:i/>
          </w:rPr>
          <w:t xml:space="preserve">Global </w:t>
        </w:r>
        <w:r w:rsidR="00F6525F" w:rsidRPr="00CD2688">
          <w:rPr>
            <w:rStyle w:val="Hyperlink"/>
            <w:i/>
          </w:rPr>
          <w:t>Definition</w:t>
        </w:r>
      </w:hyperlink>
    </w:p>
    <w:p w:rsidR="00220177" w:rsidRPr="00216762" w:rsidRDefault="003E1E9B" w:rsidP="00220177">
      <w:pPr>
        <w:pStyle w:val="ListParagraph"/>
        <w:numPr>
          <w:ilvl w:val="0"/>
          <w:numId w:val="2"/>
        </w:numPr>
        <w:rPr>
          <w:i/>
        </w:rPr>
      </w:pPr>
      <w:hyperlink w:anchor="_The_Job_Definition" w:history="1">
        <w:r w:rsidR="005C69E8" w:rsidRPr="00CD2688">
          <w:rPr>
            <w:rStyle w:val="Hyperlink"/>
            <w:i/>
          </w:rPr>
          <w:t xml:space="preserve">The </w:t>
        </w:r>
        <w:r w:rsidR="00CD2688" w:rsidRPr="00CD2688">
          <w:rPr>
            <w:rStyle w:val="Hyperlink"/>
            <w:i/>
          </w:rPr>
          <w:t>Job Definition</w:t>
        </w:r>
      </w:hyperlink>
    </w:p>
    <w:p w:rsidR="00555AEB" w:rsidRDefault="00555AEB" w:rsidP="00555AEB">
      <w:r>
        <w:t xml:space="preserve">The </w:t>
      </w:r>
      <w:r w:rsidRPr="001E2137">
        <w:rPr>
          <w:u w:val="single"/>
        </w:rPr>
        <w:t xml:space="preserve">Global </w:t>
      </w:r>
      <w:r w:rsidR="00F6525F" w:rsidRPr="001E2137">
        <w:rPr>
          <w:u w:val="single"/>
        </w:rPr>
        <w:t>Definition</w:t>
      </w:r>
      <w:r>
        <w:t xml:space="preserve"> defines the default behaviour of the </w:t>
      </w:r>
      <w:r w:rsidR="00FA222C">
        <w:t>software</w:t>
      </w:r>
      <w:r w:rsidR="000E4F5C">
        <w:t xml:space="preserve"> during </w:t>
      </w:r>
      <w:r w:rsidR="00683DE1">
        <w:t>start-up,</w:t>
      </w:r>
      <w:r>
        <w:t xml:space="preserve"> whereas the </w:t>
      </w:r>
      <w:r w:rsidR="00B674ED" w:rsidRPr="001E2137">
        <w:rPr>
          <w:u w:val="single"/>
        </w:rPr>
        <w:t>Job Definition</w:t>
      </w:r>
      <w:r>
        <w:t xml:space="preserve"> define</w:t>
      </w:r>
      <w:r w:rsidR="00B674ED">
        <w:t>s</w:t>
      </w:r>
      <w:r>
        <w:t xml:space="preserve"> the jobs to be executed</w:t>
      </w:r>
      <w:r w:rsidR="0057260B">
        <w:t xml:space="preserve"> during runtime. </w:t>
      </w:r>
      <w:r w:rsidR="004936AD">
        <w:t xml:space="preserve">A sample template of the </w:t>
      </w:r>
      <w:r w:rsidR="004936AD" w:rsidRPr="00B37832">
        <w:rPr>
          <w:b/>
        </w:rPr>
        <w:t>config.properties</w:t>
      </w:r>
      <w:r w:rsidR="004936AD">
        <w:t xml:space="preserve"> file looks similar to the one below:</w:t>
      </w:r>
    </w:p>
    <w:tbl>
      <w:tblPr>
        <w:tblStyle w:val="TableGrid"/>
        <w:tblW w:w="0" w:type="auto"/>
        <w:tblLook w:val="04A0" w:firstRow="1" w:lastRow="0" w:firstColumn="1" w:lastColumn="0" w:noHBand="0" w:noVBand="1"/>
      </w:tblPr>
      <w:tblGrid>
        <w:gridCol w:w="9576"/>
      </w:tblGrid>
      <w:tr w:rsidR="00B37832" w:rsidTr="002F19CB">
        <w:trPr>
          <w:trHeight w:val="1440"/>
        </w:trPr>
        <w:tc>
          <w:tcPr>
            <w:tcW w:w="9576" w:type="dxa"/>
            <w:tcBorders>
              <w:bottom w:val="single" w:sz="8" w:space="0" w:color="000000" w:themeColor="text1"/>
            </w:tcBorders>
            <w:shd w:val="clear" w:color="auto" w:fill="DBE5F1" w:themeFill="accent1" w:themeFillTint="33"/>
          </w:tcPr>
          <w:p w:rsidR="00CC12C5" w:rsidRDefault="00CC12C5" w:rsidP="00B3783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20"/>
              </w:rPr>
            </w:pPr>
          </w:p>
          <w:p w:rsidR="00B37832" w:rsidRPr="00B37832" w:rsidRDefault="00B37832" w:rsidP="00B3783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20"/>
              </w:rPr>
            </w:pPr>
            <w:r w:rsidRPr="00B37832">
              <w:rPr>
                <w:rFonts w:ascii="Courier New" w:hAnsi="Courier New" w:cs="Courier New"/>
                <w:sz w:val="18"/>
                <w:szCs w:val="20"/>
              </w:rPr>
              <w:t>######################</w:t>
            </w:r>
          </w:p>
          <w:p w:rsidR="00B37832" w:rsidRPr="00B37832" w:rsidRDefault="00B37832" w:rsidP="00B3783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20"/>
              </w:rPr>
            </w:pPr>
            <w:r w:rsidRPr="00B37832">
              <w:rPr>
                <w:rFonts w:ascii="Courier New" w:hAnsi="Courier New" w:cs="Courier New"/>
                <w:sz w:val="18"/>
                <w:szCs w:val="20"/>
              </w:rPr>
              <w:t xml:space="preserve">## GLOBAL </w:t>
            </w:r>
            <w:r w:rsidRPr="00B37832">
              <w:rPr>
                <w:rFonts w:ascii="Courier New" w:hAnsi="Courier New" w:cs="Courier New"/>
                <w:sz w:val="18"/>
                <w:szCs w:val="20"/>
                <w:lang w:val="en-US"/>
              </w:rPr>
              <w:t>DEFINITON</w:t>
            </w:r>
            <w:r w:rsidRPr="00B37832">
              <w:rPr>
                <w:rFonts w:ascii="Courier New" w:hAnsi="Courier New" w:cs="Courier New"/>
                <w:sz w:val="18"/>
                <w:szCs w:val="20"/>
              </w:rPr>
              <w:t xml:space="preserve"> ##</w:t>
            </w:r>
          </w:p>
          <w:p w:rsidR="00B37832" w:rsidRPr="00B37832" w:rsidRDefault="00B37832" w:rsidP="00B3783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20"/>
              </w:rPr>
            </w:pPr>
            <w:r w:rsidRPr="00B37832">
              <w:rPr>
                <w:rFonts w:ascii="Courier New" w:hAnsi="Courier New" w:cs="Courier New"/>
                <w:sz w:val="18"/>
                <w:szCs w:val="20"/>
              </w:rPr>
              <w:t>######################</w:t>
            </w:r>
          </w:p>
          <w:p w:rsidR="00B37832" w:rsidRPr="00B37832" w:rsidRDefault="00B37832" w:rsidP="00555AEB">
            <w:pPr>
              <w:rPr>
                <w:rFonts w:ascii="Courier New" w:hAnsi="Courier New" w:cs="Courier New"/>
                <w:sz w:val="18"/>
                <w:szCs w:val="20"/>
              </w:rPr>
            </w:pPr>
          </w:p>
          <w:p w:rsidR="00B37832" w:rsidRDefault="00F712FE" w:rsidP="00555AEB">
            <w:pPr>
              <w:rPr>
                <w:rFonts w:ascii="Courier New" w:hAnsi="Courier New" w:cs="Courier New"/>
                <w:sz w:val="18"/>
                <w:szCs w:val="20"/>
                <w:highlight w:val="yellow"/>
              </w:rPr>
            </w:pPr>
            <w:r w:rsidRPr="00E56AE4">
              <w:rPr>
                <w:rFonts w:ascii="Courier New" w:hAnsi="Courier New" w:cs="Courier New"/>
                <w:sz w:val="18"/>
                <w:szCs w:val="20"/>
                <w:highlight w:val="yellow"/>
              </w:rPr>
              <w:t>&gt;&gt;</w:t>
            </w:r>
            <w:r w:rsidR="00B37832" w:rsidRPr="00E56AE4">
              <w:rPr>
                <w:rFonts w:ascii="Courier New" w:hAnsi="Courier New" w:cs="Courier New"/>
                <w:sz w:val="18"/>
                <w:szCs w:val="20"/>
                <w:highlight w:val="yellow"/>
              </w:rPr>
              <w:t xml:space="preserve"> global directives go here</w:t>
            </w:r>
          </w:p>
          <w:p w:rsidR="00B37832" w:rsidRDefault="00B37832" w:rsidP="00B37832"/>
        </w:tc>
      </w:tr>
      <w:tr w:rsidR="00D063B6" w:rsidTr="002F19CB">
        <w:trPr>
          <w:trHeight w:val="1100"/>
        </w:trPr>
        <w:tc>
          <w:tcPr>
            <w:tcW w:w="9576" w:type="dxa"/>
            <w:tcBorders>
              <w:top w:val="single" w:sz="8" w:space="0" w:color="000000" w:themeColor="text1"/>
              <w:bottom w:val="single" w:sz="8" w:space="0" w:color="000000" w:themeColor="text1"/>
            </w:tcBorders>
          </w:tcPr>
          <w:p w:rsidR="00D063B6" w:rsidRPr="00B37832" w:rsidRDefault="00D063B6" w:rsidP="00555AEB">
            <w:pPr>
              <w:rPr>
                <w:rFonts w:ascii="Courier New" w:hAnsi="Courier New" w:cs="Courier New"/>
                <w:sz w:val="18"/>
                <w:szCs w:val="20"/>
              </w:rPr>
            </w:pPr>
          </w:p>
          <w:p w:rsidR="00D063B6" w:rsidRPr="00CC12C5" w:rsidRDefault="00D063B6" w:rsidP="00B3783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color w:val="808080" w:themeColor="background1" w:themeShade="80"/>
                <w:sz w:val="18"/>
                <w:szCs w:val="20"/>
              </w:rPr>
            </w:pPr>
            <w:r w:rsidRPr="00CC12C5">
              <w:rPr>
                <w:rFonts w:ascii="Courier New" w:hAnsi="Courier New" w:cs="Courier New"/>
                <w:color w:val="808080" w:themeColor="background1" w:themeShade="80"/>
                <w:sz w:val="18"/>
                <w:szCs w:val="20"/>
              </w:rPr>
              <w:t>###############</w:t>
            </w:r>
          </w:p>
          <w:p w:rsidR="00D063B6" w:rsidRPr="00CC12C5" w:rsidRDefault="00D063B6" w:rsidP="00B3783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color w:val="808080" w:themeColor="background1" w:themeShade="80"/>
                <w:sz w:val="18"/>
                <w:szCs w:val="20"/>
              </w:rPr>
            </w:pPr>
            <w:r w:rsidRPr="00CC12C5">
              <w:rPr>
                <w:rFonts w:ascii="Courier New" w:hAnsi="Courier New" w:cs="Courier New"/>
                <w:color w:val="808080" w:themeColor="background1" w:themeShade="80"/>
                <w:sz w:val="18"/>
                <w:szCs w:val="20"/>
              </w:rPr>
              <w:t>## FIRST RUN ##</w:t>
            </w:r>
          </w:p>
          <w:p w:rsidR="00D063B6" w:rsidRPr="00CC12C5" w:rsidRDefault="00D063B6" w:rsidP="00B3783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color w:val="808080" w:themeColor="background1" w:themeShade="80"/>
                <w:sz w:val="18"/>
                <w:szCs w:val="20"/>
              </w:rPr>
            </w:pPr>
            <w:r w:rsidRPr="00CC12C5">
              <w:rPr>
                <w:rFonts w:ascii="Courier New" w:hAnsi="Courier New" w:cs="Courier New"/>
                <w:color w:val="808080" w:themeColor="background1" w:themeShade="80"/>
                <w:sz w:val="18"/>
                <w:szCs w:val="20"/>
              </w:rPr>
              <w:t>###############</w:t>
            </w:r>
          </w:p>
          <w:p w:rsidR="00D063B6" w:rsidRDefault="00D063B6" w:rsidP="00B37832">
            <w:pPr>
              <w:rPr>
                <w:rFonts w:ascii="Courier New" w:hAnsi="Courier New" w:cs="Courier New"/>
                <w:color w:val="808080" w:themeColor="background1" w:themeShade="80"/>
                <w:sz w:val="18"/>
                <w:szCs w:val="20"/>
              </w:rPr>
            </w:pPr>
            <w:r w:rsidRPr="00CC12C5">
              <w:rPr>
                <w:rFonts w:ascii="Courier New" w:hAnsi="Courier New" w:cs="Courier New"/>
                <w:color w:val="808080" w:themeColor="background1" w:themeShade="80"/>
                <w:sz w:val="18"/>
                <w:szCs w:val="20"/>
              </w:rPr>
              <w:t>. $RUN --first-time</w:t>
            </w:r>
          </w:p>
          <w:p w:rsidR="00D063B6" w:rsidRDefault="00D063B6" w:rsidP="00B37832">
            <w:pPr>
              <w:rPr>
                <w:rFonts w:ascii="Courier New" w:hAnsi="Courier New" w:cs="Courier New"/>
                <w:sz w:val="18"/>
                <w:szCs w:val="20"/>
              </w:rPr>
            </w:pPr>
          </w:p>
        </w:tc>
      </w:tr>
      <w:tr w:rsidR="002F19CB" w:rsidTr="002F19CB">
        <w:trPr>
          <w:trHeight w:val="3627"/>
        </w:trPr>
        <w:tc>
          <w:tcPr>
            <w:tcW w:w="9576" w:type="dxa"/>
            <w:tcBorders>
              <w:top w:val="single" w:sz="8" w:space="0" w:color="000000" w:themeColor="text1"/>
              <w:bottom w:val="single" w:sz="8" w:space="0" w:color="000000" w:themeColor="text1"/>
            </w:tcBorders>
            <w:shd w:val="clear" w:color="auto" w:fill="F2DBDB" w:themeFill="accent2" w:themeFillTint="33"/>
          </w:tcPr>
          <w:p w:rsidR="002F19CB" w:rsidRPr="00B37832" w:rsidRDefault="002F19CB" w:rsidP="00B37832">
            <w:pPr>
              <w:rPr>
                <w:rFonts w:ascii="Courier New" w:hAnsi="Courier New" w:cs="Courier New"/>
                <w:sz w:val="18"/>
                <w:szCs w:val="20"/>
              </w:rPr>
            </w:pPr>
          </w:p>
          <w:p w:rsidR="002F19CB" w:rsidRPr="00B37832" w:rsidRDefault="002F19CB" w:rsidP="00B3783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20"/>
              </w:rPr>
            </w:pPr>
            <w:r w:rsidRPr="00B37832">
              <w:rPr>
                <w:rFonts w:ascii="Courier New" w:hAnsi="Courier New" w:cs="Courier New"/>
                <w:sz w:val="18"/>
                <w:szCs w:val="20"/>
              </w:rPr>
              <w:t>###################</w:t>
            </w:r>
          </w:p>
          <w:p w:rsidR="002F19CB" w:rsidRPr="00B37832" w:rsidRDefault="002F19CB" w:rsidP="00B3783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20"/>
              </w:rPr>
            </w:pPr>
            <w:r w:rsidRPr="00B37832">
              <w:rPr>
                <w:rFonts w:ascii="Courier New" w:hAnsi="Courier New" w:cs="Courier New"/>
                <w:sz w:val="18"/>
                <w:szCs w:val="20"/>
              </w:rPr>
              <w:t xml:space="preserve">## </w:t>
            </w:r>
            <w:r>
              <w:rPr>
                <w:rFonts w:ascii="Courier New" w:hAnsi="Courier New" w:cs="Courier New"/>
                <w:sz w:val="18"/>
                <w:szCs w:val="20"/>
              </w:rPr>
              <w:t>JOB DEFINITON</w:t>
            </w:r>
            <w:r w:rsidRPr="00B37832">
              <w:rPr>
                <w:rFonts w:ascii="Courier New" w:hAnsi="Courier New" w:cs="Courier New"/>
                <w:sz w:val="18"/>
                <w:szCs w:val="20"/>
              </w:rPr>
              <w:t xml:space="preserve"> ##</w:t>
            </w:r>
          </w:p>
          <w:p w:rsidR="002F19CB" w:rsidRPr="00B37832" w:rsidRDefault="002F19CB" w:rsidP="00B37832">
            <w:pPr>
              <w:rPr>
                <w:rFonts w:ascii="Courier New" w:hAnsi="Courier New" w:cs="Courier New"/>
                <w:sz w:val="18"/>
                <w:szCs w:val="20"/>
                <w:lang w:val="en-US"/>
              </w:rPr>
            </w:pPr>
            <w:r w:rsidRPr="00B37832">
              <w:rPr>
                <w:rFonts w:ascii="Courier New" w:hAnsi="Courier New" w:cs="Courier New"/>
                <w:sz w:val="18"/>
                <w:szCs w:val="20"/>
              </w:rPr>
              <w:t>###################</w:t>
            </w:r>
          </w:p>
          <w:p w:rsidR="002F19CB" w:rsidRPr="00B37832" w:rsidRDefault="002F19CB" w:rsidP="00B37832">
            <w:pPr>
              <w:rPr>
                <w:rFonts w:ascii="Courier New" w:hAnsi="Courier New" w:cs="Courier New"/>
                <w:sz w:val="18"/>
                <w:szCs w:val="20"/>
              </w:rPr>
            </w:pPr>
          </w:p>
          <w:p w:rsidR="002F19CB" w:rsidRPr="00E56AE4" w:rsidRDefault="002F19CB" w:rsidP="00B37832">
            <w:pPr>
              <w:rPr>
                <w:rFonts w:ascii="Courier New" w:hAnsi="Courier New" w:cs="Courier New"/>
                <w:sz w:val="18"/>
                <w:szCs w:val="20"/>
                <w:highlight w:val="yellow"/>
              </w:rPr>
            </w:pPr>
            <w:r w:rsidRPr="00E56AE4">
              <w:rPr>
                <w:rFonts w:ascii="Courier New" w:hAnsi="Courier New" w:cs="Courier New"/>
                <w:sz w:val="18"/>
                <w:szCs w:val="20"/>
                <w:highlight w:val="yellow"/>
              </w:rPr>
              <w:t>&gt;&gt; a new job definition go</w:t>
            </w:r>
            <w:r w:rsidR="00AD65B0">
              <w:rPr>
                <w:rFonts w:ascii="Courier New" w:hAnsi="Courier New" w:cs="Courier New"/>
                <w:sz w:val="18"/>
                <w:szCs w:val="20"/>
                <w:highlight w:val="yellow"/>
              </w:rPr>
              <w:t>es</w:t>
            </w:r>
            <w:r w:rsidRPr="00E56AE4">
              <w:rPr>
                <w:rFonts w:ascii="Courier New" w:hAnsi="Courier New" w:cs="Courier New"/>
                <w:sz w:val="18"/>
                <w:szCs w:val="20"/>
                <w:highlight w:val="yellow"/>
              </w:rPr>
              <w:t xml:space="preserve"> here</w:t>
            </w:r>
          </w:p>
          <w:p w:rsidR="002F19CB" w:rsidRDefault="002F19CB" w:rsidP="00B37832">
            <w:pPr>
              <w:rPr>
                <w:rFonts w:ascii="Courier New" w:hAnsi="Courier New" w:cs="Courier New"/>
                <w:sz w:val="18"/>
                <w:szCs w:val="20"/>
              </w:rPr>
            </w:pPr>
          </w:p>
          <w:p w:rsidR="002F19CB" w:rsidRPr="00DF5E64" w:rsidRDefault="002F19CB" w:rsidP="00B37832">
            <w:pPr>
              <w:rPr>
                <w:rFonts w:ascii="Courier New" w:hAnsi="Courier New" w:cs="Courier New"/>
                <w:color w:val="808080" w:themeColor="background1" w:themeShade="80"/>
                <w:sz w:val="18"/>
                <w:szCs w:val="18"/>
              </w:rPr>
            </w:pPr>
            <w:r w:rsidRPr="00DF5E64">
              <w:rPr>
                <w:rFonts w:ascii="Courier New" w:hAnsi="Courier New" w:cs="Courier New"/>
                <w:color w:val="808080" w:themeColor="background1" w:themeShade="80"/>
                <w:sz w:val="18"/>
                <w:szCs w:val="18"/>
              </w:rPr>
              <w:t>. $RUN --execute-job</w:t>
            </w:r>
          </w:p>
          <w:p w:rsidR="002F19CB" w:rsidRPr="00B37832" w:rsidRDefault="002F19CB" w:rsidP="00B37832">
            <w:pPr>
              <w:rPr>
                <w:rFonts w:ascii="Courier New" w:hAnsi="Courier New" w:cs="Courier New"/>
                <w:sz w:val="18"/>
                <w:szCs w:val="20"/>
              </w:rPr>
            </w:pPr>
          </w:p>
          <w:p w:rsidR="002F19CB" w:rsidRPr="00B37832" w:rsidRDefault="002F19CB" w:rsidP="008966B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20"/>
              </w:rPr>
            </w:pPr>
            <w:r w:rsidRPr="00B37832">
              <w:rPr>
                <w:rFonts w:ascii="Courier New" w:hAnsi="Courier New" w:cs="Courier New"/>
                <w:sz w:val="18"/>
                <w:szCs w:val="20"/>
              </w:rPr>
              <w:t>###################</w:t>
            </w:r>
          </w:p>
          <w:p w:rsidR="002F19CB" w:rsidRPr="00B37832" w:rsidRDefault="002F19CB" w:rsidP="008966B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20"/>
              </w:rPr>
            </w:pPr>
            <w:r w:rsidRPr="00B37832">
              <w:rPr>
                <w:rFonts w:ascii="Courier New" w:hAnsi="Courier New" w:cs="Courier New"/>
                <w:sz w:val="18"/>
                <w:szCs w:val="20"/>
              </w:rPr>
              <w:t xml:space="preserve">## </w:t>
            </w:r>
            <w:r>
              <w:rPr>
                <w:rFonts w:ascii="Courier New" w:hAnsi="Courier New" w:cs="Courier New"/>
                <w:sz w:val="18"/>
                <w:szCs w:val="20"/>
              </w:rPr>
              <w:t>JOB DEFINITON</w:t>
            </w:r>
            <w:r w:rsidRPr="00B37832">
              <w:rPr>
                <w:rFonts w:ascii="Courier New" w:hAnsi="Courier New" w:cs="Courier New"/>
                <w:sz w:val="18"/>
                <w:szCs w:val="20"/>
              </w:rPr>
              <w:t xml:space="preserve"> ##</w:t>
            </w:r>
          </w:p>
          <w:p w:rsidR="002F19CB" w:rsidRPr="00B37832" w:rsidRDefault="002F19CB" w:rsidP="008966B8">
            <w:pPr>
              <w:rPr>
                <w:rFonts w:ascii="Courier New" w:hAnsi="Courier New" w:cs="Courier New"/>
                <w:sz w:val="18"/>
                <w:szCs w:val="20"/>
                <w:lang w:val="en-US"/>
              </w:rPr>
            </w:pPr>
            <w:r w:rsidRPr="00B37832">
              <w:rPr>
                <w:rFonts w:ascii="Courier New" w:hAnsi="Courier New" w:cs="Courier New"/>
                <w:sz w:val="18"/>
                <w:szCs w:val="20"/>
              </w:rPr>
              <w:t>###################</w:t>
            </w:r>
          </w:p>
          <w:p w:rsidR="002F19CB" w:rsidRPr="00B37832" w:rsidRDefault="002F19CB" w:rsidP="00B37832">
            <w:pPr>
              <w:rPr>
                <w:rFonts w:cstheme="minorHAnsi"/>
                <w:sz w:val="20"/>
                <w:szCs w:val="20"/>
              </w:rPr>
            </w:pPr>
          </w:p>
          <w:p w:rsidR="002F19CB" w:rsidRPr="00E56AE4" w:rsidRDefault="002F19CB" w:rsidP="00B37832">
            <w:pPr>
              <w:rPr>
                <w:rFonts w:ascii="Courier New" w:hAnsi="Courier New" w:cs="Courier New"/>
                <w:sz w:val="18"/>
                <w:szCs w:val="20"/>
                <w:highlight w:val="yellow"/>
              </w:rPr>
            </w:pPr>
            <w:r w:rsidRPr="00E56AE4">
              <w:rPr>
                <w:rFonts w:ascii="Courier New" w:hAnsi="Courier New" w:cs="Courier New"/>
                <w:sz w:val="18"/>
                <w:szCs w:val="20"/>
                <w:highlight w:val="yellow"/>
              </w:rPr>
              <w:t>&gt;&gt; another job definition go</w:t>
            </w:r>
            <w:r w:rsidR="00AD65B0">
              <w:rPr>
                <w:rFonts w:ascii="Courier New" w:hAnsi="Courier New" w:cs="Courier New"/>
                <w:sz w:val="18"/>
                <w:szCs w:val="20"/>
                <w:highlight w:val="yellow"/>
              </w:rPr>
              <w:t>es</w:t>
            </w:r>
            <w:r w:rsidRPr="00E56AE4">
              <w:rPr>
                <w:rFonts w:ascii="Courier New" w:hAnsi="Courier New" w:cs="Courier New"/>
                <w:sz w:val="18"/>
                <w:szCs w:val="20"/>
                <w:highlight w:val="yellow"/>
              </w:rPr>
              <w:t xml:space="preserve"> here</w:t>
            </w:r>
          </w:p>
          <w:p w:rsidR="002F19CB" w:rsidRDefault="002F19CB" w:rsidP="00B37832">
            <w:pPr>
              <w:rPr>
                <w:rFonts w:ascii="Courier New" w:hAnsi="Courier New" w:cs="Courier New"/>
                <w:sz w:val="18"/>
                <w:szCs w:val="20"/>
              </w:rPr>
            </w:pPr>
          </w:p>
          <w:p w:rsidR="002F19CB" w:rsidRDefault="002F19CB" w:rsidP="00B37832">
            <w:pPr>
              <w:rPr>
                <w:rFonts w:ascii="Courier New" w:hAnsi="Courier New" w:cs="Courier New"/>
                <w:color w:val="808080" w:themeColor="background1" w:themeShade="80"/>
                <w:sz w:val="18"/>
                <w:szCs w:val="18"/>
              </w:rPr>
            </w:pPr>
            <w:r w:rsidRPr="00DF5E64">
              <w:rPr>
                <w:rFonts w:ascii="Courier New" w:hAnsi="Courier New" w:cs="Courier New"/>
                <w:color w:val="808080" w:themeColor="background1" w:themeShade="80"/>
                <w:sz w:val="18"/>
                <w:szCs w:val="18"/>
              </w:rPr>
              <w:t>. $RUN --execute-job</w:t>
            </w:r>
          </w:p>
          <w:p w:rsidR="002F19CB" w:rsidRPr="00B37832" w:rsidRDefault="002F19CB" w:rsidP="00B37832">
            <w:pPr>
              <w:rPr>
                <w:rFonts w:ascii="Courier New" w:hAnsi="Courier New" w:cs="Courier New"/>
                <w:sz w:val="18"/>
                <w:szCs w:val="20"/>
              </w:rPr>
            </w:pPr>
          </w:p>
        </w:tc>
      </w:tr>
      <w:tr w:rsidR="00D063B6" w:rsidTr="00D063B6">
        <w:trPr>
          <w:trHeight w:val="1263"/>
        </w:trPr>
        <w:tc>
          <w:tcPr>
            <w:tcW w:w="9576" w:type="dxa"/>
            <w:tcBorders>
              <w:top w:val="single" w:sz="8" w:space="0" w:color="000000" w:themeColor="text1"/>
            </w:tcBorders>
          </w:tcPr>
          <w:p w:rsidR="00D063B6" w:rsidRDefault="00D063B6" w:rsidP="00B37832">
            <w:pPr>
              <w:rPr>
                <w:rFonts w:ascii="Courier New" w:hAnsi="Courier New" w:cs="Courier New"/>
                <w:sz w:val="18"/>
                <w:szCs w:val="20"/>
              </w:rPr>
            </w:pPr>
          </w:p>
          <w:p w:rsidR="00D063B6" w:rsidRPr="00CC12C5" w:rsidRDefault="00D063B6" w:rsidP="00F712F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color w:val="808080" w:themeColor="background1" w:themeShade="80"/>
                <w:sz w:val="18"/>
                <w:szCs w:val="18"/>
              </w:rPr>
            </w:pPr>
            <w:r w:rsidRPr="00CC12C5">
              <w:rPr>
                <w:rFonts w:ascii="Courier New" w:hAnsi="Courier New" w:cs="Courier New"/>
                <w:color w:val="808080" w:themeColor="background1" w:themeShade="80"/>
                <w:sz w:val="18"/>
                <w:szCs w:val="18"/>
              </w:rPr>
              <w:t>##############</w:t>
            </w:r>
          </w:p>
          <w:p w:rsidR="00D063B6" w:rsidRPr="00CC12C5" w:rsidRDefault="00D063B6" w:rsidP="00F712F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color w:val="808080" w:themeColor="background1" w:themeShade="80"/>
                <w:sz w:val="18"/>
                <w:szCs w:val="18"/>
              </w:rPr>
            </w:pPr>
            <w:r w:rsidRPr="00CC12C5">
              <w:rPr>
                <w:rFonts w:ascii="Courier New" w:hAnsi="Courier New" w:cs="Courier New"/>
                <w:color w:val="808080" w:themeColor="background1" w:themeShade="80"/>
                <w:sz w:val="18"/>
                <w:szCs w:val="18"/>
              </w:rPr>
              <w:t>## LAST RUN ##</w:t>
            </w:r>
          </w:p>
          <w:p w:rsidR="00D063B6" w:rsidRPr="00CC12C5" w:rsidRDefault="00D063B6" w:rsidP="00F712F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color w:val="808080" w:themeColor="background1" w:themeShade="80"/>
                <w:sz w:val="18"/>
                <w:szCs w:val="18"/>
              </w:rPr>
            </w:pPr>
            <w:r w:rsidRPr="00CC12C5">
              <w:rPr>
                <w:rFonts w:ascii="Courier New" w:hAnsi="Courier New" w:cs="Courier New"/>
                <w:color w:val="808080" w:themeColor="background1" w:themeShade="80"/>
                <w:sz w:val="18"/>
                <w:szCs w:val="18"/>
              </w:rPr>
              <w:t>##############</w:t>
            </w:r>
          </w:p>
          <w:p w:rsidR="00D063B6" w:rsidRPr="00CC12C5" w:rsidRDefault="00D063B6" w:rsidP="00F712FE">
            <w:pPr>
              <w:rPr>
                <w:rFonts w:ascii="Courier New" w:hAnsi="Courier New" w:cs="Courier New"/>
                <w:color w:val="808080" w:themeColor="background1" w:themeShade="80"/>
                <w:sz w:val="18"/>
                <w:szCs w:val="20"/>
              </w:rPr>
            </w:pPr>
            <w:r w:rsidRPr="00CC12C5">
              <w:rPr>
                <w:rFonts w:ascii="Courier New" w:hAnsi="Courier New" w:cs="Courier New"/>
                <w:color w:val="808080" w:themeColor="background1" w:themeShade="80"/>
                <w:sz w:val="18"/>
                <w:szCs w:val="18"/>
              </w:rPr>
              <w:t>. $RUN --last-time</w:t>
            </w:r>
          </w:p>
          <w:p w:rsidR="00D063B6" w:rsidRPr="00B37832" w:rsidRDefault="00D063B6" w:rsidP="00B37832">
            <w:pPr>
              <w:rPr>
                <w:rFonts w:ascii="Courier New" w:hAnsi="Courier New" w:cs="Courier New"/>
                <w:sz w:val="18"/>
                <w:szCs w:val="20"/>
              </w:rPr>
            </w:pPr>
          </w:p>
        </w:tc>
      </w:tr>
    </w:tbl>
    <w:p w:rsidR="009A6C0A" w:rsidRDefault="009A6C0A">
      <w:r>
        <w:br w:type="page"/>
      </w:r>
    </w:p>
    <w:p w:rsidR="00220177" w:rsidRDefault="00CC12C5" w:rsidP="00654D27">
      <w:pPr>
        <w:pStyle w:val="Heading2"/>
      </w:pPr>
      <w:bookmarkStart w:id="9" w:name="_The_Global_Definition"/>
      <w:bookmarkStart w:id="10" w:name="_Toc351365270"/>
      <w:bookmarkEnd w:id="9"/>
      <w:r>
        <w:lastRenderedPageBreak/>
        <w:t xml:space="preserve">The </w:t>
      </w:r>
      <w:r w:rsidR="002B1375">
        <w:t xml:space="preserve">Global </w:t>
      </w:r>
      <w:r w:rsidRPr="00654D27">
        <w:t>Definition</w:t>
      </w:r>
      <w:bookmarkEnd w:id="10"/>
      <w:r w:rsidR="002A3E5E">
        <w:t xml:space="preserve"> </w:t>
      </w:r>
    </w:p>
    <w:p w:rsidR="00D50883" w:rsidRDefault="002B1375" w:rsidP="00220177">
      <w:r>
        <w:t xml:space="preserve">The global directives </w:t>
      </w:r>
      <w:r w:rsidR="001F5E7F">
        <w:t xml:space="preserve">defined within </w:t>
      </w:r>
      <w:r w:rsidR="00C11046" w:rsidRPr="00B92459">
        <w:rPr>
          <w:u w:val="single"/>
        </w:rPr>
        <w:t xml:space="preserve">Global </w:t>
      </w:r>
      <w:r w:rsidR="0034079C">
        <w:rPr>
          <w:u w:val="single"/>
        </w:rPr>
        <w:t>Definition</w:t>
      </w:r>
      <w:r w:rsidR="001F5E7F">
        <w:t xml:space="preserve"> </w:t>
      </w:r>
      <w:r w:rsidR="00357CE6">
        <w:t>set</w:t>
      </w:r>
      <w:r>
        <w:t xml:space="preserve"> the default behaviour of the </w:t>
      </w:r>
      <w:r w:rsidR="00FA222C">
        <w:t>software</w:t>
      </w:r>
      <w:r w:rsidR="0000325F">
        <w:t xml:space="preserve"> during </w:t>
      </w:r>
      <w:r w:rsidR="002C4AC8">
        <w:t>start-up</w:t>
      </w:r>
      <w:r>
        <w:t xml:space="preserve">. </w:t>
      </w:r>
      <w:r w:rsidR="00E5498C">
        <w:t>However</w:t>
      </w:r>
      <w:r w:rsidR="000D0B1C">
        <w:t>, these</w:t>
      </w:r>
      <w:r>
        <w:t xml:space="preserve"> directives can be </w:t>
      </w:r>
      <w:r w:rsidR="00234EF6">
        <w:t xml:space="preserve">individually </w:t>
      </w:r>
      <w:r>
        <w:t xml:space="preserve">overridden </w:t>
      </w:r>
      <w:r w:rsidR="009A5862">
        <w:t xml:space="preserve">by the </w:t>
      </w:r>
      <w:r w:rsidR="00FF796A">
        <w:t xml:space="preserve">job </w:t>
      </w:r>
      <w:r w:rsidR="00300D1C">
        <w:t xml:space="preserve">directives defined </w:t>
      </w:r>
      <w:r w:rsidR="003B24AB">
        <w:t>withi</w:t>
      </w:r>
      <w:r w:rsidR="00281CC4">
        <w:t>n</w:t>
      </w:r>
      <w:r w:rsidR="00300D1C">
        <w:t xml:space="preserve"> </w:t>
      </w:r>
      <w:r w:rsidR="003801A3">
        <w:t xml:space="preserve">the </w:t>
      </w:r>
      <w:r w:rsidR="00300D1C" w:rsidRPr="00D65802">
        <w:rPr>
          <w:u w:val="single"/>
        </w:rPr>
        <w:t>Job Definition</w:t>
      </w:r>
      <w:r w:rsidR="00126AF2">
        <w:t xml:space="preserve"> section</w:t>
      </w:r>
      <w:r w:rsidR="000D0B1C">
        <w:t xml:space="preserve"> (this will be explained </w:t>
      </w:r>
      <w:r w:rsidR="00F77FE1">
        <w:t xml:space="preserve">later </w:t>
      </w:r>
      <w:r w:rsidR="000D0B1C">
        <w:t>in greater details.)</w:t>
      </w:r>
    </w:p>
    <w:p w:rsidR="00220177" w:rsidRDefault="00D50883" w:rsidP="00F84C97">
      <w:pPr>
        <w:ind w:left="720"/>
      </w:pPr>
      <w:r>
        <w:t>For example, if</w:t>
      </w:r>
      <w:r w:rsidR="00D3164F">
        <w:t xml:space="preserve"> the directive</w:t>
      </w:r>
      <w:r>
        <w:t xml:space="preserve"> </w:t>
      </w:r>
      <w:r w:rsidRPr="00B72FE4">
        <w:rPr>
          <w:b/>
        </w:rPr>
        <w:t>JOB_DRY_RUN</w:t>
      </w:r>
      <w:r>
        <w:t xml:space="preserve"> is set to </w:t>
      </w:r>
      <w:r w:rsidRPr="00F031A3">
        <w:rPr>
          <w:i/>
        </w:rPr>
        <w:t>true</w:t>
      </w:r>
      <w:r>
        <w:t xml:space="preserve"> and </w:t>
      </w:r>
      <w:r w:rsidRPr="00B72FE4">
        <w:rPr>
          <w:b/>
        </w:rPr>
        <w:t>GLOBAL_DRY_RUN</w:t>
      </w:r>
      <w:r>
        <w:t xml:space="preserve"> is set to </w:t>
      </w:r>
      <w:r w:rsidR="00264143" w:rsidRPr="00F031A3">
        <w:rPr>
          <w:i/>
        </w:rPr>
        <w:t>false</w:t>
      </w:r>
      <w:r w:rsidR="00352738">
        <w:rPr>
          <w:i/>
        </w:rPr>
        <w:t>,</w:t>
      </w:r>
      <w:r w:rsidR="00264143">
        <w:t xml:space="preserve"> then </w:t>
      </w:r>
      <w:r w:rsidR="00F35771">
        <w:t xml:space="preserve">final </w:t>
      </w:r>
      <w:r w:rsidR="00264143">
        <w:t xml:space="preserve">resultant behaviour </w:t>
      </w:r>
      <w:r w:rsidR="000C2911">
        <w:t xml:space="preserve">of </w:t>
      </w:r>
      <w:r w:rsidR="00392275">
        <w:t>the</w:t>
      </w:r>
      <w:r w:rsidR="000C2911">
        <w:t xml:space="preserve"> </w:t>
      </w:r>
      <w:r w:rsidR="000C2911" w:rsidRPr="004B3BF4">
        <w:rPr>
          <w:u w:val="single"/>
        </w:rPr>
        <w:t>Job Definition</w:t>
      </w:r>
      <w:r w:rsidR="00392275">
        <w:t xml:space="preserve"> in question </w:t>
      </w:r>
      <w:r w:rsidR="00264143">
        <w:t xml:space="preserve">will </w:t>
      </w:r>
      <w:r w:rsidR="006B3918">
        <w:t xml:space="preserve">use the value defined by </w:t>
      </w:r>
      <w:r w:rsidR="006B3918" w:rsidRPr="00C6752D">
        <w:rPr>
          <w:b/>
        </w:rPr>
        <w:t>JOB_DRY_RUN</w:t>
      </w:r>
      <w:r w:rsidR="006B3918">
        <w:t>, which is true.</w:t>
      </w:r>
    </w:p>
    <w:p w:rsidR="00F828DC" w:rsidRDefault="00F828DC" w:rsidP="00220177">
      <w:r>
        <w:t xml:space="preserve">The </w:t>
      </w:r>
      <w:r w:rsidRPr="0045571C">
        <w:rPr>
          <w:b/>
        </w:rPr>
        <w:t>Global Definition</w:t>
      </w:r>
      <w:r>
        <w:t xml:space="preserve"> </w:t>
      </w:r>
      <w:r w:rsidR="0072687F" w:rsidRPr="0072687F">
        <w:rPr>
          <w:b/>
        </w:rPr>
        <w:t>R</w:t>
      </w:r>
      <w:r w:rsidRPr="0072687F">
        <w:rPr>
          <w:b/>
        </w:rPr>
        <w:t xml:space="preserve">eference </w:t>
      </w:r>
      <w:r w:rsidR="0072687F" w:rsidRPr="0072687F">
        <w:rPr>
          <w:b/>
        </w:rPr>
        <w:t>T</w:t>
      </w:r>
      <w:r w:rsidRPr="0072687F">
        <w:rPr>
          <w:b/>
        </w:rPr>
        <w:t>able</w:t>
      </w:r>
      <w:r>
        <w:t xml:space="preserve"> below </w:t>
      </w:r>
      <w:r w:rsidR="0072687F">
        <w:t>lists</w:t>
      </w:r>
      <w:r>
        <w:t xml:space="preserve"> all of the possible directives and the associated values and descriptions available to the users.</w:t>
      </w:r>
    </w:p>
    <w:p w:rsidR="00294F39" w:rsidRDefault="00294F39" w:rsidP="00220177">
      <w:r>
        <w:t>Note the following:</w:t>
      </w:r>
    </w:p>
    <w:p w:rsidR="001F5E7F" w:rsidRDefault="008D066C" w:rsidP="00DB0618">
      <w:pPr>
        <w:pStyle w:val="ListParagraph"/>
        <w:numPr>
          <w:ilvl w:val="0"/>
          <w:numId w:val="3"/>
        </w:numPr>
      </w:pPr>
      <w:r>
        <w:t>I</w:t>
      </w:r>
      <w:r w:rsidR="001F5E7F">
        <w:t xml:space="preserve">f the global directive is marked as </w:t>
      </w:r>
      <w:r w:rsidR="00DB0618">
        <w:t>“</w:t>
      </w:r>
      <w:r w:rsidR="00DB0618" w:rsidRPr="009916EE">
        <w:rPr>
          <w:i/>
        </w:rPr>
        <w:t>(mandatory)</w:t>
      </w:r>
      <w:r w:rsidR="00DB0618">
        <w:t>” then it has to be</w:t>
      </w:r>
      <w:r w:rsidR="006F1BE2">
        <w:t xml:space="preserve"> defined prior to execution</w:t>
      </w:r>
      <w:r w:rsidR="00724692">
        <w:t>.</w:t>
      </w:r>
    </w:p>
    <w:p w:rsidR="00693323" w:rsidRDefault="008D066C" w:rsidP="00693323">
      <w:pPr>
        <w:pStyle w:val="ListParagraph"/>
        <w:numPr>
          <w:ilvl w:val="0"/>
          <w:numId w:val="3"/>
        </w:numPr>
      </w:pPr>
      <w:r>
        <w:t>I</w:t>
      </w:r>
      <w:r w:rsidR="00196B3A">
        <w:t>f the global directive is marked as “</w:t>
      </w:r>
      <w:r w:rsidR="00196B3A" w:rsidRPr="00693323">
        <w:rPr>
          <w:i/>
        </w:rPr>
        <w:t>(optional)</w:t>
      </w:r>
      <w:r w:rsidR="00196B3A">
        <w:t xml:space="preserve">” then it does </w:t>
      </w:r>
      <w:r w:rsidR="00196B3A" w:rsidRPr="0031257A">
        <w:rPr>
          <w:i/>
          <w:u w:val="single"/>
        </w:rPr>
        <w:t>not</w:t>
      </w:r>
      <w:r w:rsidR="00196B3A">
        <w:t xml:space="preserve"> have to be defined prior to execution</w:t>
      </w:r>
      <w:r w:rsidR="0031257A">
        <w:t xml:space="preserve">; the default behaviour </w:t>
      </w:r>
      <w:r w:rsidR="00A22F72">
        <w:t>– which</w:t>
      </w:r>
      <w:r w:rsidR="0031257A">
        <w:t xml:space="preserve"> is noted in under </w:t>
      </w:r>
      <w:r w:rsidR="00A22F72" w:rsidRPr="00F63EB4">
        <w:rPr>
          <w:b/>
        </w:rPr>
        <w:t>Descriptions</w:t>
      </w:r>
      <w:r w:rsidR="00A22F72">
        <w:t xml:space="preserve"> – </w:t>
      </w:r>
      <w:r w:rsidR="0031257A">
        <w:t>will be used</w:t>
      </w:r>
      <w:r w:rsidR="00724692">
        <w:t>.</w:t>
      </w:r>
    </w:p>
    <w:p w:rsidR="001060F7" w:rsidRDefault="001060F7" w:rsidP="00693323">
      <w:r>
        <w:br w:type="page"/>
      </w:r>
    </w:p>
    <w:p w:rsidR="001060F7" w:rsidRDefault="002A3E5E" w:rsidP="00654D27">
      <w:pPr>
        <w:pStyle w:val="Heading3"/>
      </w:pPr>
      <w:bookmarkStart w:id="11" w:name="_Global_Definition_Reference"/>
      <w:bookmarkStart w:id="12" w:name="_Toc351365271"/>
      <w:bookmarkEnd w:id="11"/>
      <w:r>
        <w:lastRenderedPageBreak/>
        <w:t xml:space="preserve">Global </w:t>
      </w:r>
      <w:r w:rsidR="00F828DC">
        <w:t>Definition</w:t>
      </w:r>
      <w:r>
        <w:t xml:space="preserve"> </w:t>
      </w:r>
      <w:r w:rsidR="00EC4181">
        <w:t>Reference Table</w:t>
      </w:r>
      <w:bookmarkEnd w:id="12"/>
    </w:p>
    <w:p w:rsidR="00654D27" w:rsidRPr="00654D27" w:rsidRDefault="00654D27" w:rsidP="00654D27">
      <w:pPr>
        <w:pStyle w:val="NoSpacing"/>
      </w:pPr>
    </w:p>
    <w:tbl>
      <w:tblPr>
        <w:tblStyle w:val="MediumGrid3-Accent1"/>
        <w:tblW w:w="0" w:type="auto"/>
        <w:tblLook w:val="04A0" w:firstRow="1" w:lastRow="0" w:firstColumn="1" w:lastColumn="0" w:noHBand="0" w:noVBand="1"/>
      </w:tblPr>
      <w:tblGrid>
        <w:gridCol w:w="2878"/>
        <w:gridCol w:w="2333"/>
        <w:gridCol w:w="4365"/>
      </w:tblGrid>
      <w:tr w:rsidR="00220177" w:rsidTr="00EA7B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8" w:type="dxa"/>
          </w:tcPr>
          <w:p w:rsidR="00220177" w:rsidRPr="00625F99" w:rsidRDefault="00220177" w:rsidP="00625F99">
            <w:pPr>
              <w:jc w:val="center"/>
              <w:rPr>
                <w:sz w:val="24"/>
              </w:rPr>
            </w:pPr>
            <w:r w:rsidRPr="00625F99">
              <w:rPr>
                <w:sz w:val="24"/>
              </w:rPr>
              <w:t>Global Directives</w:t>
            </w:r>
          </w:p>
        </w:tc>
        <w:tc>
          <w:tcPr>
            <w:tcW w:w="2333" w:type="dxa"/>
          </w:tcPr>
          <w:p w:rsidR="00220177" w:rsidRPr="00625F99" w:rsidRDefault="00220177" w:rsidP="00625F99">
            <w:pPr>
              <w:jc w:val="center"/>
              <w:cnfStyle w:val="100000000000" w:firstRow="1" w:lastRow="0" w:firstColumn="0" w:lastColumn="0" w:oddVBand="0" w:evenVBand="0" w:oddHBand="0" w:evenHBand="0" w:firstRowFirstColumn="0" w:firstRowLastColumn="0" w:lastRowFirstColumn="0" w:lastRowLastColumn="0"/>
              <w:rPr>
                <w:sz w:val="24"/>
              </w:rPr>
            </w:pPr>
            <w:r w:rsidRPr="00625F99">
              <w:rPr>
                <w:sz w:val="24"/>
              </w:rPr>
              <w:t>Possible Values</w:t>
            </w:r>
          </w:p>
        </w:tc>
        <w:tc>
          <w:tcPr>
            <w:tcW w:w="4365" w:type="dxa"/>
          </w:tcPr>
          <w:p w:rsidR="00220177" w:rsidRPr="00625F99" w:rsidRDefault="00625F99" w:rsidP="00625F99">
            <w:pPr>
              <w:jc w:val="center"/>
              <w:cnfStyle w:val="100000000000" w:firstRow="1" w:lastRow="0" w:firstColumn="0" w:lastColumn="0" w:oddVBand="0" w:evenVBand="0" w:oddHBand="0" w:evenHBand="0" w:firstRowFirstColumn="0" w:firstRowLastColumn="0" w:lastRowFirstColumn="0" w:lastRowLastColumn="0"/>
              <w:rPr>
                <w:sz w:val="24"/>
              </w:rPr>
            </w:pPr>
            <w:r w:rsidRPr="00625F99">
              <w:rPr>
                <w:sz w:val="24"/>
              </w:rPr>
              <w:t>Descriptions</w:t>
            </w:r>
          </w:p>
        </w:tc>
      </w:tr>
      <w:tr w:rsidR="00220177" w:rsidTr="00EA7B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8" w:type="dxa"/>
          </w:tcPr>
          <w:p w:rsidR="00220177" w:rsidRPr="00B245BF" w:rsidRDefault="00220177" w:rsidP="00220177">
            <w:r w:rsidRPr="00B245BF">
              <w:t>GLOBAL_RET_DELETE</w:t>
            </w:r>
          </w:p>
        </w:tc>
        <w:tc>
          <w:tcPr>
            <w:tcW w:w="2333" w:type="dxa"/>
          </w:tcPr>
          <w:p w:rsidR="00200CB9" w:rsidRDefault="001F5E7F" w:rsidP="001F5E7F">
            <w:pPr>
              <w:cnfStyle w:val="000000100000" w:firstRow="0" w:lastRow="0" w:firstColumn="0" w:lastColumn="0" w:oddVBand="0" w:evenVBand="0" w:oddHBand="1" w:evenHBand="0" w:firstRowFirstColumn="0" w:firstRowLastColumn="0" w:lastRowFirstColumn="0" w:lastRowLastColumn="0"/>
            </w:pPr>
            <w:r w:rsidRPr="0093430A">
              <w:rPr>
                <w:b/>
                <w:color w:val="C00000"/>
              </w:rPr>
              <w:t>(</w:t>
            </w:r>
            <w:r w:rsidR="00B76D6D" w:rsidRPr="0093430A">
              <w:rPr>
                <w:b/>
                <w:color w:val="C00000"/>
              </w:rPr>
              <w:t>mandatory</w:t>
            </w:r>
            <w:r w:rsidRPr="0093430A">
              <w:rPr>
                <w:b/>
                <w:color w:val="C00000"/>
              </w:rPr>
              <w:t>)</w:t>
            </w:r>
            <w:r w:rsidR="00B76D6D" w:rsidRPr="0093430A">
              <w:rPr>
                <w:color w:val="C00000"/>
              </w:rPr>
              <w:t xml:space="preserve"> </w:t>
            </w:r>
            <w:r w:rsidR="00220177">
              <w:t xml:space="preserve">[int] </w:t>
            </w:r>
          </w:p>
          <w:p w:rsidR="00220177" w:rsidRDefault="00220177" w:rsidP="001F5E7F">
            <w:pPr>
              <w:cnfStyle w:val="000000100000" w:firstRow="0" w:lastRow="0" w:firstColumn="0" w:lastColumn="0" w:oddVBand="0" w:evenVBand="0" w:oddHBand="1" w:evenHBand="0" w:firstRowFirstColumn="0" w:firstRowLastColumn="0" w:lastRowFirstColumn="0" w:lastRowLastColumn="0"/>
            </w:pPr>
            <w:r>
              <w:t>1 or greater</w:t>
            </w:r>
          </w:p>
        </w:tc>
        <w:tc>
          <w:tcPr>
            <w:tcW w:w="4365" w:type="dxa"/>
          </w:tcPr>
          <w:p w:rsidR="00220177" w:rsidRDefault="005A4C8E" w:rsidP="005A4C8E">
            <w:pPr>
              <w:cnfStyle w:val="000000100000" w:firstRow="0" w:lastRow="0" w:firstColumn="0" w:lastColumn="0" w:oddVBand="0" w:evenVBand="0" w:oddHBand="1" w:evenHBand="0" w:firstRowFirstColumn="0" w:firstRowLastColumn="0" w:lastRowFirstColumn="0" w:lastRowLastColumn="0"/>
            </w:pPr>
            <w:r>
              <w:t>Set t</w:t>
            </w:r>
            <w:r w:rsidR="00220177">
              <w:t>he num</w:t>
            </w:r>
            <w:r w:rsidR="00625F99">
              <w:t>bers of days</w:t>
            </w:r>
            <w:r w:rsidR="000E081B">
              <w:t xml:space="preserve"> (retention period)</w:t>
            </w:r>
            <w:r w:rsidR="00625F99">
              <w:t xml:space="preserve"> before </w:t>
            </w:r>
            <w:r w:rsidR="00625F99" w:rsidRPr="00405303">
              <w:rPr>
                <w:u w:val="single"/>
              </w:rPr>
              <w:t>deletion</w:t>
            </w:r>
            <w:r w:rsidR="00EA7B1E">
              <w:t xml:space="preserve"> is performed</w:t>
            </w:r>
            <w:r w:rsidR="009A01A3">
              <w:t>.</w:t>
            </w:r>
          </w:p>
        </w:tc>
      </w:tr>
      <w:tr w:rsidR="00220177" w:rsidTr="00EA7B1E">
        <w:tc>
          <w:tcPr>
            <w:cnfStyle w:val="001000000000" w:firstRow="0" w:lastRow="0" w:firstColumn="1" w:lastColumn="0" w:oddVBand="0" w:evenVBand="0" w:oddHBand="0" w:evenHBand="0" w:firstRowFirstColumn="0" w:firstRowLastColumn="0" w:lastRowFirstColumn="0" w:lastRowLastColumn="0"/>
            <w:tcW w:w="2878" w:type="dxa"/>
          </w:tcPr>
          <w:p w:rsidR="00220177" w:rsidRPr="00B245BF" w:rsidRDefault="00220177" w:rsidP="00220177">
            <w:r w:rsidRPr="00B245BF">
              <w:t>GLOBAL_RE</w:t>
            </w:r>
            <w:r w:rsidR="00625F99" w:rsidRPr="00B245BF">
              <w:t>T_COMPRESS</w:t>
            </w:r>
          </w:p>
        </w:tc>
        <w:tc>
          <w:tcPr>
            <w:tcW w:w="2333" w:type="dxa"/>
          </w:tcPr>
          <w:p w:rsidR="00200CB9" w:rsidRDefault="001F5E7F" w:rsidP="001F5E7F">
            <w:pPr>
              <w:cnfStyle w:val="000000000000" w:firstRow="0" w:lastRow="0" w:firstColumn="0" w:lastColumn="0" w:oddVBand="0" w:evenVBand="0" w:oddHBand="0" w:evenHBand="0" w:firstRowFirstColumn="0" w:firstRowLastColumn="0" w:lastRowFirstColumn="0" w:lastRowLastColumn="0"/>
            </w:pPr>
            <w:r w:rsidRPr="0093430A">
              <w:rPr>
                <w:b/>
                <w:color w:val="C00000"/>
              </w:rPr>
              <w:t>(</w:t>
            </w:r>
            <w:r w:rsidR="00BB69A8" w:rsidRPr="0093430A">
              <w:rPr>
                <w:b/>
                <w:color w:val="C00000"/>
              </w:rPr>
              <w:t>mandatory</w:t>
            </w:r>
            <w:r w:rsidRPr="0093430A">
              <w:rPr>
                <w:b/>
                <w:color w:val="C00000"/>
              </w:rPr>
              <w:t>)</w:t>
            </w:r>
            <w:r w:rsidR="00B76D6D" w:rsidRPr="0093430A">
              <w:rPr>
                <w:color w:val="C00000"/>
              </w:rPr>
              <w:t xml:space="preserve"> </w:t>
            </w:r>
            <w:r w:rsidR="00625F99">
              <w:t xml:space="preserve">[int] </w:t>
            </w:r>
          </w:p>
          <w:p w:rsidR="00220177" w:rsidRDefault="00625F99" w:rsidP="001F5E7F">
            <w:pPr>
              <w:cnfStyle w:val="000000000000" w:firstRow="0" w:lastRow="0" w:firstColumn="0" w:lastColumn="0" w:oddVBand="0" w:evenVBand="0" w:oddHBand="0" w:evenHBand="0" w:firstRowFirstColumn="0" w:firstRowLastColumn="0" w:lastRowFirstColumn="0" w:lastRowLastColumn="0"/>
            </w:pPr>
            <w:r>
              <w:t>1 or greater</w:t>
            </w:r>
          </w:p>
        </w:tc>
        <w:tc>
          <w:tcPr>
            <w:tcW w:w="4365" w:type="dxa"/>
          </w:tcPr>
          <w:p w:rsidR="00220177" w:rsidRDefault="005C6366" w:rsidP="00220177">
            <w:pPr>
              <w:cnfStyle w:val="000000000000" w:firstRow="0" w:lastRow="0" w:firstColumn="0" w:lastColumn="0" w:oddVBand="0" w:evenVBand="0" w:oddHBand="0" w:evenHBand="0" w:firstRowFirstColumn="0" w:firstRowLastColumn="0" w:lastRowFirstColumn="0" w:lastRowLastColumn="0"/>
            </w:pPr>
            <w:r>
              <w:t>Set th</w:t>
            </w:r>
            <w:r w:rsidR="00625F99">
              <w:t xml:space="preserve">e numbers of days </w:t>
            </w:r>
            <w:r w:rsidR="00A241E1">
              <w:t xml:space="preserve">(retention period) </w:t>
            </w:r>
            <w:r w:rsidR="00625F99">
              <w:t xml:space="preserve">before </w:t>
            </w:r>
            <w:r w:rsidR="00625F99" w:rsidRPr="00405303">
              <w:rPr>
                <w:u w:val="single"/>
              </w:rPr>
              <w:t>compression</w:t>
            </w:r>
            <w:r w:rsidR="00EA7B1E">
              <w:t xml:space="preserve"> is performed</w:t>
            </w:r>
            <w:r w:rsidR="009A01A3">
              <w:t>.</w:t>
            </w:r>
          </w:p>
        </w:tc>
      </w:tr>
      <w:tr w:rsidR="007355B2" w:rsidTr="00EA7B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8" w:type="dxa"/>
          </w:tcPr>
          <w:p w:rsidR="007355B2" w:rsidRPr="00B245BF" w:rsidRDefault="007355B2" w:rsidP="002A7640">
            <w:r w:rsidRPr="00B245BF">
              <w:t>GLOBAL_PARALLEL_BIN</w:t>
            </w:r>
          </w:p>
        </w:tc>
        <w:tc>
          <w:tcPr>
            <w:tcW w:w="2333" w:type="dxa"/>
          </w:tcPr>
          <w:p w:rsidR="007355B2" w:rsidRDefault="007355B2" w:rsidP="002A7640">
            <w:pPr>
              <w:cnfStyle w:val="000000100000" w:firstRow="0" w:lastRow="0" w:firstColumn="0" w:lastColumn="0" w:oddVBand="0" w:evenVBand="0" w:oddHBand="1" w:evenHBand="0" w:firstRowFirstColumn="0" w:firstRowLastColumn="0" w:lastRowFirstColumn="0" w:lastRowLastColumn="0"/>
            </w:pPr>
            <w:r w:rsidRPr="0093430A">
              <w:rPr>
                <w:b/>
                <w:color w:val="C00000"/>
              </w:rPr>
              <w:t>(mandatory)</w:t>
            </w:r>
            <w:r w:rsidRPr="0093430A">
              <w:rPr>
                <w:color w:val="C00000"/>
              </w:rPr>
              <w:t xml:space="preserve"> </w:t>
            </w:r>
            <w:r>
              <w:t>[</w:t>
            </w:r>
            <w:r w:rsidR="008E0814">
              <w:t>string</w:t>
            </w:r>
            <w:r>
              <w:t>]</w:t>
            </w:r>
          </w:p>
          <w:p w:rsidR="008E0814" w:rsidRDefault="00656C37" w:rsidP="002A7640">
            <w:pPr>
              <w:cnfStyle w:val="000000100000" w:firstRow="0" w:lastRow="0" w:firstColumn="0" w:lastColumn="0" w:oddVBand="0" w:evenVBand="0" w:oddHBand="1" w:evenHBand="0" w:firstRowFirstColumn="0" w:firstRowLastColumn="0" w:lastRowFirstColumn="0" w:lastRowLastColumn="0"/>
            </w:pPr>
            <w:r>
              <w:t>path to binary</w:t>
            </w:r>
          </w:p>
        </w:tc>
        <w:tc>
          <w:tcPr>
            <w:tcW w:w="4365" w:type="dxa"/>
          </w:tcPr>
          <w:p w:rsidR="007355B2" w:rsidRDefault="00665D39" w:rsidP="00665D39">
            <w:pPr>
              <w:cnfStyle w:val="000000100000" w:firstRow="0" w:lastRow="0" w:firstColumn="0" w:lastColumn="0" w:oddVBand="0" w:evenVBand="0" w:oddHBand="1" w:evenHBand="0" w:firstRowFirstColumn="0" w:firstRowLastColumn="0" w:lastRowFirstColumn="0" w:lastRowLastColumn="0"/>
            </w:pPr>
            <w:r>
              <w:t>Set the p</w:t>
            </w:r>
            <w:r w:rsidR="007355B2">
              <w:t xml:space="preserve">ath to the GNU Parallel binary. </w:t>
            </w:r>
          </w:p>
        </w:tc>
      </w:tr>
      <w:tr w:rsidR="007355B2" w:rsidTr="00EA7B1E">
        <w:tc>
          <w:tcPr>
            <w:cnfStyle w:val="001000000000" w:firstRow="0" w:lastRow="0" w:firstColumn="1" w:lastColumn="0" w:oddVBand="0" w:evenVBand="0" w:oddHBand="0" w:evenHBand="0" w:firstRowFirstColumn="0" w:firstRowLastColumn="0" w:lastRowFirstColumn="0" w:lastRowLastColumn="0"/>
            <w:tcW w:w="2878" w:type="dxa"/>
          </w:tcPr>
          <w:p w:rsidR="007355B2" w:rsidRPr="00B245BF" w:rsidRDefault="007355B2" w:rsidP="00220177">
            <w:r w:rsidRPr="00B245BF">
              <w:t>GLOBAL_VERBOSE_LOGGING</w:t>
            </w:r>
          </w:p>
        </w:tc>
        <w:tc>
          <w:tcPr>
            <w:tcW w:w="2333" w:type="dxa"/>
          </w:tcPr>
          <w:p w:rsidR="00200CB9" w:rsidRDefault="007355B2" w:rsidP="00220177">
            <w:pPr>
              <w:cnfStyle w:val="000000000000" w:firstRow="0" w:lastRow="0" w:firstColumn="0" w:lastColumn="0" w:oddVBand="0" w:evenVBand="0" w:oddHBand="0" w:evenHBand="0" w:firstRowFirstColumn="0" w:firstRowLastColumn="0" w:lastRowFirstColumn="0" w:lastRowLastColumn="0"/>
            </w:pPr>
            <w:r w:rsidRPr="00DC0A4E">
              <w:rPr>
                <w:b/>
                <w:color w:val="7030A0"/>
              </w:rPr>
              <w:t>(optional)</w:t>
            </w:r>
            <w:r w:rsidRPr="00DC0A4E">
              <w:rPr>
                <w:color w:val="7030A0"/>
              </w:rPr>
              <w:t xml:space="preserve"> </w:t>
            </w:r>
            <w:r>
              <w:t xml:space="preserve">[int] </w:t>
            </w:r>
          </w:p>
          <w:p w:rsidR="007355B2" w:rsidRDefault="007355B2" w:rsidP="00220177">
            <w:pPr>
              <w:cnfStyle w:val="000000000000" w:firstRow="0" w:lastRow="0" w:firstColumn="0" w:lastColumn="0" w:oddVBand="0" w:evenVBand="0" w:oddHBand="0" w:evenHBand="0" w:firstRowFirstColumn="0" w:firstRowLastColumn="0" w:lastRowFirstColumn="0" w:lastRowLastColumn="0"/>
            </w:pPr>
            <w:r>
              <w:t>1 to 3</w:t>
            </w:r>
          </w:p>
        </w:tc>
        <w:tc>
          <w:tcPr>
            <w:tcW w:w="4365" w:type="dxa"/>
          </w:tcPr>
          <w:p w:rsidR="007355B2" w:rsidRDefault="007355B2" w:rsidP="00870349">
            <w:pPr>
              <w:cnfStyle w:val="000000000000" w:firstRow="0" w:lastRow="0" w:firstColumn="0" w:lastColumn="0" w:oddVBand="0" w:evenVBand="0" w:oddHBand="0" w:evenHBand="0" w:firstRowFirstColumn="0" w:firstRowLastColumn="0" w:lastRowFirstColumn="0" w:lastRowLastColumn="0"/>
            </w:pPr>
            <w:r>
              <w:t xml:space="preserve">If </w:t>
            </w:r>
            <w:r w:rsidR="003C4AA6">
              <w:t xml:space="preserve">set </w:t>
            </w:r>
            <w:r>
              <w:t xml:space="preserve">greater than 0, </w:t>
            </w:r>
            <w:r w:rsidR="00870349">
              <w:t>then enable verbose logging</w:t>
            </w:r>
            <w:r>
              <w:t>; bigger number increases the verboseness of the logs. Default to 0.</w:t>
            </w:r>
          </w:p>
        </w:tc>
      </w:tr>
      <w:tr w:rsidR="007355B2" w:rsidTr="00EA7B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8" w:type="dxa"/>
          </w:tcPr>
          <w:p w:rsidR="007355B2" w:rsidRPr="00B245BF" w:rsidRDefault="007355B2" w:rsidP="00220177">
            <w:r w:rsidRPr="00B245BF">
              <w:t>GLOBAL_DRY_RUN</w:t>
            </w:r>
          </w:p>
        </w:tc>
        <w:tc>
          <w:tcPr>
            <w:tcW w:w="2333" w:type="dxa"/>
          </w:tcPr>
          <w:p w:rsidR="00200CB9" w:rsidRDefault="007355B2" w:rsidP="00D9569C">
            <w:pPr>
              <w:cnfStyle w:val="000000100000" w:firstRow="0" w:lastRow="0" w:firstColumn="0" w:lastColumn="0" w:oddVBand="0" w:evenVBand="0" w:oddHBand="1" w:evenHBand="0" w:firstRowFirstColumn="0" w:firstRowLastColumn="0" w:lastRowFirstColumn="0" w:lastRowLastColumn="0"/>
            </w:pPr>
            <w:r w:rsidRPr="00DC0A4E">
              <w:rPr>
                <w:b/>
                <w:color w:val="7030A0"/>
              </w:rPr>
              <w:t xml:space="preserve">(optional) </w:t>
            </w:r>
            <w:r>
              <w:t>[boolean</w:t>
            </w:r>
            <w:r w:rsidR="00200CB9">
              <w:t>]</w:t>
            </w:r>
          </w:p>
          <w:p w:rsidR="007355B2" w:rsidRDefault="007355B2" w:rsidP="00D9569C">
            <w:pPr>
              <w:cnfStyle w:val="000000100000" w:firstRow="0" w:lastRow="0" w:firstColumn="0" w:lastColumn="0" w:oddVBand="0" w:evenVBand="0" w:oddHBand="1" w:evenHBand="0" w:firstRowFirstColumn="0" w:firstRowLastColumn="0" w:lastRowFirstColumn="0" w:lastRowLastColumn="0"/>
            </w:pPr>
            <w:r>
              <w:t>true or false</w:t>
            </w:r>
          </w:p>
        </w:tc>
        <w:tc>
          <w:tcPr>
            <w:tcW w:w="4365" w:type="dxa"/>
          </w:tcPr>
          <w:p w:rsidR="007355B2" w:rsidRDefault="007355B2" w:rsidP="00871EAB">
            <w:pPr>
              <w:cnfStyle w:val="000000100000" w:firstRow="0" w:lastRow="0" w:firstColumn="0" w:lastColumn="0" w:oddVBand="0" w:evenVBand="0" w:oddHBand="1" w:evenHBand="0" w:firstRowFirstColumn="0" w:firstRowLastColumn="0" w:lastRowFirstColumn="0" w:lastRowLastColumn="0"/>
            </w:pPr>
            <w:r>
              <w:t xml:space="preserve">If set to true, do not perform any actions against the files; only output what will be done during </w:t>
            </w:r>
            <w:r w:rsidR="00871EAB">
              <w:t>the</w:t>
            </w:r>
            <w:r>
              <w:t xml:space="preserve"> actual run. Default to false.</w:t>
            </w:r>
          </w:p>
        </w:tc>
      </w:tr>
      <w:tr w:rsidR="007355B2" w:rsidTr="00EA7B1E">
        <w:tc>
          <w:tcPr>
            <w:cnfStyle w:val="001000000000" w:firstRow="0" w:lastRow="0" w:firstColumn="1" w:lastColumn="0" w:oddVBand="0" w:evenVBand="0" w:oddHBand="0" w:evenHBand="0" w:firstRowFirstColumn="0" w:firstRowLastColumn="0" w:lastRowFirstColumn="0" w:lastRowLastColumn="0"/>
            <w:tcW w:w="2878" w:type="dxa"/>
          </w:tcPr>
          <w:p w:rsidR="007355B2" w:rsidRPr="00B245BF" w:rsidRDefault="007355B2" w:rsidP="00220177">
            <w:r w:rsidRPr="00B245BF">
              <w:t>GLOBAL_CHILD_PROCESS</w:t>
            </w:r>
          </w:p>
        </w:tc>
        <w:tc>
          <w:tcPr>
            <w:tcW w:w="2333" w:type="dxa"/>
          </w:tcPr>
          <w:p w:rsidR="00200CB9" w:rsidRDefault="007355B2" w:rsidP="00220177">
            <w:pPr>
              <w:cnfStyle w:val="000000000000" w:firstRow="0" w:lastRow="0" w:firstColumn="0" w:lastColumn="0" w:oddVBand="0" w:evenVBand="0" w:oddHBand="0" w:evenHBand="0" w:firstRowFirstColumn="0" w:firstRowLastColumn="0" w:lastRowFirstColumn="0" w:lastRowLastColumn="0"/>
            </w:pPr>
            <w:r w:rsidRPr="00DC0A4E">
              <w:rPr>
                <w:b/>
                <w:color w:val="7030A0"/>
              </w:rPr>
              <w:t xml:space="preserve">(optional) </w:t>
            </w:r>
            <w:r>
              <w:t xml:space="preserve">[int] </w:t>
            </w:r>
          </w:p>
          <w:p w:rsidR="007355B2" w:rsidRDefault="007355B2" w:rsidP="00220177">
            <w:pPr>
              <w:cnfStyle w:val="000000000000" w:firstRow="0" w:lastRow="0" w:firstColumn="0" w:lastColumn="0" w:oddVBand="0" w:evenVBand="0" w:oddHBand="0" w:evenHBand="0" w:firstRowFirstColumn="0" w:firstRowLastColumn="0" w:lastRowFirstColumn="0" w:lastRowLastColumn="0"/>
            </w:pPr>
            <w:r>
              <w:t>1 or greater</w:t>
            </w:r>
          </w:p>
        </w:tc>
        <w:tc>
          <w:tcPr>
            <w:tcW w:w="4365" w:type="dxa"/>
          </w:tcPr>
          <w:p w:rsidR="007355B2" w:rsidRDefault="00740429" w:rsidP="00740429">
            <w:pPr>
              <w:cnfStyle w:val="000000000000" w:firstRow="0" w:lastRow="0" w:firstColumn="0" w:lastColumn="0" w:oddVBand="0" w:evenVBand="0" w:oddHBand="0" w:evenHBand="0" w:firstRowFirstColumn="0" w:firstRowLastColumn="0" w:lastRowFirstColumn="0" w:lastRowLastColumn="0"/>
            </w:pPr>
            <w:r>
              <w:t>Set t</w:t>
            </w:r>
            <w:r w:rsidR="007355B2">
              <w:t>he number of child process to spawn during the compression process. Default to 4.</w:t>
            </w:r>
          </w:p>
        </w:tc>
      </w:tr>
      <w:tr w:rsidR="007355B2" w:rsidTr="00EA7B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8" w:type="dxa"/>
          </w:tcPr>
          <w:p w:rsidR="007355B2" w:rsidRPr="00B245BF" w:rsidRDefault="007355B2" w:rsidP="00220177">
            <w:r w:rsidRPr="00B245BF">
              <w:t>GLOBAL_NICENESS</w:t>
            </w:r>
          </w:p>
        </w:tc>
        <w:tc>
          <w:tcPr>
            <w:tcW w:w="2333" w:type="dxa"/>
          </w:tcPr>
          <w:p w:rsidR="00200CB9" w:rsidRDefault="007355B2" w:rsidP="00220177">
            <w:pPr>
              <w:cnfStyle w:val="000000100000" w:firstRow="0" w:lastRow="0" w:firstColumn="0" w:lastColumn="0" w:oddVBand="0" w:evenVBand="0" w:oddHBand="1" w:evenHBand="0" w:firstRowFirstColumn="0" w:firstRowLastColumn="0" w:lastRowFirstColumn="0" w:lastRowLastColumn="0"/>
            </w:pPr>
            <w:r w:rsidRPr="00DC0A4E">
              <w:rPr>
                <w:b/>
                <w:color w:val="7030A0"/>
              </w:rPr>
              <w:t xml:space="preserve">(optional) </w:t>
            </w:r>
            <w:r>
              <w:t xml:space="preserve">[int] </w:t>
            </w:r>
          </w:p>
          <w:p w:rsidR="007355B2" w:rsidRDefault="007355B2" w:rsidP="00220177">
            <w:pPr>
              <w:cnfStyle w:val="000000100000" w:firstRow="0" w:lastRow="0" w:firstColumn="0" w:lastColumn="0" w:oddVBand="0" w:evenVBand="0" w:oddHBand="1" w:evenHBand="0" w:firstRowFirstColumn="0" w:firstRowLastColumn="0" w:lastRowFirstColumn="0" w:lastRowLastColumn="0"/>
            </w:pPr>
            <w:r>
              <w:t>0 to 19</w:t>
            </w:r>
          </w:p>
        </w:tc>
        <w:tc>
          <w:tcPr>
            <w:tcW w:w="4365" w:type="dxa"/>
          </w:tcPr>
          <w:p w:rsidR="007355B2" w:rsidRDefault="007355B2" w:rsidP="00A14C0C">
            <w:pPr>
              <w:cnfStyle w:val="000000100000" w:firstRow="0" w:lastRow="0" w:firstColumn="0" w:lastColumn="0" w:oddVBand="0" w:evenVBand="0" w:oddHBand="1" w:evenHBand="0" w:firstRowFirstColumn="0" w:firstRowLastColumn="0" w:lastRowFirstColumn="0" w:lastRowLastColumn="0"/>
            </w:pPr>
            <w:r>
              <w:t>Set the niceness</w:t>
            </w:r>
            <w:r w:rsidR="00851E69">
              <w:t xml:space="preserve"> or </w:t>
            </w:r>
            <w:r w:rsidR="00851E69" w:rsidRPr="00851E69">
              <w:rPr>
                <w:i/>
              </w:rPr>
              <w:t>“processing priority”</w:t>
            </w:r>
            <w:r>
              <w:t xml:space="preserve"> of the </w:t>
            </w:r>
            <w:r w:rsidR="00A14C0C">
              <w:t>software during execution</w:t>
            </w:r>
            <w:r>
              <w:t xml:space="preserve"> (0 for normal priority and 19 for the lowest priority). Default to 19.</w:t>
            </w:r>
          </w:p>
        </w:tc>
      </w:tr>
      <w:tr w:rsidR="007355B2" w:rsidTr="00EA7B1E">
        <w:tc>
          <w:tcPr>
            <w:cnfStyle w:val="001000000000" w:firstRow="0" w:lastRow="0" w:firstColumn="1" w:lastColumn="0" w:oddVBand="0" w:evenVBand="0" w:oddHBand="0" w:evenHBand="0" w:firstRowFirstColumn="0" w:firstRowLastColumn="0" w:lastRowFirstColumn="0" w:lastRowLastColumn="0"/>
            <w:tcW w:w="2878" w:type="dxa"/>
          </w:tcPr>
          <w:p w:rsidR="007355B2" w:rsidRPr="00B245BF" w:rsidRDefault="007355B2" w:rsidP="00220177">
            <w:r w:rsidRPr="00B245BF">
              <w:t>GLOBAL_RECURSIVE</w:t>
            </w:r>
          </w:p>
        </w:tc>
        <w:tc>
          <w:tcPr>
            <w:tcW w:w="2333" w:type="dxa"/>
          </w:tcPr>
          <w:p w:rsidR="00200CB9" w:rsidRDefault="007355B2" w:rsidP="00200CB9">
            <w:pPr>
              <w:cnfStyle w:val="000000000000" w:firstRow="0" w:lastRow="0" w:firstColumn="0" w:lastColumn="0" w:oddVBand="0" w:evenVBand="0" w:oddHBand="0" w:evenHBand="0" w:firstRowFirstColumn="0" w:firstRowLastColumn="0" w:lastRowFirstColumn="0" w:lastRowLastColumn="0"/>
            </w:pPr>
            <w:r w:rsidRPr="00DC0A4E">
              <w:rPr>
                <w:b/>
                <w:color w:val="7030A0"/>
              </w:rPr>
              <w:t xml:space="preserve">(optional) </w:t>
            </w:r>
            <w:r>
              <w:t>[boolean]</w:t>
            </w:r>
          </w:p>
          <w:p w:rsidR="007355B2" w:rsidRDefault="00200CB9" w:rsidP="00200CB9">
            <w:pPr>
              <w:cnfStyle w:val="000000000000" w:firstRow="0" w:lastRow="0" w:firstColumn="0" w:lastColumn="0" w:oddVBand="0" w:evenVBand="0" w:oddHBand="0" w:evenHBand="0" w:firstRowFirstColumn="0" w:firstRowLastColumn="0" w:lastRowFirstColumn="0" w:lastRowLastColumn="0"/>
            </w:pPr>
            <w:r>
              <w:t>t</w:t>
            </w:r>
            <w:r w:rsidR="007355B2">
              <w:t>rue or false</w:t>
            </w:r>
          </w:p>
        </w:tc>
        <w:tc>
          <w:tcPr>
            <w:tcW w:w="4365" w:type="dxa"/>
          </w:tcPr>
          <w:p w:rsidR="007355B2" w:rsidRDefault="00D61471" w:rsidP="00486FAC">
            <w:pPr>
              <w:cnfStyle w:val="000000000000" w:firstRow="0" w:lastRow="0" w:firstColumn="0" w:lastColumn="0" w:oddVBand="0" w:evenVBand="0" w:oddHBand="0" w:evenHBand="0" w:firstRowFirstColumn="0" w:firstRowLastColumn="0" w:lastRowFirstColumn="0" w:lastRowLastColumn="0"/>
            </w:pPr>
            <w:r>
              <w:t>If set to true, e</w:t>
            </w:r>
            <w:r w:rsidR="007355B2">
              <w:t xml:space="preserve">nable recursive </w:t>
            </w:r>
            <w:r w:rsidR="005D2754">
              <w:t>search</w:t>
            </w:r>
            <w:r w:rsidR="007355B2">
              <w:t xml:space="preserve"> (</w:t>
            </w:r>
            <w:r w:rsidR="00486FAC">
              <w:t>please only enable if you know what are you doing!</w:t>
            </w:r>
            <w:r w:rsidR="007355B2">
              <w:t>); does not follow symbolic link. Default to false.</w:t>
            </w:r>
          </w:p>
        </w:tc>
      </w:tr>
      <w:tr w:rsidR="007355B2" w:rsidTr="00EA7B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8" w:type="dxa"/>
          </w:tcPr>
          <w:p w:rsidR="007355B2" w:rsidRPr="00B245BF" w:rsidRDefault="007355B2" w:rsidP="00220177">
            <w:r w:rsidRPr="00B245BF">
              <w:t>GLOBAL_SUDO_BIN</w:t>
            </w:r>
          </w:p>
        </w:tc>
        <w:tc>
          <w:tcPr>
            <w:tcW w:w="2333" w:type="dxa"/>
          </w:tcPr>
          <w:p w:rsidR="007355B2" w:rsidRDefault="007355B2" w:rsidP="00200CB9">
            <w:pPr>
              <w:cnfStyle w:val="000000100000" w:firstRow="0" w:lastRow="0" w:firstColumn="0" w:lastColumn="0" w:oddVBand="0" w:evenVBand="0" w:oddHBand="1" w:evenHBand="0" w:firstRowFirstColumn="0" w:firstRowLastColumn="0" w:lastRowFirstColumn="0" w:lastRowLastColumn="0"/>
            </w:pPr>
            <w:r w:rsidRPr="00DC0A4E">
              <w:rPr>
                <w:b/>
                <w:color w:val="7030A0"/>
              </w:rPr>
              <w:t xml:space="preserve">(optional) </w:t>
            </w:r>
            <w:r>
              <w:t>[</w:t>
            </w:r>
            <w:r w:rsidR="00200CB9">
              <w:t>string</w:t>
            </w:r>
            <w:r>
              <w:t>]</w:t>
            </w:r>
          </w:p>
          <w:p w:rsidR="00200CB9" w:rsidRDefault="00200CB9" w:rsidP="00200CB9">
            <w:pPr>
              <w:cnfStyle w:val="000000100000" w:firstRow="0" w:lastRow="0" w:firstColumn="0" w:lastColumn="0" w:oddVBand="0" w:evenVBand="0" w:oddHBand="1" w:evenHBand="0" w:firstRowFirstColumn="0" w:firstRowLastColumn="0" w:lastRowFirstColumn="0" w:lastRowLastColumn="0"/>
            </w:pPr>
            <w:r>
              <w:t>path to binary</w:t>
            </w:r>
          </w:p>
        </w:tc>
        <w:tc>
          <w:tcPr>
            <w:tcW w:w="4365" w:type="dxa"/>
          </w:tcPr>
          <w:p w:rsidR="007355B2" w:rsidRDefault="00C60771" w:rsidP="00C60771">
            <w:pPr>
              <w:cnfStyle w:val="000000100000" w:firstRow="0" w:lastRow="0" w:firstColumn="0" w:lastColumn="0" w:oddVBand="0" w:evenVBand="0" w:oddHBand="1" w:evenHBand="0" w:firstRowFirstColumn="0" w:firstRowLastColumn="0" w:lastRowFirstColumn="0" w:lastRowLastColumn="0"/>
            </w:pPr>
            <w:r>
              <w:t>Set the p</w:t>
            </w:r>
            <w:r w:rsidR="007355B2">
              <w:t xml:space="preserve">ath to the SUDO binary. Default to </w:t>
            </w:r>
            <w:r w:rsidR="00E55969">
              <w:t>“</w:t>
            </w:r>
            <w:r w:rsidR="007355B2">
              <w:t>sudo</w:t>
            </w:r>
            <w:r w:rsidR="00E55969">
              <w:t>”</w:t>
            </w:r>
            <w:r w:rsidR="007355B2">
              <w:t>.</w:t>
            </w:r>
          </w:p>
        </w:tc>
      </w:tr>
      <w:tr w:rsidR="007355B2" w:rsidTr="00EA7B1E">
        <w:tc>
          <w:tcPr>
            <w:cnfStyle w:val="001000000000" w:firstRow="0" w:lastRow="0" w:firstColumn="1" w:lastColumn="0" w:oddVBand="0" w:evenVBand="0" w:oddHBand="0" w:evenHBand="0" w:firstRowFirstColumn="0" w:firstRowLastColumn="0" w:lastRowFirstColumn="0" w:lastRowLastColumn="0"/>
            <w:tcW w:w="2878" w:type="dxa"/>
          </w:tcPr>
          <w:p w:rsidR="007355B2" w:rsidRPr="00B245BF" w:rsidRDefault="007355B2" w:rsidP="00220177">
            <w:r w:rsidRPr="00B245BF">
              <w:t>GLOBAL_USE_SUDO</w:t>
            </w:r>
          </w:p>
        </w:tc>
        <w:tc>
          <w:tcPr>
            <w:tcW w:w="2333" w:type="dxa"/>
          </w:tcPr>
          <w:p w:rsidR="00200CB9" w:rsidRDefault="007355B2" w:rsidP="009B1100">
            <w:pPr>
              <w:cnfStyle w:val="000000000000" w:firstRow="0" w:lastRow="0" w:firstColumn="0" w:lastColumn="0" w:oddVBand="0" w:evenVBand="0" w:oddHBand="0" w:evenHBand="0" w:firstRowFirstColumn="0" w:firstRowLastColumn="0" w:lastRowFirstColumn="0" w:lastRowLastColumn="0"/>
            </w:pPr>
            <w:r w:rsidRPr="00DC0A4E">
              <w:rPr>
                <w:b/>
                <w:color w:val="7030A0"/>
              </w:rPr>
              <w:t xml:space="preserve">(optional) </w:t>
            </w:r>
            <w:r>
              <w:t>[boolean]</w:t>
            </w:r>
          </w:p>
          <w:p w:rsidR="007355B2" w:rsidRDefault="007355B2" w:rsidP="009B1100">
            <w:pPr>
              <w:cnfStyle w:val="000000000000" w:firstRow="0" w:lastRow="0" w:firstColumn="0" w:lastColumn="0" w:oddVBand="0" w:evenVBand="0" w:oddHBand="0" w:evenHBand="0" w:firstRowFirstColumn="0" w:firstRowLastColumn="0" w:lastRowFirstColumn="0" w:lastRowLastColumn="0"/>
            </w:pPr>
            <w:r>
              <w:t>true or false</w:t>
            </w:r>
          </w:p>
        </w:tc>
        <w:tc>
          <w:tcPr>
            <w:tcW w:w="4365" w:type="dxa"/>
          </w:tcPr>
          <w:p w:rsidR="007355B2" w:rsidRDefault="008E1366" w:rsidP="008E1366">
            <w:pPr>
              <w:cnfStyle w:val="000000000000" w:firstRow="0" w:lastRow="0" w:firstColumn="0" w:lastColumn="0" w:oddVBand="0" w:evenVBand="0" w:oddHBand="0" w:evenHBand="0" w:firstRowFirstColumn="0" w:firstRowLastColumn="0" w:lastRowFirstColumn="0" w:lastRowLastColumn="0"/>
            </w:pPr>
            <w:r>
              <w:t>If set to true, enable</w:t>
            </w:r>
            <w:r w:rsidR="007355B2">
              <w:t xml:space="preserve"> the use of the SUDO. Default to false.</w:t>
            </w:r>
          </w:p>
        </w:tc>
      </w:tr>
      <w:tr w:rsidR="007355B2" w:rsidTr="00EA7B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8" w:type="dxa"/>
          </w:tcPr>
          <w:p w:rsidR="007355B2" w:rsidRPr="00B245BF" w:rsidRDefault="007355B2" w:rsidP="00220177">
            <w:r w:rsidRPr="00B245BF">
              <w:t>GLOBAL_ENABLED</w:t>
            </w:r>
          </w:p>
        </w:tc>
        <w:tc>
          <w:tcPr>
            <w:tcW w:w="2333" w:type="dxa"/>
          </w:tcPr>
          <w:p w:rsidR="007355B2" w:rsidRDefault="007355B2" w:rsidP="009B1100">
            <w:pPr>
              <w:cnfStyle w:val="000000100000" w:firstRow="0" w:lastRow="0" w:firstColumn="0" w:lastColumn="0" w:oddVBand="0" w:evenVBand="0" w:oddHBand="1" w:evenHBand="0" w:firstRowFirstColumn="0" w:firstRowLastColumn="0" w:lastRowFirstColumn="0" w:lastRowLastColumn="0"/>
            </w:pPr>
            <w:r w:rsidRPr="00DC0A4E">
              <w:rPr>
                <w:b/>
                <w:color w:val="7030A0"/>
              </w:rPr>
              <w:t xml:space="preserve">(optional) </w:t>
            </w:r>
            <w:r>
              <w:t>[boolean] true or false</w:t>
            </w:r>
          </w:p>
        </w:tc>
        <w:tc>
          <w:tcPr>
            <w:tcW w:w="4365" w:type="dxa"/>
          </w:tcPr>
          <w:p w:rsidR="007355B2" w:rsidRDefault="00FD34DA" w:rsidP="00FD34DA">
            <w:pPr>
              <w:cnfStyle w:val="000000100000" w:firstRow="0" w:lastRow="0" w:firstColumn="0" w:lastColumn="0" w:oddVBand="0" w:evenVBand="0" w:oddHBand="1" w:evenHBand="0" w:firstRowFirstColumn="0" w:firstRowLastColumn="0" w:lastRowFirstColumn="0" w:lastRowLastColumn="0"/>
            </w:pPr>
            <w:r>
              <w:t xml:space="preserve">If set to true, the </w:t>
            </w:r>
            <w:r w:rsidR="007355B2">
              <w:t>defined jobs to be enabled</w:t>
            </w:r>
            <w:r>
              <w:t xml:space="preserve"> by default</w:t>
            </w:r>
            <w:r w:rsidR="007355B2">
              <w:t>. Default to true.</w:t>
            </w:r>
          </w:p>
        </w:tc>
      </w:tr>
      <w:tr w:rsidR="00FA08AB" w:rsidTr="00EA7B1E">
        <w:tc>
          <w:tcPr>
            <w:cnfStyle w:val="001000000000" w:firstRow="0" w:lastRow="0" w:firstColumn="1" w:lastColumn="0" w:oddVBand="0" w:evenVBand="0" w:oddHBand="0" w:evenHBand="0" w:firstRowFirstColumn="0" w:firstRowLastColumn="0" w:lastRowFirstColumn="0" w:lastRowLastColumn="0"/>
            <w:tcW w:w="2878" w:type="dxa"/>
          </w:tcPr>
          <w:p w:rsidR="00FA08AB" w:rsidRPr="00B245BF" w:rsidRDefault="00FA08AB" w:rsidP="002A7640">
            <w:r w:rsidRPr="00B245BF">
              <w:t>GLOBAL_FLUSH</w:t>
            </w:r>
          </w:p>
        </w:tc>
        <w:tc>
          <w:tcPr>
            <w:tcW w:w="2333" w:type="dxa"/>
          </w:tcPr>
          <w:p w:rsidR="00FA08AB" w:rsidRDefault="00FA08AB" w:rsidP="002A7640">
            <w:pPr>
              <w:cnfStyle w:val="000000000000" w:firstRow="0" w:lastRow="0" w:firstColumn="0" w:lastColumn="0" w:oddVBand="0" w:evenVBand="0" w:oddHBand="0" w:evenHBand="0" w:firstRowFirstColumn="0" w:firstRowLastColumn="0" w:lastRowFirstColumn="0" w:lastRowLastColumn="0"/>
            </w:pPr>
            <w:r w:rsidRPr="00DC0A4E">
              <w:rPr>
                <w:b/>
                <w:color w:val="7030A0"/>
              </w:rPr>
              <w:t xml:space="preserve">(optional) </w:t>
            </w:r>
            <w:r>
              <w:t>[boolean]</w:t>
            </w:r>
          </w:p>
          <w:p w:rsidR="00FA08AB" w:rsidRDefault="00FA08AB" w:rsidP="002A7640">
            <w:pPr>
              <w:cnfStyle w:val="000000000000" w:firstRow="0" w:lastRow="0" w:firstColumn="0" w:lastColumn="0" w:oddVBand="0" w:evenVBand="0" w:oddHBand="0" w:evenHBand="0" w:firstRowFirstColumn="0" w:firstRowLastColumn="0" w:lastRowFirstColumn="0" w:lastRowLastColumn="0"/>
            </w:pPr>
            <w:r>
              <w:t>true or false</w:t>
            </w:r>
          </w:p>
        </w:tc>
        <w:tc>
          <w:tcPr>
            <w:tcW w:w="4365" w:type="dxa"/>
          </w:tcPr>
          <w:p w:rsidR="00FA08AB" w:rsidRDefault="00FA08AB" w:rsidP="002A7640">
            <w:pPr>
              <w:cnfStyle w:val="000000000000" w:firstRow="0" w:lastRow="0" w:firstColumn="0" w:lastColumn="0" w:oddVBand="0" w:evenVBand="0" w:oddHBand="0" w:evenHBand="0" w:firstRowFirstColumn="0" w:firstRowLastColumn="0" w:lastRowFirstColumn="0" w:lastRowLastColumn="0"/>
            </w:pPr>
            <w:r>
              <w:t>If set to true, enable system flushing prior to execution. Default to true.</w:t>
            </w:r>
          </w:p>
        </w:tc>
      </w:tr>
      <w:tr w:rsidR="00FA08AB" w:rsidTr="00EA7B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8" w:type="dxa"/>
          </w:tcPr>
          <w:p w:rsidR="00FA08AB" w:rsidRPr="00B245BF" w:rsidRDefault="00FA08AB" w:rsidP="00220177">
            <w:r w:rsidRPr="00B245BF">
              <w:t>GLOBAL_DIR_QUEUE</w:t>
            </w:r>
          </w:p>
        </w:tc>
        <w:tc>
          <w:tcPr>
            <w:tcW w:w="2333" w:type="dxa"/>
          </w:tcPr>
          <w:p w:rsidR="00FA08AB" w:rsidRDefault="00FA08AB" w:rsidP="00FC49A3">
            <w:pPr>
              <w:cnfStyle w:val="000000100000" w:firstRow="0" w:lastRow="0" w:firstColumn="0" w:lastColumn="0" w:oddVBand="0" w:evenVBand="0" w:oddHBand="1" w:evenHBand="0" w:firstRowFirstColumn="0" w:firstRowLastColumn="0" w:lastRowFirstColumn="0" w:lastRowLastColumn="0"/>
            </w:pPr>
            <w:r w:rsidRPr="00DC0A4E">
              <w:rPr>
                <w:b/>
                <w:color w:val="7030A0"/>
              </w:rPr>
              <w:t xml:space="preserve">(optional) </w:t>
            </w:r>
            <w:r>
              <w:t>[str</w:t>
            </w:r>
            <w:r w:rsidR="00625DC2">
              <w:t>ing</w:t>
            </w:r>
            <w:r>
              <w:t>]</w:t>
            </w:r>
          </w:p>
          <w:p w:rsidR="00FA08AB" w:rsidRDefault="002A1AA8" w:rsidP="00FC49A3">
            <w:pPr>
              <w:cnfStyle w:val="000000100000" w:firstRow="0" w:lastRow="0" w:firstColumn="0" w:lastColumn="0" w:oddVBand="0" w:evenVBand="0" w:oddHBand="1" w:evenHBand="0" w:firstRowFirstColumn="0" w:firstRowLastColumn="0" w:lastRowFirstColumn="0" w:lastRowLastColumn="0"/>
            </w:pPr>
            <w:r>
              <w:t>One directory or a list of a directories</w:t>
            </w:r>
          </w:p>
        </w:tc>
        <w:tc>
          <w:tcPr>
            <w:tcW w:w="4365" w:type="dxa"/>
          </w:tcPr>
          <w:p w:rsidR="00FA08AB" w:rsidRDefault="00FA08AB" w:rsidP="00FB6FD0">
            <w:pPr>
              <w:cnfStyle w:val="000000100000" w:firstRow="0" w:lastRow="0" w:firstColumn="0" w:lastColumn="0" w:oddVBand="0" w:evenVBand="0" w:oddHBand="1" w:evenHBand="0" w:firstRowFirstColumn="0" w:firstRowLastColumn="0" w:lastRowFirstColumn="0" w:lastRowLastColumn="0"/>
            </w:pPr>
            <w:r>
              <w:t xml:space="preserve">If defined, </w:t>
            </w:r>
            <w:r w:rsidR="000E7146">
              <w:t xml:space="preserve">set </w:t>
            </w:r>
            <w:r w:rsidR="00C66887">
              <w:t xml:space="preserve">a </w:t>
            </w:r>
            <w:r>
              <w:t>list of directories</w:t>
            </w:r>
            <w:r w:rsidR="00824D47">
              <w:t xml:space="preserve"> where</w:t>
            </w:r>
            <w:r>
              <w:t xml:space="preserve"> the log files </w:t>
            </w:r>
            <w:r w:rsidR="00FB6FD0">
              <w:t>will</w:t>
            </w:r>
            <w:r>
              <w:t xml:space="preserve"> be searched. Optional since this value can be defined per job definition</w:t>
            </w:r>
          </w:p>
        </w:tc>
      </w:tr>
      <w:tr w:rsidR="00FA08AB" w:rsidTr="00EA7B1E">
        <w:tc>
          <w:tcPr>
            <w:cnfStyle w:val="001000000000" w:firstRow="0" w:lastRow="0" w:firstColumn="1" w:lastColumn="0" w:oddVBand="0" w:evenVBand="0" w:oddHBand="0" w:evenHBand="0" w:firstRowFirstColumn="0" w:firstRowLastColumn="0" w:lastRowFirstColumn="0" w:lastRowLastColumn="0"/>
            <w:tcW w:w="2878" w:type="dxa"/>
          </w:tcPr>
          <w:p w:rsidR="00FA08AB" w:rsidRPr="00B245BF" w:rsidRDefault="00FA08AB" w:rsidP="00220177">
            <w:r w:rsidRPr="00B245BF">
              <w:t>GLOBAL_FILE_PATTERN</w:t>
            </w:r>
          </w:p>
        </w:tc>
        <w:tc>
          <w:tcPr>
            <w:tcW w:w="2333" w:type="dxa"/>
          </w:tcPr>
          <w:p w:rsidR="00DB7B0B" w:rsidRDefault="00FA08AB" w:rsidP="00DB7B0B">
            <w:pPr>
              <w:cnfStyle w:val="000000000000" w:firstRow="0" w:lastRow="0" w:firstColumn="0" w:lastColumn="0" w:oddVBand="0" w:evenVBand="0" w:oddHBand="0" w:evenHBand="0" w:firstRowFirstColumn="0" w:firstRowLastColumn="0" w:lastRowFirstColumn="0" w:lastRowLastColumn="0"/>
            </w:pPr>
            <w:r w:rsidRPr="00DC0A4E">
              <w:rPr>
                <w:b/>
                <w:color w:val="7030A0"/>
              </w:rPr>
              <w:t xml:space="preserve">(optional) </w:t>
            </w:r>
            <w:r>
              <w:t>[</w:t>
            </w:r>
            <w:r w:rsidR="00625DC2">
              <w:t>strin</w:t>
            </w:r>
            <w:r w:rsidR="00DB60D5">
              <w:t>g</w:t>
            </w:r>
            <w:r>
              <w:t>]</w:t>
            </w:r>
          </w:p>
          <w:p w:rsidR="00FA08AB" w:rsidRDefault="00DB7B0B" w:rsidP="00DB7B0B">
            <w:pPr>
              <w:cnfStyle w:val="000000000000" w:firstRow="0" w:lastRow="0" w:firstColumn="0" w:lastColumn="0" w:oddVBand="0" w:evenVBand="0" w:oddHBand="0" w:evenHBand="0" w:firstRowFirstColumn="0" w:firstRowLastColumn="0" w:lastRowFirstColumn="0" w:lastRowLastColumn="0"/>
            </w:pPr>
            <w:r>
              <w:t xml:space="preserve">A regular expression or a </w:t>
            </w:r>
            <w:r w:rsidR="00FA08AB">
              <w:t>list of regular expressions</w:t>
            </w:r>
            <w:r w:rsidR="00B77CBF">
              <w:t xml:space="preserve"> (also accept extended RE)</w:t>
            </w:r>
          </w:p>
        </w:tc>
        <w:tc>
          <w:tcPr>
            <w:tcW w:w="4365" w:type="dxa"/>
          </w:tcPr>
          <w:p w:rsidR="00FA08AB" w:rsidRDefault="00FA08AB" w:rsidP="002C2640">
            <w:pPr>
              <w:cnfStyle w:val="000000000000" w:firstRow="0" w:lastRow="0" w:firstColumn="0" w:lastColumn="0" w:oddVBand="0" w:evenVBand="0" w:oddHBand="0" w:evenHBand="0" w:firstRowFirstColumn="0" w:firstRowLastColumn="0" w:lastRowFirstColumn="0" w:lastRowLastColumn="0"/>
            </w:pPr>
            <w:r>
              <w:t xml:space="preserve">If defined, </w:t>
            </w:r>
            <w:r w:rsidR="00B177FA">
              <w:t xml:space="preserve">set a </w:t>
            </w:r>
            <w:r>
              <w:t>list of regular expressions to be used to search for the log files. The regular expressions will be applied against not only the filename but also the file’s path as well. Optional since this value can be defined per job definition</w:t>
            </w:r>
          </w:p>
        </w:tc>
      </w:tr>
    </w:tbl>
    <w:p w:rsidR="002B1375" w:rsidRDefault="002B1375">
      <w:r>
        <w:br w:type="page"/>
      </w:r>
    </w:p>
    <w:p w:rsidR="00F26F56" w:rsidRDefault="000F0139" w:rsidP="00654D27">
      <w:pPr>
        <w:pStyle w:val="Heading2"/>
      </w:pPr>
      <w:bookmarkStart w:id="13" w:name="_The_Job_Definition"/>
      <w:bookmarkStart w:id="14" w:name="_Toc351365272"/>
      <w:bookmarkEnd w:id="13"/>
      <w:r>
        <w:lastRenderedPageBreak/>
        <w:t xml:space="preserve">The </w:t>
      </w:r>
      <w:r w:rsidR="00F26F56">
        <w:t>Job Definition</w:t>
      </w:r>
      <w:bookmarkEnd w:id="14"/>
      <w:r w:rsidR="005A3943">
        <w:t xml:space="preserve"> </w:t>
      </w:r>
    </w:p>
    <w:p w:rsidR="00F26F56" w:rsidRDefault="009C71D2" w:rsidP="00F26F56">
      <w:r>
        <w:t>Each job</w:t>
      </w:r>
      <w:r w:rsidR="003A4255">
        <w:t xml:space="preserve"> definition</w:t>
      </w:r>
      <w:r>
        <w:t xml:space="preserve"> must be defined </w:t>
      </w:r>
      <w:r w:rsidRPr="00890710">
        <w:rPr>
          <w:i/>
        </w:rPr>
        <w:t>individually</w:t>
      </w:r>
      <w:r>
        <w:t>.</w:t>
      </w:r>
      <w:r w:rsidR="00EB247A">
        <w:t xml:space="preserve"> </w:t>
      </w:r>
      <w:r>
        <w:t xml:space="preserve">The first job definition should be defined between the </w:t>
      </w:r>
      <w:r w:rsidR="00880D08" w:rsidRPr="003A4255">
        <w:rPr>
          <w:rFonts w:ascii="Courier New" w:hAnsi="Courier New" w:cs="Courier New"/>
          <w:sz w:val="18"/>
          <w:szCs w:val="18"/>
          <w:highlight w:val="lightGray"/>
        </w:rPr>
        <w:t>$RUN --first-time</w:t>
      </w:r>
      <w:r>
        <w:t xml:space="preserve"> and the </w:t>
      </w:r>
      <w:r w:rsidR="00880D08" w:rsidRPr="003A4255">
        <w:rPr>
          <w:rFonts w:ascii="Courier New" w:hAnsi="Courier New" w:cs="Courier New"/>
          <w:sz w:val="18"/>
          <w:szCs w:val="18"/>
          <w:highlight w:val="lightGray"/>
        </w:rPr>
        <w:t>$RUN --execute-job</w:t>
      </w:r>
      <w:r w:rsidR="00880D08">
        <w:rPr>
          <w:rFonts w:ascii="Courier New" w:hAnsi="Courier New" w:cs="Courier New"/>
          <w:sz w:val="18"/>
          <w:szCs w:val="18"/>
        </w:rPr>
        <w:t xml:space="preserve"> </w:t>
      </w:r>
      <w:r w:rsidR="00703399">
        <w:t>lines</w:t>
      </w:r>
      <w:r w:rsidR="0055404C">
        <w:t>; t</w:t>
      </w:r>
      <w:r>
        <w:t>he n</w:t>
      </w:r>
      <w:r w:rsidR="0055404C">
        <w:t>ext job definition follows and so on</w:t>
      </w:r>
      <w:r w:rsidR="00A3186F">
        <w:t xml:space="preserve"> and so forth</w:t>
      </w:r>
      <w:r w:rsidR="00890710">
        <w:t xml:space="preserve">. Each job definition is separated by the </w:t>
      </w:r>
      <w:r w:rsidR="00890710" w:rsidRPr="003A4255">
        <w:rPr>
          <w:rFonts w:ascii="Courier New" w:hAnsi="Courier New" w:cs="Courier New"/>
          <w:sz w:val="18"/>
          <w:szCs w:val="18"/>
          <w:highlight w:val="lightGray"/>
        </w:rPr>
        <w:t>$RUN --execute-job</w:t>
      </w:r>
      <w:r w:rsidR="00890710" w:rsidRPr="00935DF2">
        <w:t xml:space="preserve"> line</w:t>
      </w:r>
      <w:r w:rsidR="0055404C">
        <w:t>.</w:t>
      </w:r>
      <w:r w:rsidR="002E2A6D">
        <w:t xml:space="preserve"> </w:t>
      </w:r>
      <w:r w:rsidR="00880D08">
        <w:t xml:space="preserve">The end of the </w:t>
      </w:r>
      <w:r w:rsidR="00880D08" w:rsidRPr="00880D08">
        <w:rPr>
          <w:b/>
        </w:rPr>
        <w:t>config.properties</w:t>
      </w:r>
      <w:r w:rsidR="00880D08">
        <w:t xml:space="preserve"> </w:t>
      </w:r>
      <w:r w:rsidR="006E04A5">
        <w:t xml:space="preserve">file </w:t>
      </w:r>
      <w:r w:rsidR="00880D08">
        <w:t xml:space="preserve">is marked by the </w:t>
      </w:r>
      <w:r w:rsidR="00880D08" w:rsidRPr="003A4255">
        <w:rPr>
          <w:rFonts w:ascii="Courier New" w:hAnsi="Courier New" w:cs="Courier New"/>
          <w:sz w:val="18"/>
          <w:szCs w:val="18"/>
          <w:highlight w:val="lightGray"/>
        </w:rPr>
        <w:t>$RUN --last-time</w:t>
      </w:r>
      <w:r w:rsidR="00880D08">
        <w:rPr>
          <w:rFonts w:ascii="Courier New" w:hAnsi="Courier New" w:cs="Courier New"/>
          <w:sz w:val="18"/>
          <w:szCs w:val="18"/>
        </w:rPr>
        <w:t xml:space="preserve"> </w:t>
      </w:r>
      <w:r w:rsidR="00880D08">
        <w:t>line</w:t>
      </w:r>
      <w:r w:rsidR="00502480">
        <w:t xml:space="preserve"> as illustrated below</w:t>
      </w:r>
      <w:r w:rsidR="00935DF2">
        <w:t>.</w:t>
      </w:r>
    </w:p>
    <w:tbl>
      <w:tblPr>
        <w:tblStyle w:val="TableGrid"/>
        <w:tblW w:w="0" w:type="auto"/>
        <w:tblLook w:val="04A0" w:firstRow="1" w:lastRow="0" w:firstColumn="1" w:lastColumn="0" w:noHBand="0" w:noVBand="1"/>
      </w:tblPr>
      <w:tblGrid>
        <w:gridCol w:w="9576"/>
      </w:tblGrid>
      <w:tr w:rsidR="00927A3D" w:rsidTr="00927A3D">
        <w:tc>
          <w:tcPr>
            <w:tcW w:w="9576" w:type="dxa"/>
          </w:tcPr>
          <w:p w:rsidR="0091536C" w:rsidRDefault="0091536C" w:rsidP="00927A3D">
            <w:pPr>
              <w:rPr>
                <w:rFonts w:ascii="Courier New" w:hAnsi="Courier New" w:cs="Courier New"/>
                <w:b/>
                <w:sz w:val="18"/>
                <w:szCs w:val="18"/>
              </w:rPr>
            </w:pPr>
          </w:p>
          <w:p w:rsidR="00927A3D" w:rsidRPr="0091536C" w:rsidRDefault="00927A3D" w:rsidP="00927A3D">
            <w:pPr>
              <w:rPr>
                <w:rFonts w:ascii="Courier New" w:hAnsi="Courier New" w:cs="Courier New"/>
                <w:color w:val="808080" w:themeColor="background1" w:themeShade="80"/>
                <w:sz w:val="18"/>
                <w:szCs w:val="18"/>
              </w:rPr>
            </w:pPr>
            <w:r w:rsidRPr="0091536C">
              <w:rPr>
                <w:rFonts w:ascii="Courier New" w:hAnsi="Courier New" w:cs="Courier New"/>
                <w:color w:val="808080" w:themeColor="background1" w:themeShade="80"/>
                <w:sz w:val="18"/>
                <w:szCs w:val="18"/>
              </w:rPr>
              <w:t>. $RUN --first-time</w:t>
            </w:r>
          </w:p>
          <w:p w:rsidR="00927A3D" w:rsidRDefault="00927A3D" w:rsidP="00927A3D">
            <w:pPr>
              <w:rPr>
                <w:rFonts w:ascii="Courier New" w:hAnsi="Courier New" w:cs="Courier New"/>
                <w:sz w:val="18"/>
                <w:szCs w:val="18"/>
              </w:rPr>
            </w:pPr>
          </w:p>
          <w:p w:rsidR="00927A3D" w:rsidRPr="00927A3D" w:rsidRDefault="00927A3D" w:rsidP="00927A3D">
            <w:pPr>
              <w:rPr>
                <w:rFonts w:ascii="Courier New" w:hAnsi="Courier New" w:cs="Courier New"/>
                <w:b/>
                <w:sz w:val="18"/>
                <w:szCs w:val="18"/>
              </w:rPr>
            </w:pPr>
            <w:r w:rsidRPr="00927A3D">
              <w:rPr>
                <w:rFonts w:ascii="Courier New" w:hAnsi="Courier New" w:cs="Courier New"/>
                <w:b/>
                <w:sz w:val="18"/>
                <w:szCs w:val="18"/>
                <w:highlight w:val="yellow"/>
              </w:rPr>
              <w:t># define a new job definition here</w:t>
            </w:r>
          </w:p>
          <w:p w:rsidR="00927A3D" w:rsidRDefault="00927A3D" w:rsidP="00927A3D">
            <w:pPr>
              <w:rPr>
                <w:rFonts w:ascii="Courier New" w:hAnsi="Courier New" w:cs="Courier New"/>
                <w:sz w:val="18"/>
                <w:szCs w:val="18"/>
              </w:rPr>
            </w:pPr>
          </w:p>
          <w:p w:rsidR="00927A3D" w:rsidRDefault="00927A3D" w:rsidP="00927A3D">
            <w:pPr>
              <w:rPr>
                <w:rFonts w:ascii="Courier New" w:hAnsi="Courier New" w:cs="Courier New"/>
                <w:sz w:val="18"/>
                <w:szCs w:val="18"/>
              </w:rPr>
            </w:pPr>
            <w:r>
              <w:rPr>
                <w:rFonts w:ascii="Courier New" w:hAnsi="Courier New" w:cs="Courier New"/>
                <w:sz w:val="18"/>
                <w:szCs w:val="18"/>
              </w:rPr>
              <w:t>. $RUN --execute-job</w:t>
            </w:r>
          </w:p>
          <w:p w:rsidR="00880D08" w:rsidRDefault="00880D08" w:rsidP="00927A3D">
            <w:pPr>
              <w:rPr>
                <w:rFonts w:ascii="Courier New" w:hAnsi="Courier New" w:cs="Courier New"/>
                <w:sz w:val="18"/>
                <w:szCs w:val="18"/>
              </w:rPr>
            </w:pPr>
          </w:p>
          <w:p w:rsidR="00880D08" w:rsidRPr="00927A3D" w:rsidRDefault="00880D08" w:rsidP="00880D08">
            <w:pPr>
              <w:rPr>
                <w:rFonts w:ascii="Courier New" w:hAnsi="Courier New" w:cs="Courier New"/>
                <w:b/>
                <w:sz w:val="18"/>
                <w:szCs w:val="18"/>
              </w:rPr>
            </w:pPr>
            <w:r w:rsidRPr="00927A3D">
              <w:rPr>
                <w:rFonts w:ascii="Courier New" w:hAnsi="Courier New" w:cs="Courier New"/>
                <w:b/>
                <w:sz w:val="18"/>
                <w:szCs w:val="18"/>
                <w:highlight w:val="yellow"/>
              </w:rPr>
              <w:t xml:space="preserve"># </w:t>
            </w:r>
            <w:r>
              <w:rPr>
                <w:rFonts w:ascii="Courier New" w:hAnsi="Courier New" w:cs="Courier New"/>
                <w:b/>
                <w:sz w:val="18"/>
                <w:szCs w:val="18"/>
                <w:highlight w:val="yellow"/>
              </w:rPr>
              <w:t>another job definition should go here</w:t>
            </w:r>
          </w:p>
          <w:p w:rsidR="00880D08" w:rsidRDefault="00880D08" w:rsidP="00880D08">
            <w:pPr>
              <w:rPr>
                <w:rFonts w:ascii="Courier New" w:hAnsi="Courier New" w:cs="Courier New"/>
                <w:sz w:val="18"/>
                <w:szCs w:val="18"/>
              </w:rPr>
            </w:pPr>
          </w:p>
          <w:p w:rsidR="00880D08" w:rsidRDefault="00880D08" w:rsidP="00927A3D">
            <w:pPr>
              <w:rPr>
                <w:rFonts w:ascii="Courier New" w:hAnsi="Courier New" w:cs="Courier New"/>
                <w:sz w:val="18"/>
                <w:szCs w:val="18"/>
              </w:rPr>
            </w:pPr>
            <w:r>
              <w:rPr>
                <w:rFonts w:ascii="Courier New" w:hAnsi="Courier New" w:cs="Courier New"/>
                <w:sz w:val="18"/>
                <w:szCs w:val="18"/>
              </w:rPr>
              <w:t>. $RUN --execute-job</w:t>
            </w:r>
          </w:p>
          <w:p w:rsidR="0091536C" w:rsidRPr="0091536C" w:rsidRDefault="0091536C" w:rsidP="00927A3D">
            <w:pPr>
              <w:rPr>
                <w:rFonts w:ascii="Courier New" w:hAnsi="Courier New" w:cs="Courier New"/>
                <w:sz w:val="18"/>
                <w:szCs w:val="18"/>
              </w:rPr>
            </w:pPr>
          </w:p>
          <w:p w:rsidR="00880D08" w:rsidRPr="0091536C" w:rsidRDefault="00880D08" w:rsidP="00880D08">
            <w:pPr>
              <w:rPr>
                <w:rFonts w:ascii="Courier New" w:hAnsi="Courier New" w:cs="Courier New"/>
                <w:color w:val="808080" w:themeColor="background1" w:themeShade="80"/>
                <w:sz w:val="18"/>
                <w:szCs w:val="18"/>
              </w:rPr>
            </w:pPr>
            <w:r w:rsidRPr="0091536C">
              <w:rPr>
                <w:rFonts w:ascii="Courier New" w:hAnsi="Courier New" w:cs="Courier New"/>
                <w:color w:val="808080" w:themeColor="background1" w:themeShade="80"/>
                <w:sz w:val="18"/>
                <w:szCs w:val="18"/>
              </w:rPr>
              <w:t>. $RUN --last-time</w:t>
            </w:r>
          </w:p>
          <w:p w:rsidR="0091536C" w:rsidRPr="00880D08" w:rsidRDefault="0091536C" w:rsidP="00880D08">
            <w:pPr>
              <w:rPr>
                <w:rFonts w:ascii="Courier New" w:hAnsi="Courier New" w:cs="Courier New"/>
                <w:b/>
                <w:sz w:val="18"/>
                <w:szCs w:val="18"/>
              </w:rPr>
            </w:pPr>
          </w:p>
        </w:tc>
      </w:tr>
    </w:tbl>
    <w:p w:rsidR="0091536C" w:rsidRDefault="0091536C" w:rsidP="00F96CDF">
      <w:pPr>
        <w:pStyle w:val="NoSpacing"/>
      </w:pPr>
    </w:p>
    <w:p w:rsidR="009673B2" w:rsidRDefault="0091536C">
      <w:r>
        <w:t>During execution, the job</w:t>
      </w:r>
      <w:r w:rsidR="00522920">
        <w:t xml:space="preserve"> definitions</w:t>
      </w:r>
      <w:r>
        <w:t xml:space="preserve"> are independent of each other</w:t>
      </w:r>
      <w:r w:rsidR="00522920">
        <w:t>: overridden global directives are only r</w:t>
      </w:r>
      <w:r w:rsidR="00F006C5">
        <w:t xml:space="preserve">etained for the duration of their </w:t>
      </w:r>
      <w:r w:rsidR="00522920">
        <w:t>job definition only</w:t>
      </w:r>
      <w:r w:rsidR="00ED54C6">
        <w:t xml:space="preserve">. </w:t>
      </w:r>
      <w:r w:rsidR="00E71AEF">
        <w:t xml:space="preserve">This </w:t>
      </w:r>
      <w:r w:rsidR="00B84B9F">
        <w:t>architect</w:t>
      </w:r>
      <w:r w:rsidR="00E71AEF">
        <w:t xml:space="preserve"> gives the users the greatest flexibility because each job definition or a set of job definitions can be disa</w:t>
      </w:r>
      <w:r w:rsidR="00D9773C">
        <w:t xml:space="preserve">bled or set with different behaviours without affecting the neighbouring job definitions. </w:t>
      </w:r>
    </w:p>
    <w:p w:rsidR="00322C6D" w:rsidRDefault="00880D08">
      <w:r>
        <w:t xml:space="preserve">There is no limit to the amount of jobs can be defined in the </w:t>
      </w:r>
      <w:r w:rsidRPr="00460AA1">
        <w:rPr>
          <w:b/>
        </w:rPr>
        <w:t>config.properties</w:t>
      </w:r>
      <w:r>
        <w:t xml:space="preserve"> file. Obviously, more job definitions will result in longer execution.</w:t>
      </w:r>
    </w:p>
    <w:p w:rsidR="00322C6D" w:rsidRDefault="00322C6D" w:rsidP="00322C6D">
      <w:r>
        <w:t xml:space="preserve">The </w:t>
      </w:r>
      <w:r w:rsidR="001F18D6">
        <w:rPr>
          <w:b/>
        </w:rPr>
        <w:t>Job</w:t>
      </w:r>
      <w:r w:rsidRPr="0045571C">
        <w:rPr>
          <w:b/>
        </w:rPr>
        <w:t xml:space="preserve"> Definition</w:t>
      </w:r>
      <w:r>
        <w:t xml:space="preserve"> </w:t>
      </w:r>
      <w:r w:rsidRPr="0072687F">
        <w:rPr>
          <w:b/>
        </w:rPr>
        <w:t>Reference Table</w:t>
      </w:r>
      <w:r>
        <w:t xml:space="preserve"> below lists</w:t>
      </w:r>
      <w:r w:rsidR="0044652E">
        <w:t xml:space="preserve"> all of the possible directives, </w:t>
      </w:r>
      <w:r>
        <w:t>the associated values and descriptions available to the users.</w:t>
      </w:r>
    </w:p>
    <w:p w:rsidR="00322C6D" w:rsidRDefault="00322C6D" w:rsidP="00322C6D">
      <w:r>
        <w:t>Note the following:</w:t>
      </w:r>
    </w:p>
    <w:p w:rsidR="00322C6D" w:rsidRDefault="00322C6D" w:rsidP="00322C6D">
      <w:pPr>
        <w:pStyle w:val="ListParagraph"/>
        <w:numPr>
          <w:ilvl w:val="0"/>
          <w:numId w:val="3"/>
        </w:numPr>
      </w:pPr>
      <w:r>
        <w:t xml:space="preserve">If the </w:t>
      </w:r>
      <w:r w:rsidR="00374EDF">
        <w:t>job</w:t>
      </w:r>
      <w:r>
        <w:t xml:space="preserve"> directive is marked as “</w:t>
      </w:r>
      <w:r w:rsidRPr="009916EE">
        <w:rPr>
          <w:i/>
        </w:rPr>
        <w:t>(mandatory)</w:t>
      </w:r>
      <w:r>
        <w:t>” then it has to be defined prior to execution.</w:t>
      </w:r>
    </w:p>
    <w:p w:rsidR="00B41536" w:rsidRDefault="00322C6D" w:rsidP="00322C6D">
      <w:pPr>
        <w:pStyle w:val="ListParagraph"/>
        <w:numPr>
          <w:ilvl w:val="0"/>
          <w:numId w:val="3"/>
        </w:numPr>
      </w:pPr>
      <w:r>
        <w:t>I</w:t>
      </w:r>
      <w:r w:rsidR="00374EDF">
        <w:t>f the job</w:t>
      </w:r>
      <w:r>
        <w:t xml:space="preserve"> directive is marked as “</w:t>
      </w:r>
      <w:r w:rsidRPr="00693323">
        <w:rPr>
          <w:i/>
        </w:rPr>
        <w:t>(optional)</w:t>
      </w:r>
      <w:r>
        <w:t xml:space="preserve">” then it does </w:t>
      </w:r>
      <w:r w:rsidRPr="0031257A">
        <w:rPr>
          <w:i/>
          <w:u w:val="single"/>
        </w:rPr>
        <w:t>not</w:t>
      </w:r>
      <w:r>
        <w:t xml:space="preserve"> have to be defined prior to execution; the default behaviour – which is noted in under</w:t>
      </w:r>
      <w:r w:rsidR="00A427C6">
        <w:t xml:space="preserve"> the</w:t>
      </w:r>
      <w:r>
        <w:t xml:space="preserve"> </w:t>
      </w:r>
      <w:r w:rsidRPr="00F63EB4">
        <w:rPr>
          <w:b/>
        </w:rPr>
        <w:t>Descriptions</w:t>
      </w:r>
      <w:r>
        <w:t xml:space="preserve"> </w:t>
      </w:r>
      <w:r w:rsidR="00A427C6">
        <w:t xml:space="preserve">column </w:t>
      </w:r>
      <w:r>
        <w:t>– will be used.</w:t>
      </w:r>
      <w:r w:rsidR="00B41536">
        <w:br w:type="page"/>
      </w:r>
    </w:p>
    <w:p w:rsidR="0065581D" w:rsidRDefault="0065581D" w:rsidP="007F289C">
      <w:pPr>
        <w:pStyle w:val="Heading3"/>
      </w:pPr>
      <w:bookmarkStart w:id="15" w:name="_Toc351365273"/>
      <w:r>
        <w:lastRenderedPageBreak/>
        <w:t>Job Definition Reference Table</w:t>
      </w:r>
      <w:bookmarkEnd w:id="15"/>
    </w:p>
    <w:p w:rsidR="007F289C" w:rsidRPr="007F289C" w:rsidRDefault="007F289C" w:rsidP="00041968">
      <w:pPr>
        <w:pStyle w:val="NoSpacing"/>
      </w:pPr>
    </w:p>
    <w:tbl>
      <w:tblPr>
        <w:tblStyle w:val="MediumGrid3-Accent1"/>
        <w:tblW w:w="0" w:type="auto"/>
        <w:tblLook w:val="04A0" w:firstRow="1" w:lastRow="0" w:firstColumn="1" w:lastColumn="0" w:noHBand="0" w:noVBand="1"/>
      </w:tblPr>
      <w:tblGrid>
        <w:gridCol w:w="2878"/>
        <w:gridCol w:w="2333"/>
        <w:gridCol w:w="4365"/>
      </w:tblGrid>
      <w:tr w:rsidR="00F26F56" w:rsidTr="002A7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8" w:type="dxa"/>
          </w:tcPr>
          <w:p w:rsidR="00F26F56" w:rsidRPr="00625F99" w:rsidRDefault="001F6C9A" w:rsidP="002A7640">
            <w:pPr>
              <w:jc w:val="center"/>
              <w:rPr>
                <w:sz w:val="24"/>
              </w:rPr>
            </w:pPr>
            <w:r>
              <w:rPr>
                <w:sz w:val="24"/>
              </w:rPr>
              <w:t>Job Definition</w:t>
            </w:r>
            <w:r w:rsidR="00F26F56" w:rsidRPr="00625F99">
              <w:rPr>
                <w:sz w:val="24"/>
              </w:rPr>
              <w:t xml:space="preserve"> Directives</w:t>
            </w:r>
          </w:p>
        </w:tc>
        <w:tc>
          <w:tcPr>
            <w:tcW w:w="2333" w:type="dxa"/>
          </w:tcPr>
          <w:p w:rsidR="00F26F56" w:rsidRPr="00625F99" w:rsidRDefault="00F26F56" w:rsidP="002A7640">
            <w:pPr>
              <w:jc w:val="center"/>
              <w:cnfStyle w:val="100000000000" w:firstRow="1" w:lastRow="0" w:firstColumn="0" w:lastColumn="0" w:oddVBand="0" w:evenVBand="0" w:oddHBand="0" w:evenHBand="0" w:firstRowFirstColumn="0" w:firstRowLastColumn="0" w:lastRowFirstColumn="0" w:lastRowLastColumn="0"/>
              <w:rPr>
                <w:sz w:val="24"/>
              </w:rPr>
            </w:pPr>
            <w:r w:rsidRPr="00625F99">
              <w:rPr>
                <w:sz w:val="24"/>
              </w:rPr>
              <w:t>Possible Values</w:t>
            </w:r>
          </w:p>
        </w:tc>
        <w:tc>
          <w:tcPr>
            <w:tcW w:w="4365" w:type="dxa"/>
          </w:tcPr>
          <w:p w:rsidR="00F26F56" w:rsidRPr="00625F99" w:rsidRDefault="00F26F56" w:rsidP="002A7640">
            <w:pPr>
              <w:jc w:val="center"/>
              <w:cnfStyle w:val="100000000000" w:firstRow="1" w:lastRow="0" w:firstColumn="0" w:lastColumn="0" w:oddVBand="0" w:evenVBand="0" w:oddHBand="0" w:evenHBand="0" w:firstRowFirstColumn="0" w:firstRowLastColumn="0" w:lastRowFirstColumn="0" w:lastRowLastColumn="0"/>
              <w:rPr>
                <w:sz w:val="24"/>
              </w:rPr>
            </w:pPr>
            <w:r w:rsidRPr="00625F99">
              <w:rPr>
                <w:sz w:val="24"/>
              </w:rPr>
              <w:t>Descriptions</w:t>
            </w:r>
          </w:p>
        </w:tc>
      </w:tr>
      <w:tr w:rsidR="00465BF6" w:rsidTr="002A7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8" w:type="dxa"/>
          </w:tcPr>
          <w:p w:rsidR="00465BF6" w:rsidRPr="004C3CDD" w:rsidRDefault="00465BF6" w:rsidP="002A7640">
            <w:r w:rsidRPr="004C3CDD">
              <w:t>JOB_USER</w:t>
            </w:r>
          </w:p>
        </w:tc>
        <w:tc>
          <w:tcPr>
            <w:tcW w:w="2333" w:type="dxa"/>
          </w:tcPr>
          <w:p w:rsidR="00465BF6" w:rsidRDefault="00E116D6" w:rsidP="002A7640">
            <w:pPr>
              <w:cnfStyle w:val="000000100000" w:firstRow="0" w:lastRow="0" w:firstColumn="0" w:lastColumn="0" w:oddVBand="0" w:evenVBand="0" w:oddHBand="1" w:evenHBand="0" w:firstRowFirstColumn="0" w:firstRowLastColumn="0" w:lastRowFirstColumn="0" w:lastRowLastColumn="0"/>
            </w:pPr>
            <w:r w:rsidRPr="0093430A">
              <w:rPr>
                <w:b/>
                <w:color w:val="C00000"/>
              </w:rPr>
              <w:t>(mandatory)</w:t>
            </w:r>
            <w:r w:rsidRPr="0093430A">
              <w:rPr>
                <w:color w:val="C00000"/>
              </w:rPr>
              <w:t xml:space="preserve"> </w:t>
            </w:r>
            <w:r w:rsidR="00465BF6">
              <w:t>[string] username</w:t>
            </w:r>
          </w:p>
        </w:tc>
        <w:tc>
          <w:tcPr>
            <w:tcW w:w="4365" w:type="dxa"/>
          </w:tcPr>
          <w:p w:rsidR="00593392" w:rsidRDefault="000676E5" w:rsidP="005B14C0">
            <w:pPr>
              <w:cnfStyle w:val="000000100000" w:firstRow="0" w:lastRow="0" w:firstColumn="0" w:lastColumn="0" w:oddVBand="0" w:evenVBand="0" w:oddHBand="1" w:evenHBand="0" w:firstRowFirstColumn="0" w:firstRowLastColumn="0" w:lastRowFirstColumn="0" w:lastRowLastColumn="0"/>
            </w:pPr>
            <w:r>
              <w:t>When defined, o</w:t>
            </w:r>
            <w:r w:rsidR="00465BF6">
              <w:t xml:space="preserve">nly the </w:t>
            </w:r>
            <w:r w:rsidR="006C0CB6">
              <w:t>log files</w:t>
            </w:r>
            <w:r w:rsidR="00465BF6">
              <w:t xml:space="preserve"> owned by JOB_USER will be searched</w:t>
            </w:r>
            <w:r w:rsidR="00F03D26">
              <w:t xml:space="preserve">. </w:t>
            </w:r>
          </w:p>
          <w:p w:rsidR="007078F1" w:rsidRDefault="00F03D26" w:rsidP="006D2D9C">
            <w:pPr>
              <w:cnfStyle w:val="000000100000" w:firstRow="0" w:lastRow="0" w:firstColumn="0" w:lastColumn="0" w:oddVBand="0" w:evenVBand="0" w:oddHBand="1" w:evenHBand="0" w:firstRowFirstColumn="0" w:firstRowLastColumn="0" w:lastRowFirstColumn="0" w:lastRowLastColumn="0"/>
            </w:pPr>
            <w:r>
              <w:t>Additionally, if the SUDO feature is enabled (either global</w:t>
            </w:r>
            <w:r w:rsidR="008B0765">
              <w:t>ly</w:t>
            </w:r>
            <w:r>
              <w:t xml:space="preserve"> or per job definition), </w:t>
            </w:r>
            <w:r w:rsidR="005B14C0">
              <w:t xml:space="preserve">the </w:t>
            </w:r>
            <w:r w:rsidR="00FA222C">
              <w:t>software</w:t>
            </w:r>
            <w:r w:rsidR="005B14C0">
              <w:t xml:space="preserve"> will </w:t>
            </w:r>
            <w:r w:rsidR="00FA222C">
              <w:t xml:space="preserve">be </w:t>
            </w:r>
            <w:r w:rsidR="00314002">
              <w:t>executed</w:t>
            </w:r>
            <w:r w:rsidR="005B14C0">
              <w:t xml:space="preserve"> as</w:t>
            </w:r>
            <w:r w:rsidR="00536122">
              <w:t xml:space="preserve"> defined by JOB_USER (via </w:t>
            </w:r>
            <w:r w:rsidR="005B14C0">
              <w:t>SUD</w:t>
            </w:r>
            <w:r w:rsidR="00536122">
              <w:t>O</w:t>
            </w:r>
            <w:r w:rsidR="005B14C0">
              <w:t>)</w:t>
            </w:r>
            <w:r w:rsidR="00CB6481">
              <w:t xml:space="preserve">. </w:t>
            </w:r>
          </w:p>
        </w:tc>
      </w:tr>
      <w:tr w:rsidR="00843C86" w:rsidTr="002A7640">
        <w:tc>
          <w:tcPr>
            <w:cnfStyle w:val="001000000000" w:firstRow="0" w:lastRow="0" w:firstColumn="1" w:lastColumn="0" w:oddVBand="0" w:evenVBand="0" w:oddHBand="0" w:evenHBand="0" w:firstRowFirstColumn="0" w:firstRowLastColumn="0" w:lastRowFirstColumn="0" w:lastRowLastColumn="0"/>
            <w:tcW w:w="2878" w:type="dxa"/>
          </w:tcPr>
          <w:p w:rsidR="00843C86" w:rsidRPr="004C3CDD" w:rsidRDefault="00374EDF" w:rsidP="002A7640">
            <w:r>
              <w:t>JOB</w:t>
            </w:r>
            <w:r w:rsidR="00843C86" w:rsidRPr="004C3CDD">
              <w:t>_DIR_QUEUE</w:t>
            </w:r>
          </w:p>
        </w:tc>
        <w:tc>
          <w:tcPr>
            <w:tcW w:w="2333" w:type="dxa"/>
          </w:tcPr>
          <w:p w:rsidR="00D37745" w:rsidRDefault="00A26AC0" w:rsidP="00D37745">
            <w:pPr>
              <w:cnfStyle w:val="000000000000" w:firstRow="0" w:lastRow="0" w:firstColumn="0" w:lastColumn="0" w:oddVBand="0" w:evenVBand="0" w:oddHBand="0" w:evenHBand="0" w:firstRowFirstColumn="0" w:firstRowLastColumn="0" w:lastRowFirstColumn="0" w:lastRowLastColumn="0"/>
            </w:pPr>
            <w:r w:rsidRPr="0093430A">
              <w:rPr>
                <w:b/>
                <w:color w:val="C00000"/>
              </w:rPr>
              <w:t>(mandatory)</w:t>
            </w:r>
            <w:r w:rsidRPr="0093430A">
              <w:rPr>
                <w:color w:val="C00000"/>
              </w:rPr>
              <w:t xml:space="preserve"> </w:t>
            </w:r>
            <w:r w:rsidR="00843C86">
              <w:t>[strin</w:t>
            </w:r>
            <w:r w:rsidR="00F93CDF">
              <w:t>g</w:t>
            </w:r>
            <w:r w:rsidR="00843C86">
              <w:t>]</w:t>
            </w:r>
          </w:p>
          <w:p w:rsidR="00843C86" w:rsidRDefault="00FE553B" w:rsidP="00D37745">
            <w:pPr>
              <w:cnfStyle w:val="000000000000" w:firstRow="0" w:lastRow="0" w:firstColumn="0" w:lastColumn="0" w:oddVBand="0" w:evenVBand="0" w:oddHBand="0" w:evenHBand="0" w:firstRowFirstColumn="0" w:firstRowLastColumn="0" w:lastRowFirstColumn="0" w:lastRowLastColumn="0"/>
            </w:pPr>
            <w:r>
              <w:t xml:space="preserve">One directory or a </w:t>
            </w:r>
            <w:r w:rsidR="00843C86">
              <w:t xml:space="preserve">list of </w:t>
            </w:r>
            <w:r>
              <w:t xml:space="preserve">a </w:t>
            </w:r>
            <w:r w:rsidR="00843C86">
              <w:t>directories</w:t>
            </w:r>
          </w:p>
        </w:tc>
        <w:tc>
          <w:tcPr>
            <w:tcW w:w="4365" w:type="dxa"/>
          </w:tcPr>
          <w:p w:rsidR="00843C86" w:rsidRDefault="00570580" w:rsidP="00FB6FD0">
            <w:pPr>
              <w:cnfStyle w:val="000000000000" w:firstRow="0" w:lastRow="0" w:firstColumn="0" w:lastColumn="0" w:oddVBand="0" w:evenVBand="0" w:oddHBand="0" w:evenHBand="0" w:firstRowFirstColumn="0" w:firstRowLastColumn="0" w:lastRowFirstColumn="0" w:lastRowLastColumn="0"/>
            </w:pPr>
            <w:r>
              <w:t>Set</w:t>
            </w:r>
            <w:r w:rsidR="00996357">
              <w:t xml:space="preserve"> a</w:t>
            </w:r>
            <w:r>
              <w:t xml:space="preserve"> </w:t>
            </w:r>
            <w:r w:rsidR="00843C86">
              <w:t>list of directories</w:t>
            </w:r>
            <w:r w:rsidR="00FC5FC3">
              <w:t xml:space="preserve"> where</w:t>
            </w:r>
            <w:r w:rsidR="00843C86">
              <w:t xml:space="preserve"> the log files </w:t>
            </w:r>
            <w:r w:rsidR="00FB6FD0">
              <w:t>will</w:t>
            </w:r>
            <w:r w:rsidR="00843C86">
              <w:t xml:space="preserve"> be searched. </w:t>
            </w:r>
            <w:r w:rsidR="00FE3F6B">
              <w:t xml:space="preserve">Mandatory </w:t>
            </w:r>
            <w:r w:rsidR="00CE75DF">
              <w:t>if not set in the Global Section</w:t>
            </w:r>
          </w:p>
        </w:tc>
      </w:tr>
      <w:tr w:rsidR="00843C86" w:rsidTr="002A7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8" w:type="dxa"/>
          </w:tcPr>
          <w:p w:rsidR="00843C86" w:rsidRPr="004C3CDD" w:rsidRDefault="00374EDF" w:rsidP="002A7640">
            <w:r>
              <w:t>JOB</w:t>
            </w:r>
            <w:r w:rsidR="00843C86" w:rsidRPr="004C3CDD">
              <w:t>_FILE_PATTERN</w:t>
            </w:r>
          </w:p>
        </w:tc>
        <w:tc>
          <w:tcPr>
            <w:tcW w:w="2333" w:type="dxa"/>
          </w:tcPr>
          <w:p w:rsidR="00F54865" w:rsidRDefault="007802CB" w:rsidP="002C6705">
            <w:pPr>
              <w:cnfStyle w:val="000000100000" w:firstRow="0" w:lastRow="0" w:firstColumn="0" w:lastColumn="0" w:oddVBand="0" w:evenVBand="0" w:oddHBand="1" w:evenHBand="0" w:firstRowFirstColumn="0" w:firstRowLastColumn="0" w:lastRowFirstColumn="0" w:lastRowLastColumn="0"/>
            </w:pPr>
            <w:r w:rsidRPr="0093430A">
              <w:rPr>
                <w:b/>
                <w:color w:val="C00000"/>
              </w:rPr>
              <w:t>(mandatory)</w:t>
            </w:r>
            <w:r w:rsidRPr="0093430A">
              <w:rPr>
                <w:color w:val="C00000"/>
              </w:rPr>
              <w:t xml:space="preserve"> </w:t>
            </w:r>
            <w:r w:rsidR="00843C86">
              <w:t>[</w:t>
            </w:r>
            <w:r w:rsidR="00F93CDF">
              <w:t>string</w:t>
            </w:r>
            <w:r w:rsidR="00843C86">
              <w:t>]</w:t>
            </w:r>
            <w:r w:rsidR="002C6705">
              <w:t xml:space="preserve"> </w:t>
            </w:r>
          </w:p>
          <w:p w:rsidR="00843C86" w:rsidRDefault="00F54865" w:rsidP="002C6705">
            <w:pPr>
              <w:cnfStyle w:val="000000100000" w:firstRow="0" w:lastRow="0" w:firstColumn="0" w:lastColumn="0" w:oddVBand="0" w:evenVBand="0" w:oddHBand="1" w:evenHBand="0" w:firstRowFirstColumn="0" w:firstRowLastColumn="0" w:lastRowFirstColumn="0" w:lastRowLastColumn="0"/>
            </w:pPr>
            <w:r>
              <w:t xml:space="preserve">A regular expression or a </w:t>
            </w:r>
            <w:r w:rsidR="00843C86">
              <w:t>list of regular expressions</w:t>
            </w:r>
            <w:r w:rsidR="0012260F">
              <w:t xml:space="preserve"> (also accept extended RE)</w:t>
            </w:r>
          </w:p>
        </w:tc>
        <w:tc>
          <w:tcPr>
            <w:tcW w:w="4365" w:type="dxa"/>
          </w:tcPr>
          <w:p w:rsidR="00843C86" w:rsidRDefault="008E205C" w:rsidP="002A7640">
            <w:pPr>
              <w:cnfStyle w:val="000000100000" w:firstRow="0" w:lastRow="0" w:firstColumn="0" w:lastColumn="0" w:oddVBand="0" w:evenVBand="0" w:oddHBand="1" w:evenHBand="0" w:firstRowFirstColumn="0" w:firstRowLastColumn="0" w:lastRowFirstColumn="0" w:lastRowLastColumn="0"/>
            </w:pPr>
            <w:r>
              <w:t xml:space="preserve">When </w:t>
            </w:r>
            <w:r w:rsidR="00843C86">
              <w:t xml:space="preserve">defined, </w:t>
            </w:r>
            <w:r w:rsidR="00865AE3">
              <w:t xml:space="preserve">set a </w:t>
            </w:r>
            <w:r w:rsidR="00843C86">
              <w:t xml:space="preserve">list of regular expressions to be used to search for the log files. The regular expressions will be applied against not only the filename but also the file’s path as well. </w:t>
            </w:r>
            <w:r w:rsidR="00C36E5E">
              <w:t>Mandatory if not set in the Global Section</w:t>
            </w:r>
          </w:p>
        </w:tc>
      </w:tr>
      <w:tr w:rsidR="00843C86" w:rsidTr="002A7640">
        <w:tc>
          <w:tcPr>
            <w:cnfStyle w:val="001000000000" w:firstRow="0" w:lastRow="0" w:firstColumn="1" w:lastColumn="0" w:oddVBand="0" w:evenVBand="0" w:oddHBand="0" w:evenHBand="0" w:firstRowFirstColumn="0" w:firstRowLastColumn="0" w:lastRowFirstColumn="0" w:lastRowLastColumn="0"/>
            <w:tcW w:w="2878" w:type="dxa"/>
          </w:tcPr>
          <w:p w:rsidR="00843C86" w:rsidRPr="004C3CDD" w:rsidRDefault="00843C86" w:rsidP="002A7640">
            <w:r w:rsidRPr="004C3CDD">
              <w:t>JOB_PARALLEL_BIN</w:t>
            </w:r>
          </w:p>
        </w:tc>
        <w:tc>
          <w:tcPr>
            <w:tcW w:w="2333" w:type="dxa"/>
          </w:tcPr>
          <w:p w:rsidR="00843C86" w:rsidRDefault="00843C86" w:rsidP="001A44EE">
            <w:pPr>
              <w:cnfStyle w:val="000000000000" w:firstRow="0" w:lastRow="0" w:firstColumn="0" w:lastColumn="0" w:oddVBand="0" w:evenVBand="0" w:oddHBand="0" w:evenHBand="0" w:firstRowFirstColumn="0" w:firstRowLastColumn="0" w:lastRowFirstColumn="0" w:lastRowLastColumn="0"/>
            </w:pPr>
            <w:r w:rsidRPr="00DC0A4E">
              <w:rPr>
                <w:b/>
                <w:color w:val="7030A0"/>
              </w:rPr>
              <w:t xml:space="preserve">(optional) </w:t>
            </w:r>
            <w:r>
              <w:t>[string]</w:t>
            </w:r>
          </w:p>
          <w:p w:rsidR="00843C86" w:rsidRDefault="00843C86" w:rsidP="001A44EE">
            <w:pPr>
              <w:cnfStyle w:val="000000000000" w:firstRow="0" w:lastRow="0" w:firstColumn="0" w:lastColumn="0" w:oddVBand="0" w:evenVBand="0" w:oddHBand="0" w:evenHBand="0" w:firstRowFirstColumn="0" w:firstRowLastColumn="0" w:lastRowFirstColumn="0" w:lastRowLastColumn="0"/>
            </w:pPr>
            <w:r>
              <w:t>path to binary</w:t>
            </w:r>
          </w:p>
        </w:tc>
        <w:tc>
          <w:tcPr>
            <w:tcW w:w="4365" w:type="dxa"/>
          </w:tcPr>
          <w:p w:rsidR="00843C86" w:rsidRDefault="00843C86" w:rsidP="002A7640">
            <w:pPr>
              <w:cnfStyle w:val="000000000000" w:firstRow="0" w:lastRow="0" w:firstColumn="0" w:lastColumn="0" w:oddVBand="0" w:evenVBand="0" w:oddHBand="0" w:evenHBand="0" w:firstRowFirstColumn="0" w:firstRowLastColumn="0" w:lastRowFirstColumn="0" w:lastRowLastColumn="0"/>
            </w:pPr>
            <w:r>
              <w:t>Set the path to the GNU Parallel binary.</w:t>
            </w:r>
          </w:p>
        </w:tc>
      </w:tr>
      <w:tr w:rsidR="00843C86" w:rsidTr="002A7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8" w:type="dxa"/>
          </w:tcPr>
          <w:p w:rsidR="00843C86" w:rsidRPr="004C3CDD" w:rsidRDefault="00843C86" w:rsidP="001C3909">
            <w:r w:rsidRPr="004C3CDD">
              <w:t>JOB_RET_DELETE</w:t>
            </w:r>
          </w:p>
        </w:tc>
        <w:tc>
          <w:tcPr>
            <w:tcW w:w="2333" w:type="dxa"/>
          </w:tcPr>
          <w:p w:rsidR="00843C86" w:rsidRDefault="00843C86" w:rsidP="002A7640">
            <w:pPr>
              <w:cnfStyle w:val="000000100000" w:firstRow="0" w:lastRow="0" w:firstColumn="0" w:lastColumn="0" w:oddVBand="0" w:evenVBand="0" w:oddHBand="1" w:evenHBand="0" w:firstRowFirstColumn="0" w:firstRowLastColumn="0" w:lastRowFirstColumn="0" w:lastRowLastColumn="0"/>
            </w:pPr>
            <w:r w:rsidRPr="00DC0A4E">
              <w:rPr>
                <w:b/>
                <w:color w:val="7030A0"/>
              </w:rPr>
              <w:t xml:space="preserve">(optional) </w:t>
            </w:r>
            <w:r>
              <w:t xml:space="preserve">[int] </w:t>
            </w:r>
          </w:p>
          <w:p w:rsidR="00843C86" w:rsidRDefault="00843C86" w:rsidP="002A7640">
            <w:pPr>
              <w:cnfStyle w:val="000000100000" w:firstRow="0" w:lastRow="0" w:firstColumn="0" w:lastColumn="0" w:oddVBand="0" w:evenVBand="0" w:oddHBand="1" w:evenHBand="0" w:firstRowFirstColumn="0" w:firstRowLastColumn="0" w:lastRowFirstColumn="0" w:lastRowLastColumn="0"/>
            </w:pPr>
            <w:r>
              <w:t>1 or greater</w:t>
            </w:r>
          </w:p>
        </w:tc>
        <w:tc>
          <w:tcPr>
            <w:tcW w:w="4365" w:type="dxa"/>
          </w:tcPr>
          <w:p w:rsidR="00843C86" w:rsidRDefault="00843C86" w:rsidP="00303EEF">
            <w:pPr>
              <w:cnfStyle w:val="000000100000" w:firstRow="0" w:lastRow="0" w:firstColumn="0" w:lastColumn="0" w:oddVBand="0" w:evenVBand="0" w:oddHBand="1" w:evenHBand="0" w:firstRowFirstColumn="0" w:firstRowLastColumn="0" w:lastRowFirstColumn="0" w:lastRowLastColumn="0"/>
            </w:pPr>
            <w:r>
              <w:t>Set the numbers of days</w:t>
            </w:r>
            <w:r w:rsidR="00E71FC8">
              <w:t xml:space="preserve"> (retention period) before</w:t>
            </w:r>
            <w:r>
              <w:t xml:space="preserve"> deletion is performed. Optional: if set, this value will override </w:t>
            </w:r>
            <w:r w:rsidRPr="00303EEF">
              <w:t>GLOBAL_RET_DELETE.</w:t>
            </w:r>
          </w:p>
        </w:tc>
      </w:tr>
      <w:tr w:rsidR="00843C86" w:rsidTr="002A7640">
        <w:tc>
          <w:tcPr>
            <w:cnfStyle w:val="001000000000" w:firstRow="0" w:lastRow="0" w:firstColumn="1" w:lastColumn="0" w:oddVBand="0" w:evenVBand="0" w:oddHBand="0" w:evenHBand="0" w:firstRowFirstColumn="0" w:firstRowLastColumn="0" w:lastRowFirstColumn="0" w:lastRowLastColumn="0"/>
            <w:tcW w:w="2878" w:type="dxa"/>
          </w:tcPr>
          <w:p w:rsidR="00843C86" w:rsidRPr="004C3CDD" w:rsidRDefault="00843C86" w:rsidP="001C3909">
            <w:r w:rsidRPr="004C3CDD">
              <w:t>JOB_RET_COMPRESS</w:t>
            </w:r>
          </w:p>
        </w:tc>
        <w:tc>
          <w:tcPr>
            <w:tcW w:w="2333" w:type="dxa"/>
          </w:tcPr>
          <w:p w:rsidR="00843C86" w:rsidRDefault="00843C86" w:rsidP="002A7640">
            <w:pPr>
              <w:cnfStyle w:val="000000000000" w:firstRow="0" w:lastRow="0" w:firstColumn="0" w:lastColumn="0" w:oddVBand="0" w:evenVBand="0" w:oddHBand="0" w:evenHBand="0" w:firstRowFirstColumn="0" w:firstRowLastColumn="0" w:lastRowFirstColumn="0" w:lastRowLastColumn="0"/>
            </w:pPr>
            <w:r w:rsidRPr="00DC0A4E">
              <w:rPr>
                <w:b/>
                <w:color w:val="7030A0"/>
              </w:rPr>
              <w:t xml:space="preserve">(optional) </w:t>
            </w:r>
            <w:r>
              <w:t xml:space="preserve">[int] </w:t>
            </w:r>
          </w:p>
          <w:p w:rsidR="00843C86" w:rsidRDefault="00843C86" w:rsidP="002A7640">
            <w:pPr>
              <w:cnfStyle w:val="000000000000" w:firstRow="0" w:lastRow="0" w:firstColumn="0" w:lastColumn="0" w:oddVBand="0" w:evenVBand="0" w:oddHBand="0" w:evenHBand="0" w:firstRowFirstColumn="0" w:firstRowLastColumn="0" w:lastRowFirstColumn="0" w:lastRowLastColumn="0"/>
            </w:pPr>
            <w:r>
              <w:t>1 or greater</w:t>
            </w:r>
          </w:p>
        </w:tc>
        <w:tc>
          <w:tcPr>
            <w:tcW w:w="4365" w:type="dxa"/>
          </w:tcPr>
          <w:p w:rsidR="00843C86" w:rsidRPr="00BB1A4E" w:rsidRDefault="00843C86" w:rsidP="00D7542D">
            <w:pPr>
              <w:cnfStyle w:val="000000000000" w:firstRow="0" w:lastRow="0" w:firstColumn="0" w:lastColumn="0" w:oddVBand="0" w:evenVBand="0" w:oddHBand="0" w:evenHBand="0" w:firstRowFirstColumn="0" w:firstRowLastColumn="0" w:lastRowFirstColumn="0" w:lastRowLastColumn="0"/>
            </w:pPr>
            <w:r>
              <w:t xml:space="preserve">Set the numbers of days </w:t>
            </w:r>
            <w:r w:rsidR="00E71FC8">
              <w:t xml:space="preserve">(retention period) </w:t>
            </w:r>
            <w:r>
              <w:t>before compression is performed.</w:t>
            </w:r>
            <w:r w:rsidRPr="00BB1A4E">
              <w:t xml:space="preserve"> Optional: if set, this value will override GLOBAL_RET_</w:t>
            </w:r>
            <w:r>
              <w:t>COMPRESS</w:t>
            </w:r>
            <w:r w:rsidRPr="00BB1A4E">
              <w:t>.</w:t>
            </w:r>
          </w:p>
        </w:tc>
      </w:tr>
      <w:tr w:rsidR="00843C86" w:rsidTr="002A7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8" w:type="dxa"/>
          </w:tcPr>
          <w:p w:rsidR="00843C86" w:rsidRPr="004C3CDD" w:rsidRDefault="00843C86" w:rsidP="001C3909">
            <w:r w:rsidRPr="004C3CDD">
              <w:t>JOB_VERBOSE_LOGGING</w:t>
            </w:r>
          </w:p>
        </w:tc>
        <w:tc>
          <w:tcPr>
            <w:tcW w:w="2333" w:type="dxa"/>
          </w:tcPr>
          <w:p w:rsidR="00843C86" w:rsidRDefault="00843C86" w:rsidP="002A7640">
            <w:pPr>
              <w:cnfStyle w:val="000000100000" w:firstRow="0" w:lastRow="0" w:firstColumn="0" w:lastColumn="0" w:oddVBand="0" w:evenVBand="0" w:oddHBand="1" w:evenHBand="0" w:firstRowFirstColumn="0" w:firstRowLastColumn="0" w:lastRowFirstColumn="0" w:lastRowLastColumn="0"/>
            </w:pPr>
            <w:r w:rsidRPr="00DC0A4E">
              <w:rPr>
                <w:b/>
                <w:color w:val="7030A0"/>
              </w:rPr>
              <w:t xml:space="preserve">(optional) </w:t>
            </w:r>
            <w:r>
              <w:t xml:space="preserve">[int] </w:t>
            </w:r>
          </w:p>
          <w:p w:rsidR="00843C86" w:rsidRDefault="00843C86" w:rsidP="002A7640">
            <w:pPr>
              <w:cnfStyle w:val="000000100000" w:firstRow="0" w:lastRow="0" w:firstColumn="0" w:lastColumn="0" w:oddVBand="0" w:evenVBand="0" w:oddHBand="1" w:evenHBand="0" w:firstRowFirstColumn="0" w:firstRowLastColumn="0" w:lastRowFirstColumn="0" w:lastRowLastColumn="0"/>
            </w:pPr>
            <w:r>
              <w:t>1 to 3</w:t>
            </w:r>
          </w:p>
        </w:tc>
        <w:tc>
          <w:tcPr>
            <w:tcW w:w="4365" w:type="dxa"/>
          </w:tcPr>
          <w:p w:rsidR="00843C86" w:rsidRDefault="00843C86" w:rsidP="002A7640">
            <w:pPr>
              <w:cnfStyle w:val="000000100000" w:firstRow="0" w:lastRow="0" w:firstColumn="0" w:lastColumn="0" w:oddVBand="0" w:evenVBand="0" w:oddHBand="1" w:evenHBand="0" w:firstRowFirstColumn="0" w:firstRowLastColumn="0" w:lastRowFirstColumn="0" w:lastRowLastColumn="0"/>
            </w:pPr>
            <w:r>
              <w:t xml:space="preserve">If set greater than 0, then enable verbose logging; bigger number increases the verboseness of the logs. Default set by GLOBAL_VERBOSE_LOGGING </w:t>
            </w:r>
          </w:p>
        </w:tc>
      </w:tr>
      <w:tr w:rsidR="00843C86" w:rsidTr="002A7640">
        <w:tc>
          <w:tcPr>
            <w:cnfStyle w:val="001000000000" w:firstRow="0" w:lastRow="0" w:firstColumn="1" w:lastColumn="0" w:oddVBand="0" w:evenVBand="0" w:oddHBand="0" w:evenHBand="0" w:firstRowFirstColumn="0" w:firstRowLastColumn="0" w:lastRowFirstColumn="0" w:lastRowLastColumn="0"/>
            <w:tcW w:w="2878" w:type="dxa"/>
          </w:tcPr>
          <w:p w:rsidR="00843C86" w:rsidRPr="004C3CDD" w:rsidRDefault="00843C86" w:rsidP="001C3909">
            <w:r w:rsidRPr="004C3CDD">
              <w:t>JOB_DRY_RUN</w:t>
            </w:r>
          </w:p>
        </w:tc>
        <w:tc>
          <w:tcPr>
            <w:tcW w:w="2333" w:type="dxa"/>
          </w:tcPr>
          <w:p w:rsidR="00843C86" w:rsidRDefault="00843C86" w:rsidP="002A7640">
            <w:pPr>
              <w:cnfStyle w:val="000000000000" w:firstRow="0" w:lastRow="0" w:firstColumn="0" w:lastColumn="0" w:oddVBand="0" w:evenVBand="0" w:oddHBand="0" w:evenHBand="0" w:firstRowFirstColumn="0" w:firstRowLastColumn="0" w:lastRowFirstColumn="0" w:lastRowLastColumn="0"/>
            </w:pPr>
            <w:r w:rsidRPr="00DC0A4E">
              <w:rPr>
                <w:b/>
                <w:color w:val="7030A0"/>
              </w:rPr>
              <w:t xml:space="preserve">(optional) </w:t>
            </w:r>
            <w:r>
              <w:t>[boolean] true or false</w:t>
            </w:r>
          </w:p>
        </w:tc>
        <w:tc>
          <w:tcPr>
            <w:tcW w:w="4365" w:type="dxa"/>
          </w:tcPr>
          <w:p w:rsidR="00843C86" w:rsidRDefault="00843C86" w:rsidP="002A7640">
            <w:pPr>
              <w:cnfStyle w:val="000000000000" w:firstRow="0" w:lastRow="0" w:firstColumn="0" w:lastColumn="0" w:oddVBand="0" w:evenVBand="0" w:oddHBand="0" w:evenHBand="0" w:firstRowFirstColumn="0" w:firstRowLastColumn="0" w:lastRowFirstColumn="0" w:lastRowLastColumn="0"/>
            </w:pPr>
            <w:r>
              <w:t>If set to true, do not perform any actions against the files; only output what will be done during an actual run. Default set by GLOBAL_DRY_RUN</w:t>
            </w:r>
          </w:p>
        </w:tc>
      </w:tr>
      <w:tr w:rsidR="00843C86" w:rsidTr="002A7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8" w:type="dxa"/>
          </w:tcPr>
          <w:p w:rsidR="00843C86" w:rsidRPr="004C3CDD" w:rsidRDefault="00843C86" w:rsidP="001C3909">
            <w:r w:rsidRPr="004C3CDD">
              <w:t>JOB_CHILD_PROCESS</w:t>
            </w:r>
          </w:p>
        </w:tc>
        <w:tc>
          <w:tcPr>
            <w:tcW w:w="2333" w:type="dxa"/>
          </w:tcPr>
          <w:p w:rsidR="00843C86" w:rsidRDefault="00843C86" w:rsidP="002A7640">
            <w:pPr>
              <w:cnfStyle w:val="000000100000" w:firstRow="0" w:lastRow="0" w:firstColumn="0" w:lastColumn="0" w:oddVBand="0" w:evenVBand="0" w:oddHBand="1" w:evenHBand="0" w:firstRowFirstColumn="0" w:firstRowLastColumn="0" w:lastRowFirstColumn="0" w:lastRowLastColumn="0"/>
            </w:pPr>
            <w:r w:rsidRPr="00DC0A4E">
              <w:rPr>
                <w:b/>
                <w:color w:val="7030A0"/>
              </w:rPr>
              <w:t xml:space="preserve">(optional) </w:t>
            </w:r>
            <w:r>
              <w:t xml:space="preserve">[int] </w:t>
            </w:r>
          </w:p>
          <w:p w:rsidR="00843C86" w:rsidRDefault="00843C86" w:rsidP="002A7640">
            <w:pPr>
              <w:cnfStyle w:val="000000100000" w:firstRow="0" w:lastRow="0" w:firstColumn="0" w:lastColumn="0" w:oddVBand="0" w:evenVBand="0" w:oddHBand="1" w:evenHBand="0" w:firstRowFirstColumn="0" w:firstRowLastColumn="0" w:lastRowFirstColumn="0" w:lastRowLastColumn="0"/>
            </w:pPr>
            <w:r>
              <w:t>1 or greater</w:t>
            </w:r>
          </w:p>
        </w:tc>
        <w:tc>
          <w:tcPr>
            <w:tcW w:w="4365" w:type="dxa"/>
          </w:tcPr>
          <w:p w:rsidR="00843C86" w:rsidRDefault="00843C86" w:rsidP="002A7640">
            <w:pPr>
              <w:cnfStyle w:val="000000100000" w:firstRow="0" w:lastRow="0" w:firstColumn="0" w:lastColumn="0" w:oddVBand="0" w:evenVBand="0" w:oddHBand="1" w:evenHBand="0" w:firstRowFirstColumn="0" w:firstRowLastColumn="0" w:lastRowFirstColumn="0" w:lastRowLastColumn="0"/>
            </w:pPr>
            <w:r>
              <w:t>Set the number of child process to spawn during the compression process. Default set by GLOBAL_CHILD_PROCESS</w:t>
            </w:r>
          </w:p>
        </w:tc>
      </w:tr>
      <w:tr w:rsidR="00843C86" w:rsidTr="002A7640">
        <w:tc>
          <w:tcPr>
            <w:cnfStyle w:val="001000000000" w:firstRow="0" w:lastRow="0" w:firstColumn="1" w:lastColumn="0" w:oddVBand="0" w:evenVBand="0" w:oddHBand="0" w:evenHBand="0" w:firstRowFirstColumn="0" w:firstRowLastColumn="0" w:lastRowFirstColumn="0" w:lastRowLastColumn="0"/>
            <w:tcW w:w="2878" w:type="dxa"/>
          </w:tcPr>
          <w:p w:rsidR="00843C86" w:rsidRPr="004C3CDD" w:rsidRDefault="00843C86" w:rsidP="001C3909">
            <w:r w:rsidRPr="004C3CDD">
              <w:t>JOB_NICENESS</w:t>
            </w:r>
          </w:p>
        </w:tc>
        <w:tc>
          <w:tcPr>
            <w:tcW w:w="2333" w:type="dxa"/>
          </w:tcPr>
          <w:p w:rsidR="00843C86" w:rsidRDefault="00843C86" w:rsidP="00E70678">
            <w:pPr>
              <w:cnfStyle w:val="000000000000" w:firstRow="0" w:lastRow="0" w:firstColumn="0" w:lastColumn="0" w:oddVBand="0" w:evenVBand="0" w:oddHBand="0" w:evenHBand="0" w:firstRowFirstColumn="0" w:firstRowLastColumn="0" w:lastRowFirstColumn="0" w:lastRowLastColumn="0"/>
            </w:pPr>
            <w:r w:rsidRPr="00DC0A4E">
              <w:rPr>
                <w:b/>
                <w:color w:val="7030A0"/>
              </w:rPr>
              <w:t xml:space="preserve">(optional) </w:t>
            </w:r>
            <w:r>
              <w:t xml:space="preserve">[int] </w:t>
            </w:r>
          </w:p>
          <w:p w:rsidR="00843C86" w:rsidRDefault="00843C86" w:rsidP="00E70678">
            <w:pPr>
              <w:cnfStyle w:val="000000000000" w:firstRow="0" w:lastRow="0" w:firstColumn="0" w:lastColumn="0" w:oddVBand="0" w:evenVBand="0" w:oddHBand="0" w:evenHBand="0" w:firstRowFirstColumn="0" w:firstRowLastColumn="0" w:lastRowFirstColumn="0" w:lastRowLastColumn="0"/>
            </w:pPr>
            <w:r>
              <w:t>0 to 19</w:t>
            </w:r>
          </w:p>
        </w:tc>
        <w:tc>
          <w:tcPr>
            <w:tcW w:w="4365" w:type="dxa"/>
          </w:tcPr>
          <w:p w:rsidR="00843C86" w:rsidRDefault="00456615" w:rsidP="00A10EF8">
            <w:pPr>
              <w:cnfStyle w:val="000000000000" w:firstRow="0" w:lastRow="0" w:firstColumn="0" w:lastColumn="0" w:oddVBand="0" w:evenVBand="0" w:oddHBand="0" w:evenHBand="0" w:firstRowFirstColumn="0" w:firstRowLastColumn="0" w:lastRowFirstColumn="0" w:lastRowLastColumn="0"/>
            </w:pPr>
            <w:r>
              <w:t xml:space="preserve">Set the niceness or </w:t>
            </w:r>
            <w:r w:rsidRPr="00851E69">
              <w:rPr>
                <w:i/>
              </w:rPr>
              <w:t>“processing priority”</w:t>
            </w:r>
            <w:r>
              <w:t xml:space="preserve"> of the software during execution </w:t>
            </w:r>
            <w:r w:rsidR="00843C86">
              <w:t>(0 for normal priority and 19 for the lowest priority). Default set by GLOBAL_NICENESS</w:t>
            </w:r>
          </w:p>
        </w:tc>
      </w:tr>
      <w:tr w:rsidR="00843C86" w:rsidTr="002A7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8" w:type="dxa"/>
          </w:tcPr>
          <w:p w:rsidR="00843C86" w:rsidRPr="004C3CDD" w:rsidRDefault="00843C86" w:rsidP="001C3909">
            <w:r w:rsidRPr="004C3CDD">
              <w:t>JOB_RECURSIVE</w:t>
            </w:r>
          </w:p>
        </w:tc>
        <w:tc>
          <w:tcPr>
            <w:tcW w:w="2333" w:type="dxa"/>
          </w:tcPr>
          <w:p w:rsidR="00843C86" w:rsidRDefault="00843C86" w:rsidP="00A12322">
            <w:pPr>
              <w:cnfStyle w:val="000000100000" w:firstRow="0" w:lastRow="0" w:firstColumn="0" w:lastColumn="0" w:oddVBand="0" w:evenVBand="0" w:oddHBand="1" w:evenHBand="0" w:firstRowFirstColumn="0" w:firstRowLastColumn="0" w:lastRowFirstColumn="0" w:lastRowLastColumn="0"/>
            </w:pPr>
            <w:r w:rsidRPr="00DC0A4E">
              <w:rPr>
                <w:b/>
                <w:color w:val="7030A0"/>
              </w:rPr>
              <w:t xml:space="preserve">(optional) </w:t>
            </w:r>
            <w:r>
              <w:t>[boolean]</w:t>
            </w:r>
          </w:p>
          <w:p w:rsidR="00843C86" w:rsidRDefault="00843C86" w:rsidP="00A12322">
            <w:pPr>
              <w:cnfStyle w:val="000000100000" w:firstRow="0" w:lastRow="0" w:firstColumn="0" w:lastColumn="0" w:oddVBand="0" w:evenVBand="0" w:oddHBand="1" w:evenHBand="0" w:firstRowFirstColumn="0" w:firstRowLastColumn="0" w:lastRowFirstColumn="0" w:lastRowLastColumn="0"/>
            </w:pPr>
            <w:r>
              <w:t>true or false</w:t>
            </w:r>
          </w:p>
        </w:tc>
        <w:tc>
          <w:tcPr>
            <w:tcW w:w="4365" w:type="dxa"/>
          </w:tcPr>
          <w:p w:rsidR="00843C86" w:rsidRDefault="00843C86" w:rsidP="00795464">
            <w:pPr>
              <w:cnfStyle w:val="000000100000" w:firstRow="0" w:lastRow="0" w:firstColumn="0" w:lastColumn="0" w:oddVBand="0" w:evenVBand="0" w:oddHBand="1" w:evenHBand="0" w:firstRowFirstColumn="0" w:firstRowLastColumn="0" w:lastRowFirstColumn="0" w:lastRowLastColumn="0"/>
            </w:pPr>
            <w:r>
              <w:t>If set to true, enable recursive search (</w:t>
            </w:r>
            <w:r w:rsidR="004A7C10">
              <w:t>please only enable if you know what are you doing</w:t>
            </w:r>
            <w:r w:rsidR="00605823">
              <w:t>!</w:t>
            </w:r>
            <w:r>
              <w:t>); does not follow symbolic link. Default set by GLOBAL_RECURSIVE</w:t>
            </w:r>
          </w:p>
        </w:tc>
      </w:tr>
      <w:tr w:rsidR="00843C86" w:rsidTr="002A7640">
        <w:tc>
          <w:tcPr>
            <w:cnfStyle w:val="001000000000" w:firstRow="0" w:lastRow="0" w:firstColumn="1" w:lastColumn="0" w:oddVBand="0" w:evenVBand="0" w:oddHBand="0" w:evenHBand="0" w:firstRowFirstColumn="0" w:firstRowLastColumn="0" w:lastRowFirstColumn="0" w:lastRowLastColumn="0"/>
            <w:tcW w:w="2878" w:type="dxa"/>
          </w:tcPr>
          <w:p w:rsidR="00843C86" w:rsidRPr="004C3CDD" w:rsidRDefault="00843C86" w:rsidP="001C3909">
            <w:r w:rsidRPr="004C3CDD">
              <w:lastRenderedPageBreak/>
              <w:t>JOB_SUDO_BIN</w:t>
            </w:r>
          </w:p>
        </w:tc>
        <w:tc>
          <w:tcPr>
            <w:tcW w:w="2333" w:type="dxa"/>
          </w:tcPr>
          <w:p w:rsidR="00843C86" w:rsidRDefault="00843C86" w:rsidP="002A7640">
            <w:pPr>
              <w:cnfStyle w:val="000000000000" w:firstRow="0" w:lastRow="0" w:firstColumn="0" w:lastColumn="0" w:oddVBand="0" w:evenVBand="0" w:oddHBand="0" w:evenHBand="0" w:firstRowFirstColumn="0" w:firstRowLastColumn="0" w:lastRowFirstColumn="0" w:lastRowLastColumn="0"/>
            </w:pPr>
            <w:r w:rsidRPr="00DC0A4E">
              <w:rPr>
                <w:b/>
                <w:color w:val="7030A0"/>
              </w:rPr>
              <w:t xml:space="preserve">(optional) </w:t>
            </w:r>
            <w:r>
              <w:t>[boolean]</w:t>
            </w:r>
          </w:p>
          <w:p w:rsidR="00843C86" w:rsidRDefault="00843C86" w:rsidP="002A7640">
            <w:pPr>
              <w:cnfStyle w:val="000000000000" w:firstRow="0" w:lastRow="0" w:firstColumn="0" w:lastColumn="0" w:oddVBand="0" w:evenVBand="0" w:oddHBand="0" w:evenHBand="0" w:firstRowFirstColumn="0" w:firstRowLastColumn="0" w:lastRowFirstColumn="0" w:lastRowLastColumn="0"/>
            </w:pPr>
            <w:r>
              <w:t>true or false</w:t>
            </w:r>
          </w:p>
        </w:tc>
        <w:tc>
          <w:tcPr>
            <w:tcW w:w="4365" w:type="dxa"/>
          </w:tcPr>
          <w:p w:rsidR="00843C86" w:rsidRDefault="00843C86" w:rsidP="0022056A">
            <w:pPr>
              <w:cnfStyle w:val="000000000000" w:firstRow="0" w:lastRow="0" w:firstColumn="0" w:lastColumn="0" w:oddVBand="0" w:evenVBand="0" w:oddHBand="0" w:evenHBand="0" w:firstRowFirstColumn="0" w:firstRowLastColumn="0" w:lastRowFirstColumn="0" w:lastRowLastColumn="0"/>
            </w:pPr>
            <w:r>
              <w:t>Set the path to the SUDO binary. Default set by GLOBAL_SUDO_BIN</w:t>
            </w:r>
          </w:p>
        </w:tc>
      </w:tr>
      <w:tr w:rsidR="00843C86" w:rsidTr="002A7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8" w:type="dxa"/>
          </w:tcPr>
          <w:p w:rsidR="00843C86" w:rsidRPr="004C3CDD" w:rsidRDefault="00843C86" w:rsidP="001C3909">
            <w:r w:rsidRPr="004C3CDD">
              <w:t>JOB_USE_SUDO</w:t>
            </w:r>
          </w:p>
        </w:tc>
        <w:tc>
          <w:tcPr>
            <w:tcW w:w="2333" w:type="dxa"/>
          </w:tcPr>
          <w:p w:rsidR="00843C86" w:rsidRDefault="00843C86" w:rsidP="002A7640">
            <w:pPr>
              <w:cnfStyle w:val="000000100000" w:firstRow="0" w:lastRow="0" w:firstColumn="0" w:lastColumn="0" w:oddVBand="0" w:evenVBand="0" w:oddHBand="1" w:evenHBand="0" w:firstRowFirstColumn="0" w:firstRowLastColumn="0" w:lastRowFirstColumn="0" w:lastRowLastColumn="0"/>
            </w:pPr>
            <w:r w:rsidRPr="00DC0A4E">
              <w:rPr>
                <w:b/>
                <w:color w:val="7030A0"/>
              </w:rPr>
              <w:t xml:space="preserve">(optional) </w:t>
            </w:r>
            <w:r>
              <w:t>[boolean] true or false</w:t>
            </w:r>
          </w:p>
        </w:tc>
        <w:tc>
          <w:tcPr>
            <w:tcW w:w="4365" w:type="dxa"/>
          </w:tcPr>
          <w:p w:rsidR="00843C86" w:rsidRDefault="00843C86" w:rsidP="008C406D">
            <w:pPr>
              <w:cnfStyle w:val="000000100000" w:firstRow="0" w:lastRow="0" w:firstColumn="0" w:lastColumn="0" w:oddVBand="0" w:evenVBand="0" w:oddHBand="1" w:evenHBand="0" w:firstRowFirstColumn="0" w:firstRowLastColumn="0" w:lastRowFirstColumn="0" w:lastRowLastColumn="0"/>
            </w:pPr>
            <w:r>
              <w:t>If set to true, enable the use of the SUDO. Default set by GLOBAL_USE_SUDO</w:t>
            </w:r>
          </w:p>
        </w:tc>
      </w:tr>
      <w:tr w:rsidR="00843C86" w:rsidTr="002A7640">
        <w:tc>
          <w:tcPr>
            <w:cnfStyle w:val="001000000000" w:firstRow="0" w:lastRow="0" w:firstColumn="1" w:lastColumn="0" w:oddVBand="0" w:evenVBand="0" w:oddHBand="0" w:evenHBand="0" w:firstRowFirstColumn="0" w:firstRowLastColumn="0" w:lastRowFirstColumn="0" w:lastRowLastColumn="0"/>
            <w:tcW w:w="2878" w:type="dxa"/>
          </w:tcPr>
          <w:p w:rsidR="00843C86" w:rsidRPr="004C3CDD" w:rsidRDefault="00843C86" w:rsidP="001C3909">
            <w:r w:rsidRPr="004C3CDD">
              <w:t>JOB_ENABLED</w:t>
            </w:r>
          </w:p>
        </w:tc>
        <w:tc>
          <w:tcPr>
            <w:tcW w:w="2333" w:type="dxa"/>
          </w:tcPr>
          <w:p w:rsidR="00843C86" w:rsidRDefault="00843C86" w:rsidP="002A7640">
            <w:pPr>
              <w:cnfStyle w:val="000000000000" w:firstRow="0" w:lastRow="0" w:firstColumn="0" w:lastColumn="0" w:oddVBand="0" w:evenVBand="0" w:oddHBand="0" w:evenHBand="0" w:firstRowFirstColumn="0" w:firstRowLastColumn="0" w:lastRowFirstColumn="0" w:lastRowLastColumn="0"/>
            </w:pPr>
            <w:r w:rsidRPr="00DC0A4E">
              <w:rPr>
                <w:b/>
                <w:color w:val="7030A0"/>
              </w:rPr>
              <w:t xml:space="preserve">(optional) </w:t>
            </w:r>
            <w:r>
              <w:t>[boolean] true or false</w:t>
            </w:r>
          </w:p>
        </w:tc>
        <w:tc>
          <w:tcPr>
            <w:tcW w:w="4365" w:type="dxa"/>
          </w:tcPr>
          <w:p w:rsidR="00843C86" w:rsidRDefault="00843C86" w:rsidP="00C712CE">
            <w:pPr>
              <w:cnfStyle w:val="000000000000" w:firstRow="0" w:lastRow="0" w:firstColumn="0" w:lastColumn="0" w:oddVBand="0" w:evenVBand="0" w:oddHBand="0" w:evenHBand="0" w:firstRowFirstColumn="0" w:firstRowLastColumn="0" w:lastRowFirstColumn="0" w:lastRowLastColumn="0"/>
            </w:pPr>
            <w:r>
              <w:t>If set to true, the defined jobs to be enabled. Default set by GLOBAL_ENABLE</w:t>
            </w:r>
          </w:p>
        </w:tc>
      </w:tr>
    </w:tbl>
    <w:p w:rsidR="000337C7" w:rsidRDefault="000337C7">
      <w:r>
        <w:br w:type="page"/>
      </w:r>
    </w:p>
    <w:p w:rsidR="00434314" w:rsidRDefault="00434314" w:rsidP="00434314">
      <w:pPr>
        <w:pStyle w:val="Heading1"/>
      </w:pPr>
      <w:bookmarkStart w:id="16" w:name="_Toc351365274"/>
      <w:r>
        <w:lastRenderedPageBreak/>
        <w:t>Deployment</w:t>
      </w:r>
      <w:bookmarkEnd w:id="16"/>
    </w:p>
    <w:p w:rsidR="00BF1DB2" w:rsidRDefault="00BF1DB2" w:rsidP="00654D27">
      <w:pPr>
        <w:pStyle w:val="Heading2"/>
      </w:pPr>
      <w:bookmarkStart w:id="17" w:name="_Toc351365275"/>
      <w:r>
        <w:t>Content Package</w:t>
      </w:r>
      <w:bookmarkEnd w:id="17"/>
    </w:p>
    <w:p w:rsidR="00BF1DB2" w:rsidRDefault="00BF1DB2" w:rsidP="00BF1DB2">
      <w:r>
        <w:t xml:space="preserve">The Eraser </w:t>
      </w:r>
      <w:r w:rsidR="00FA222C">
        <w:t>software</w:t>
      </w:r>
      <w:r>
        <w:t xml:space="preserve"> comprises three primary </w:t>
      </w:r>
      <w:r w:rsidR="00BA1171">
        <w:t>parts, or files</w:t>
      </w:r>
      <w:r>
        <w:t>:</w:t>
      </w:r>
    </w:p>
    <w:tbl>
      <w:tblPr>
        <w:tblStyle w:val="LightGrid-Accent1"/>
        <w:tblW w:w="0" w:type="auto"/>
        <w:tblLook w:val="04A0" w:firstRow="1" w:lastRow="0" w:firstColumn="1" w:lastColumn="0" w:noHBand="0" w:noVBand="1"/>
      </w:tblPr>
      <w:tblGrid>
        <w:gridCol w:w="2093"/>
        <w:gridCol w:w="7483"/>
      </w:tblGrid>
      <w:tr w:rsidR="00BF1DB2" w:rsidTr="002A7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F1DB2" w:rsidRDefault="00BF1DB2" w:rsidP="002A7640">
            <w:r>
              <w:t>File</w:t>
            </w:r>
          </w:p>
        </w:tc>
        <w:tc>
          <w:tcPr>
            <w:tcW w:w="7483" w:type="dxa"/>
          </w:tcPr>
          <w:p w:rsidR="00BF1DB2" w:rsidRDefault="00BF1DB2" w:rsidP="002A7640">
            <w:pPr>
              <w:cnfStyle w:val="100000000000" w:firstRow="1" w:lastRow="0" w:firstColumn="0" w:lastColumn="0" w:oddVBand="0" w:evenVBand="0" w:oddHBand="0" w:evenHBand="0" w:firstRowFirstColumn="0" w:firstRowLastColumn="0" w:lastRowFirstColumn="0" w:lastRowLastColumn="0"/>
            </w:pPr>
            <w:r>
              <w:t>Descriptions</w:t>
            </w:r>
          </w:p>
        </w:tc>
      </w:tr>
      <w:tr w:rsidR="00BF1DB2" w:rsidTr="002A7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F1DB2" w:rsidRDefault="00BF1DB2" w:rsidP="002A7640">
            <w:r>
              <w:t>run.sh</w:t>
            </w:r>
          </w:p>
        </w:tc>
        <w:tc>
          <w:tcPr>
            <w:tcW w:w="7483" w:type="dxa"/>
          </w:tcPr>
          <w:p w:rsidR="00BF1DB2" w:rsidRDefault="00BF1DB2" w:rsidP="002A7640">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Executable binary</w:t>
            </w:r>
          </w:p>
          <w:p w:rsidR="00BF1DB2" w:rsidRDefault="00BF1DB2" w:rsidP="002A7640">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Read-only</w:t>
            </w:r>
          </w:p>
        </w:tc>
      </w:tr>
      <w:tr w:rsidR="00BF1DB2" w:rsidTr="002A76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F1DB2" w:rsidRDefault="00BF1DB2" w:rsidP="002A7640">
            <w:r>
              <w:t>parallel.sh</w:t>
            </w:r>
          </w:p>
        </w:tc>
        <w:tc>
          <w:tcPr>
            <w:tcW w:w="7483" w:type="dxa"/>
          </w:tcPr>
          <w:p w:rsidR="00BF1DB2" w:rsidRDefault="00BF1DB2" w:rsidP="002A7640">
            <w:pPr>
              <w:pStyle w:val="ListParagraph"/>
              <w:numPr>
                <w:ilvl w:val="0"/>
                <w:numId w:val="4"/>
              </w:numPr>
              <w:cnfStyle w:val="000000010000" w:firstRow="0" w:lastRow="0" w:firstColumn="0" w:lastColumn="0" w:oddVBand="0" w:evenVBand="0" w:oddHBand="0" w:evenHBand="1" w:firstRowFirstColumn="0" w:firstRowLastColumn="0" w:lastRowFirstColumn="0" w:lastRowLastColumn="0"/>
            </w:pPr>
            <w:r>
              <w:t>Helper binary</w:t>
            </w:r>
          </w:p>
          <w:p w:rsidR="00BF1DB2" w:rsidRDefault="00BF1DB2" w:rsidP="002A7640">
            <w:pPr>
              <w:pStyle w:val="ListParagraph"/>
              <w:numPr>
                <w:ilvl w:val="0"/>
                <w:numId w:val="4"/>
              </w:numPr>
              <w:cnfStyle w:val="000000010000" w:firstRow="0" w:lastRow="0" w:firstColumn="0" w:lastColumn="0" w:oddVBand="0" w:evenVBand="0" w:oddHBand="0" w:evenHBand="1" w:firstRowFirstColumn="0" w:firstRowLastColumn="0" w:lastRowFirstColumn="0" w:lastRowLastColumn="0"/>
            </w:pPr>
            <w:r>
              <w:t>Read-only</w:t>
            </w:r>
          </w:p>
        </w:tc>
      </w:tr>
      <w:tr w:rsidR="00BF1DB2" w:rsidTr="002A7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F1DB2" w:rsidRDefault="00BF1DB2" w:rsidP="002A7640">
            <w:r>
              <w:t>config.properties</w:t>
            </w:r>
          </w:p>
        </w:tc>
        <w:tc>
          <w:tcPr>
            <w:tcW w:w="7483" w:type="dxa"/>
          </w:tcPr>
          <w:p w:rsidR="00BF1DB2" w:rsidRDefault="00BF1DB2" w:rsidP="002A7640">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Configuration File</w:t>
            </w:r>
          </w:p>
          <w:p w:rsidR="00BF1DB2" w:rsidRDefault="00BF1DB2" w:rsidP="002A7640">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To be modified by users</w:t>
            </w:r>
          </w:p>
        </w:tc>
      </w:tr>
    </w:tbl>
    <w:p w:rsidR="00897325" w:rsidRDefault="00897325" w:rsidP="00BF1DB2"/>
    <w:p w:rsidR="00BF1DB2" w:rsidRDefault="00BF1DB2" w:rsidP="00BF1DB2">
      <w:r>
        <w:t xml:space="preserve">During deployment, you should only modify the </w:t>
      </w:r>
      <w:r w:rsidRPr="00A7595A">
        <w:rPr>
          <w:b/>
        </w:rPr>
        <w:t>config.properties</w:t>
      </w:r>
      <w:r>
        <w:t xml:space="preserve"> file; the other two files are </w:t>
      </w:r>
      <w:r w:rsidRPr="00750CE8">
        <w:rPr>
          <w:u w:val="single"/>
        </w:rPr>
        <w:t>not</w:t>
      </w:r>
      <w:r>
        <w:t xml:space="preserve"> meant to be </w:t>
      </w:r>
      <w:r w:rsidR="00DB3279">
        <w:t>edited</w:t>
      </w:r>
      <w:r>
        <w:t xml:space="preserve">, unless under special circumstances such as in the event that the </w:t>
      </w:r>
      <w:r w:rsidRPr="00785477">
        <w:rPr>
          <w:b/>
        </w:rPr>
        <w:t>ksh</w:t>
      </w:r>
      <w:r>
        <w:t xml:space="preserve"> and the </w:t>
      </w:r>
      <w:r w:rsidRPr="00785477">
        <w:rPr>
          <w:b/>
        </w:rPr>
        <w:t>perl</w:t>
      </w:r>
      <w:r>
        <w:t xml:space="preserve"> binaries are located in somewhere</w:t>
      </w:r>
      <w:r w:rsidR="00C10783">
        <w:t xml:space="preserve"> (non-POSIX standard)</w:t>
      </w:r>
      <w:r>
        <w:t xml:space="preserve"> other than the </w:t>
      </w:r>
      <w:r w:rsidRPr="0009749B">
        <w:rPr>
          <w:u w:val="single"/>
        </w:rPr>
        <w:t>/usr/bin</w:t>
      </w:r>
      <w:r>
        <w:t xml:space="preserve"> directory.</w:t>
      </w:r>
    </w:p>
    <w:p w:rsidR="00D91FBF" w:rsidRDefault="00D91FBF" w:rsidP="00D91FBF">
      <w:pPr>
        <w:pStyle w:val="Heading2"/>
      </w:pPr>
      <w:bookmarkStart w:id="18" w:name="_Toc351365276"/>
      <w:r>
        <w:t>Requirements</w:t>
      </w:r>
      <w:bookmarkEnd w:id="18"/>
    </w:p>
    <w:p w:rsidR="00D91FBF" w:rsidRDefault="00D91FBF" w:rsidP="00D91FBF">
      <w:r>
        <w:t xml:space="preserve">Perl 5.0 or newer and Korn88 or newer are required to run Eraser. The software assumes that the </w:t>
      </w:r>
      <w:r w:rsidRPr="00252DBC">
        <w:rPr>
          <w:b/>
        </w:rPr>
        <w:t>perl</w:t>
      </w:r>
      <w:r>
        <w:t xml:space="preserve"> and </w:t>
      </w:r>
      <w:r w:rsidRPr="00252DBC">
        <w:rPr>
          <w:b/>
        </w:rPr>
        <w:t>korn</w:t>
      </w:r>
      <w:r>
        <w:t xml:space="preserve"> binaries are both located under the </w:t>
      </w:r>
      <w:r w:rsidRPr="00D85E08">
        <w:rPr>
          <w:u w:val="single"/>
        </w:rPr>
        <w:t>/usr/bin</w:t>
      </w:r>
      <w:r>
        <w:t xml:space="preserve"> directory. In the event that this is not the case, you will have to manually modify the </w:t>
      </w:r>
      <w:r w:rsidRPr="002B01B5">
        <w:rPr>
          <w:u w:val="single"/>
        </w:rPr>
        <w:t xml:space="preserve">run.sh </w:t>
      </w:r>
      <w:r>
        <w:t xml:space="preserve">and </w:t>
      </w:r>
      <w:r w:rsidRPr="002B01B5">
        <w:rPr>
          <w:u w:val="single"/>
        </w:rPr>
        <w:t>config.properties</w:t>
      </w:r>
      <w:r>
        <w:t xml:space="preserve"> files to reflect the special requirements.</w:t>
      </w:r>
    </w:p>
    <w:p w:rsidR="005F734B" w:rsidRDefault="005F734B" w:rsidP="005F734B">
      <w:pPr>
        <w:pStyle w:val="Heading2"/>
      </w:pPr>
      <w:bookmarkStart w:id="19" w:name="_Toc351365277"/>
      <w:r>
        <w:t>Typical Deployment</w:t>
      </w:r>
      <w:bookmarkEnd w:id="19"/>
    </w:p>
    <w:p w:rsidR="005F734B" w:rsidRDefault="005F734B" w:rsidP="005F734B">
      <w:r>
        <w:t xml:space="preserve">In order to fully utilize the full potential of Eraser, it is highly recommended that the software should be deployed under an UNIX account that has the ability to </w:t>
      </w:r>
      <w:r w:rsidRPr="006F6217">
        <w:rPr>
          <w:i/>
        </w:rPr>
        <w:t>“sudo”</w:t>
      </w:r>
      <w:r>
        <w:t xml:space="preserve"> to other account or accounts it is configured to </w:t>
      </w:r>
      <w:r w:rsidR="004B513A">
        <w:t>monitor</w:t>
      </w:r>
      <w:r>
        <w:t xml:space="preserve">. Typically, the software should reside in the </w:t>
      </w:r>
      <w:r w:rsidRPr="004B2206">
        <w:rPr>
          <w:u w:val="single"/>
        </w:rPr>
        <w:t xml:space="preserve">/opt </w:t>
      </w:r>
      <w:r>
        <w:t xml:space="preserve">directory to comply with the POSIX guidelines. </w:t>
      </w:r>
    </w:p>
    <w:p w:rsidR="005F734B" w:rsidRDefault="005F734B" w:rsidP="005F734B">
      <w:r>
        <w:t xml:space="preserve">We also recommend that the </w:t>
      </w:r>
      <w:r w:rsidRPr="00E4728E">
        <w:rPr>
          <w:b/>
        </w:rPr>
        <w:t>sudoers</w:t>
      </w:r>
      <w:r>
        <w:t xml:space="preserve"> rules to be configured with the </w:t>
      </w:r>
      <w:r w:rsidRPr="005B099D">
        <w:rPr>
          <w:i/>
        </w:rPr>
        <w:t>NOPASSWD</w:t>
      </w:r>
      <w:r>
        <w:t xml:space="preserve"> option. This software will not function properly if a password input is prompted during execution, especially without a tty or an interactive terminal (e.g. invoked by cron).</w:t>
      </w:r>
    </w:p>
    <w:p w:rsidR="002A7640" w:rsidRPr="005E08F9" w:rsidRDefault="00FD25DA" w:rsidP="005F734B">
      <w:r>
        <w:t>Prior to running the software the first time, r</w:t>
      </w:r>
      <w:r w:rsidR="002A7640">
        <w:t xml:space="preserve">emember to </w:t>
      </w:r>
      <w:r>
        <w:t xml:space="preserve">set either </w:t>
      </w:r>
      <w:r w:rsidRPr="00230957">
        <w:rPr>
          <w:b/>
        </w:rPr>
        <w:t>GLOBAL_DRY_RUN</w:t>
      </w:r>
      <w:r>
        <w:t xml:space="preserve"> </w:t>
      </w:r>
      <w:r w:rsidR="001D07D7">
        <w:t xml:space="preserve">or the </w:t>
      </w:r>
      <w:r w:rsidR="001D07D7" w:rsidRPr="00230957">
        <w:rPr>
          <w:b/>
        </w:rPr>
        <w:t>JOB_DRY_RUN</w:t>
      </w:r>
      <w:r w:rsidR="001D07D7">
        <w:t xml:space="preserve"> </w:t>
      </w:r>
      <w:r w:rsidR="00230957">
        <w:t>to true;</w:t>
      </w:r>
      <w:r w:rsidR="00256F32">
        <w:t xml:space="preserve"> </w:t>
      </w:r>
      <w:r w:rsidR="00230957">
        <w:t>e</w:t>
      </w:r>
      <w:r w:rsidR="00256F32">
        <w:t>nabling this feature allows you</w:t>
      </w:r>
      <w:r>
        <w:t xml:space="preserve"> to </w:t>
      </w:r>
      <w:r w:rsidR="0020748E">
        <w:t xml:space="preserve">test the software first before any </w:t>
      </w:r>
      <w:r w:rsidR="00BC383D">
        <w:t xml:space="preserve">permanent </w:t>
      </w:r>
      <w:r w:rsidR="0020748E">
        <w:t>changes are made.</w:t>
      </w:r>
    </w:p>
    <w:p w:rsidR="00A623F0" w:rsidRDefault="00A623F0">
      <w:r>
        <w:br w:type="page"/>
      </w:r>
    </w:p>
    <w:p w:rsidR="00434314" w:rsidRDefault="00A623F0" w:rsidP="00A623F0">
      <w:pPr>
        <w:pStyle w:val="Heading1"/>
      </w:pPr>
      <w:bookmarkStart w:id="20" w:name="_Toc351365278"/>
      <w:r>
        <w:lastRenderedPageBreak/>
        <w:t>Examples</w:t>
      </w:r>
      <w:bookmarkEnd w:id="20"/>
    </w:p>
    <w:p w:rsidR="00A623F0" w:rsidRDefault="00473B15" w:rsidP="00A623F0">
      <w:r>
        <w:t xml:space="preserve">Two real world scenarios will be presented in this chapter </w:t>
      </w:r>
      <w:r w:rsidR="00C67A9E">
        <w:t>which,</w:t>
      </w:r>
      <w:r>
        <w:t xml:space="preserve"> </w:t>
      </w:r>
      <w:r w:rsidR="00B62D8A">
        <w:t>hopefully</w:t>
      </w:r>
      <w:r w:rsidR="00C67A9E">
        <w:t>, will</w:t>
      </w:r>
      <w:r w:rsidR="00B62D8A">
        <w:t xml:space="preserve"> </w:t>
      </w:r>
      <w:r>
        <w:t>get you up and running quickly.</w:t>
      </w:r>
    </w:p>
    <w:p w:rsidR="00473B15" w:rsidRDefault="00D734A3" w:rsidP="00D2281D">
      <w:pPr>
        <w:pStyle w:val="Heading2"/>
      </w:pPr>
      <w:bookmarkStart w:id="21" w:name="_Toc351365279"/>
      <w:r>
        <w:t>Shared Log</w:t>
      </w:r>
      <w:r w:rsidR="00D2281D">
        <w:t xml:space="preserve"> Directory </w:t>
      </w:r>
      <w:r w:rsidR="00654497">
        <w:t>with</w:t>
      </w:r>
      <w:r w:rsidR="00D2281D">
        <w:t xml:space="preserve"> </w:t>
      </w:r>
      <w:r w:rsidR="00253AB2">
        <w:t xml:space="preserve">Similar </w:t>
      </w:r>
      <w:r w:rsidR="00020074">
        <w:t xml:space="preserve">Log </w:t>
      </w:r>
      <w:r w:rsidR="00D2281D">
        <w:t>Format</w:t>
      </w:r>
      <w:r w:rsidR="00C67A9E">
        <w:t>s</w:t>
      </w:r>
      <w:bookmarkEnd w:id="21"/>
    </w:p>
    <w:p w:rsidR="00B62D8A" w:rsidRPr="00020074" w:rsidRDefault="00D2281D" w:rsidP="00D2281D">
      <w:r>
        <w:t xml:space="preserve">In our first scenario, there </w:t>
      </w:r>
      <w:r w:rsidR="004A70F6">
        <w:t>are</w:t>
      </w:r>
      <w:r>
        <w:t xml:space="preserve"> a total</w:t>
      </w:r>
      <w:r w:rsidR="00630291">
        <w:t xml:space="preserve"> of three application </w:t>
      </w:r>
      <w:r w:rsidR="005C4C1E">
        <w:t>users</w:t>
      </w:r>
      <w:r w:rsidR="00B62D8A">
        <w:t xml:space="preserve"> –</w:t>
      </w:r>
      <w:r w:rsidR="00863613">
        <w:t xml:space="preserve"> </w:t>
      </w:r>
      <w:r w:rsidR="00863613" w:rsidRPr="00691236">
        <w:rPr>
          <w:b/>
        </w:rPr>
        <w:t>appone</w:t>
      </w:r>
      <w:r w:rsidR="00B62D8A">
        <w:t>,</w:t>
      </w:r>
      <w:r w:rsidR="00863613">
        <w:t xml:space="preserve"> </w:t>
      </w:r>
      <w:r w:rsidR="00863613" w:rsidRPr="00691236">
        <w:rPr>
          <w:b/>
        </w:rPr>
        <w:t>apptwo</w:t>
      </w:r>
      <w:r w:rsidR="00863613">
        <w:t xml:space="preserve">, </w:t>
      </w:r>
      <w:r w:rsidR="00863613" w:rsidRPr="00691236">
        <w:rPr>
          <w:b/>
        </w:rPr>
        <w:t>appthree</w:t>
      </w:r>
      <w:r w:rsidR="00B62D8A">
        <w:t xml:space="preserve"> – that </w:t>
      </w:r>
      <w:r w:rsidR="00863613">
        <w:t>share</w:t>
      </w:r>
      <w:r w:rsidR="00020074">
        <w:t xml:space="preserve"> the same parent, log directory,</w:t>
      </w:r>
      <w:r w:rsidR="00863613">
        <w:t xml:space="preserve"> </w:t>
      </w:r>
      <w:r w:rsidR="00863613" w:rsidRPr="001C5C5C">
        <w:rPr>
          <w:u w:val="single"/>
        </w:rPr>
        <w:t>/opt/logs</w:t>
      </w:r>
      <w:r w:rsidR="00020074">
        <w:t>, with similar log format</w:t>
      </w:r>
      <w:r w:rsidR="00C67A9E">
        <w:t>s.</w:t>
      </w:r>
    </w:p>
    <w:p w:rsidR="00863613" w:rsidRDefault="00D734A3" w:rsidP="00D734A3">
      <w:pPr>
        <w:pStyle w:val="ListParagraph"/>
        <w:numPr>
          <w:ilvl w:val="0"/>
          <w:numId w:val="8"/>
        </w:numPr>
      </w:pPr>
      <w:r>
        <w:t>Within</w:t>
      </w:r>
      <w:r w:rsidR="006C4D4A">
        <w:t xml:space="preserve"> the</w:t>
      </w:r>
      <w:r w:rsidR="00B34EA8">
        <w:t xml:space="preserve"> parent</w:t>
      </w:r>
      <w:r w:rsidR="006C4D4A">
        <w:t xml:space="preserve"> directory</w:t>
      </w:r>
      <w:r>
        <w:t xml:space="preserve"> </w:t>
      </w:r>
      <w:r w:rsidRPr="006C4D4A">
        <w:rPr>
          <w:u w:val="single"/>
        </w:rPr>
        <w:t>/opt/logs</w:t>
      </w:r>
      <w:r>
        <w:t xml:space="preserve">, </w:t>
      </w:r>
      <w:r w:rsidRPr="006C4D4A">
        <w:rPr>
          <w:b/>
        </w:rPr>
        <w:t>appone</w:t>
      </w:r>
      <w:r>
        <w:t xml:space="preserve">, </w:t>
      </w:r>
      <w:r w:rsidRPr="006C4D4A">
        <w:rPr>
          <w:b/>
        </w:rPr>
        <w:t>apptwo</w:t>
      </w:r>
      <w:r>
        <w:t xml:space="preserve"> and </w:t>
      </w:r>
      <w:r w:rsidRPr="006C4D4A">
        <w:rPr>
          <w:b/>
        </w:rPr>
        <w:t>appthree</w:t>
      </w:r>
      <w:r>
        <w:t xml:space="preserve"> have their own log directories, </w:t>
      </w:r>
      <w:r w:rsidRPr="00D42D29">
        <w:rPr>
          <w:u w:val="single"/>
        </w:rPr>
        <w:t>/opt/logs/appone</w:t>
      </w:r>
      <w:r>
        <w:t xml:space="preserve">, </w:t>
      </w:r>
      <w:r w:rsidRPr="00D42D29">
        <w:rPr>
          <w:u w:val="single"/>
        </w:rPr>
        <w:t>/opt/logs/apptwo</w:t>
      </w:r>
      <w:r>
        <w:t xml:space="preserve"> and </w:t>
      </w:r>
      <w:r w:rsidRPr="00D42D29">
        <w:rPr>
          <w:u w:val="single"/>
        </w:rPr>
        <w:t>/opt/logs/appthree</w:t>
      </w:r>
      <w:r>
        <w:t>, respectively.</w:t>
      </w:r>
    </w:p>
    <w:p w:rsidR="00A34456" w:rsidRDefault="00A34456" w:rsidP="00A34456">
      <w:pPr>
        <w:pStyle w:val="ListParagraph"/>
      </w:pPr>
    </w:p>
    <w:p w:rsidR="00D734A3" w:rsidRPr="00253AB2" w:rsidRDefault="003D48F5" w:rsidP="00D734A3">
      <w:pPr>
        <w:pStyle w:val="ListParagraph"/>
        <w:numPr>
          <w:ilvl w:val="0"/>
          <w:numId w:val="8"/>
        </w:numPr>
        <w:rPr>
          <w:b/>
        </w:rPr>
      </w:pPr>
      <w:r>
        <w:t xml:space="preserve">The logs produced by the three respective applications have the same format: </w:t>
      </w:r>
      <w:r w:rsidRPr="00253AB2">
        <w:rPr>
          <w:b/>
        </w:rPr>
        <w:t>stdout_&lt;app_id&gt;.log_&lt;YYY&gt;&lt;MM&gt;&lt;DD&gt;</w:t>
      </w:r>
    </w:p>
    <w:p w:rsidR="003D48F5" w:rsidRDefault="003D48F5" w:rsidP="003D48F5">
      <w:pPr>
        <w:pStyle w:val="ListParagraph"/>
        <w:numPr>
          <w:ilvl w:val="1"/>
          <w:numId w:val="8"/>
        </w:numPr>
      </w:pPr>
      <w:r>
        <w:t xml:space="preserve">For examples: </w:t>
      </w:r>
    </w:p>
    <w:p w:rsidR="003D48F5" w:rsidRPr="00D12868" w:rsidRDefault="003F41C7" w:rsidP="003D48F5">
      <w:pPr>
        <w:pStyle w:val="ListParagraph"/>
        <w:numPr>
          <w:ilvl w:val="2"/>
          <w:numId w:val="8"/>
        </w:numPr>
        <w:rPr>
          <w:lang w:val="fr-CA"/>
        </w:rPr>
      </w:pPr>
      <w:r w:rsidRPr="00D12868">
        <w:rPr>
          <w:lang w:val="fr-CA"/>
        </w:rPr>
        <w:t>/opt/logs/appone/</w:t>
      </w:r>
      <w:r w:rsidR="003D48F5" w:rsidRPr="00D12868">
        <w:rPr>
          <w:lang w:val="fr-CA"/>
        </w:rPr>
        <w:t>stdout_appone.log_20121242</w:t>
      </w:r>
    </w:p>
    <w:p w:rsidR="003D48F5" w:rsidRDefault="00D12868" w:rsidP="003D48F5">
      <w:pPr>
        <w:pStyle w:val="ListParagraph"/>
        <w:numPr>
          <w:ilvl w:val="2"/>
          <w:numId w:val="8"/>
        </w:numPr>
      </w:pPr>
      <w:r w:rsidRPr="00062671">
        <w:t>/opt/logs/apptwo/</w:t>
      </w:r>
      <w:r w:rsidR="003D48F5">
        <w:t>stdout_apptwo.log_20110512</w:t>
      </w:r>
    </w:p>
    <w:p w:rsidR="00253AB2" w:rsidRDefault="00253AB2" w:rsidP="00253AB2">
      <w:r>
        <w:t xml:space="preserve">The </w:t>
      </w:r>
      <w:r w:rsidRPr="00BB23CC">
        <w:rPr>
          <w:i/>
        </w:rPr>
        <w:t>requirements</w:t>
      </w:r>
      <w:r>
        <w:t xml:space="preserve"> for our illustrated scenario are as follow:</w:t>
      </w:r>
    </w:p>
    <w:p w:rsidR="003D48F5" w:rsidRDefault="00253AB2" w:rsidP="00253AB2">
      <w:pPr>
        <w:pStyle w:val="ListParagraph"/>
        <w:numPr>
          <w:ilvl w:val="0"/>
          <w:numId w:val="9"/>
        </w:numPr>
      </w:pPr>
      <w:r>
        <w:t>The log files nee</w:t>
      </w:r>
      <w:r w:rsidR="00B77DD8">
        <w:t xml:space="preserve">d to be compressed after </w:t>
      </w:r>
      <w:r w:rsidR="00B77DD8" w:rsidRPr="00FB0FDB">
        <w:rPr>
          <w:u w:val="single"/>
        </w:rPr>
        <w:t>30</w:t>
      </w:r>
      <w:r w:rsidR="00B77DD8">
        <w:t xml:space="preserve"> days</w:t>
      </w:r>
    </w:p>
    <w:p w:rsidR="00253AB2" w:rsidRDefault="00253AB2" w:rsidP="00253AB2">
      <w:pPr>
        <w:pStyle w:val="ListParagraph"/>
        <w:numPr>
          <w:ilvl w:val="0"/>
          <w:numId w:val="9"/>
        </w:numPr>
      </w:pPr>
      <w:r>
        <w:t xml:space="preserve">The log files need to be deleted after </w:t>
      </w:r>
      <w:r w:rsidRPr="00FB0FDB">
        <w:rPr>
          <w:u w:val="single"/>
        </w:rPr>
        <w:t>60</w:t>
      </w:r>
      <w:r>
        <w:t xml:space="preserve"> days</w:t>
      </w:r>
    </w:p>
    <w:p w:rsidR="009E0A36" w:rsidRDefault="00490815" w:rsidP="00253AB2">
      <w:pPr>
        <w:pStyle w:val="ListParagraph"/>
        <w:numPr>
          <w:ilvl w:val="0"/>
          <w:numId w:val="9"/>
        </w:numPr>
      </w:pPr>
      <w:r>
        <w:t>Enable</w:t>
      </w:r>
      <w:r w:rsidR="00FB0FDB">
        <w:t xml:space="preserve"> sudo to only compress</w:t>
      </w:r>
      <w:r w:rsidR="009E0A36">
        <w:t xml:space="preserve"> files are owned by the original owners</w:t>
      </w:r>
    </w:p>
    <w:p w:rsidR="00253AB2" w:rsidRDefault="005C6525" w:rsidP="00253AB2">
      <w:pPr>
        <w:pStyle w:val="ListParagraph"/>
        <w:numPr>
          <w:ilvl w:val="0"/>
          <w:numId w:val="9"/>
        </w:numPr>
      </w:pPr>
      <w:r>
        <w:t>Enable recursion</w:t>
      </w:r>
      <w:r w:rsidR="00AB386D">
        <w:t xml:space="preserve"> sin</w:t>
      </w:r>
      <w:r w:rsidR="00815426">
        <w:t>ce the log files share the same parent directory</w:t>
      </w:r>
    </w:p>
    <w:p w:rsidR="0038001A" w:rsidRDefault="0038001A" w:rsidP="0038001A">
      <w:r>
        <w:t xml:space="preserve">To tackle </w:t>
      </w:r>
      <w:r w:rsidR="00E36B00">
        <w:t>the above</w:t>
      </w:r>
      <w:r>
        <w:t xml:space="preserve"> requirements, our </w:t>
      </w:r>
      <w:r w:rsidRPr="002E59DA">
        <w:rPr>
          <w:b/>
        </w:rPr>
        <w:t>config.properties</w:t>
      </w:r>
      <w:r>
        <w:t xml:space="preserve"> file should look similar to </w:t>
      </w:r>
      <w:r w:rsidR="00CC3431">
        <w:t>the example below</w:t>
      </w:r>
      <w:r>
        <w:t>:</w:t>
      </w:r>
    </w:p>
    <w:p w:rsidR="009A2DFF" w:rsidRDefault="009A2DFF">
      <w:r>
        <w:br w:type="page"/>
      </w:r>
    </w:p>
    <w:p w:rsidR="00AB386D" w:rsidRPr="00E806B0" w:rsidRDefault="00C03B8F">
      <w:pPr>
        <w:rPr>
          <w:rStyle w:val="SubtleEmphasis"/>
        </w:rPr>
      </w:pPr>
      <w:r w:rsidRPr="00E806B0">
        <w:rPr>
          <w:rStyle w:val="SubtleEmphasis"/>
        </w:rPr>
        <w:lastRenderedPageBreak/>
        <w:t>[</w:t>
      </w:r>
      <w:r w:rsidR="00165989" w:rsidRPr="00E806B0">
        <w:rPr>
          <w:rStyle w:val="SubtleEmphasis"/>
        </w:rPr>
        <w:t>Sample Configuration A-1</w:t>
      </w:r>
      <w:r w:rsidRPr="00E806B0">
        <w:rPr>
          <w:rStyle w:val="SubtleEmphasis"/>
        </w:rPr>
        <w:t>]</w:t>
      </w:r>
    </w:p>
    <w:tbl>
      <w:tblPr>
        <w:tblStyle w:val="TableGrid"/>
        <w:tblW w:w="0" w:type="auto"/>
        <w:tblLook w:val="04A0" w:firstRow="1" w:lastRow="0" w:firstColumn="1" w:lastColumn="0" w:noHBand="0" w:noVBand="1"/>
      </w:tblPr>
      <w:tblGrid>
        <w:gridCol w:w="9576"/>
      </w:tblGrid>
      <w:tr w:rsidR="002E59DA" w:rsidTr="002E59DA">
        <w:tc>
          <w:tcPr>
            <w:tcW w:w="9576" w:type="dxa"/>
          </w:tcPr>
          <w:p w:rsidR="007F4385" w:rsidRDefault="007F4385" w:rsidP="002E59D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rPr>
            </w:pPr>
          </w:p>
          <w:p w:rsidR="002E59DA" w:rsidRDefault="002E59DA" w:rsidP="002E59D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rPr>
            </w:pPr>
            <w:r>
              <w:rPr>
                <w:rFonts w:ascii="Courier New" w:hAnsi="Courier New" w:cs="Courier New"/>
                <w:sz w:val="18"/>
                <w:szCs w:val="18"/>
              </w:rPr>
              <w:t>######################</w:t>
            </w:r>
          </w:p>
          <w:p w:rsidR="002E59DA" w:rsidRDefault="002E59DA" w:rsidP="002E59D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GLOBAL </w:t>
            </w:r>
            <w:r>
              <w:rPr>
                <w:rFonts w:ascii="Courier New" w:hAnsi="Courier New" w:cs="Courier New"/>
                <w:sz w:val="18"/>
                <w:szCs w:val="18"/>
                <w:lang w:val="en-US"/>
              </w:rPr>
              <w:t>DEFINITON</w:t>
            </w:r>
            <w:r>
              <w:rPr>
                <w:rFonts w:ascii="Courier New" w:hAnsi="Courier New" w:cs="Courier New"/>
                <w:sz w:val="18"/>
                <w:szCs w:val="18"/>
              </w:rPr>
              <w:t xml:space="preserve"> ##</w:t>
            </w:r>
          </w:p>
          <w:p w:rsidR="002E59DA" w:rsidRDefault="002E59DA" w:rsidP="002E59D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rPr>
            </w:pPr>
            <w:r>
              <w:rPr>
                <w:rFonts w:ascii="Courier New" w:hAnsi="Courier New" w:cs="Courier New"/>
                <w:sz w:val="18"/>
                <w:szCs w:val="18"/>
              </w:rPr>
              <w:t>######################</w:t>
            </w:r>
          </w:p>
          <w:p w:rsidR="00847038" w:rsidRDefault="00847038" w:rsidP="002E59D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rPr>
            </w:pPr>
          </w:p>
          <w:p w:rsidR="002E59DA" w:rsidRDefault="002E59DA" w:rsidP="002E59D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rPr>
            </w:pPr>
            <w:r>
              <w:rPr>
                <w:rFonts w:ascii="Courier New" w:hAnsi="Courier New" w:cs="Courier New"/>
                <w:sz w:val="18"/>
                <w:szCs w:val="18"/>
              </w:rPr>
              <w:t># (int) delete if older than GLOBAL_RET_DELETE days</w:t>
            </w:r>
          </w:p>
          <w:p w:rsidR="002E59DA" w:rsidRDefault="002E59DA" w:rsidP="002E59D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rPr>
            </w:pPr>
            <w:r>
              <w:rPr>
                <w:rFonts w:ascii="Courier New" w:hAnsi="Courier New" w:cs="Courier New"/>
                <w:sz w:val="18"/>
                <w:szCs w:val="18"/>
              </w:rPr>
              <w:t>GLOBAL_RET_DELETE=60</w:t>
            </w:r>
          </w:p>
          <w:p w:rsidR="00847038" w:rsidRDefault="00847038" w:rsidP="002E59D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rPr>
            </w:pPr>
          </w:p>
          <w:p w:rsidR="002E59DA" w:rsidRDefault="002E59DA" w:rsidP="002E59D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rPr>
            </w:pPr>
            <w:r>
              <w:rPr>
                <w:rFonts w:ascii="Courier New" w:hAnsi="Courier New" w:cs="Courier New"/>
                <w:sz w:val="18"/>
                <w:szCs w:val="18"/>
              </w:rPr>
              <w:t># (int) compress if older than GLOBAL_RET_COMPRESS days</w:t>
            </w:r>
          </w:p>
          <w:p w:rsidR="002E59DA" w:rsidRDefault="002E59DA" w:rsidP="002E59DA">
            <w:pPr>
              <w:rPr>
                <w:rFonts w:ascii="Courier New" w:hAnsi="Courier New" w:cs="Courier New"/>
                <w:sz w:val="18"/>
                <w:szCs w:val="18"/>
              </w:rPr>
            </w:pPr>
            <w:r>
              <w:rPr>
                <w:rFonts w:ascii="Courier New" w:hAnsi="Courier New" w:cs="Courier New"/>
                <w:sz w:val="18"/>
                <w:szCs w:val="18"/>
              </w:rPr>
              <w:t>GLOBAL_RET_COMPRESS=30</w:t>
            </w:r>
          </w:p>
          <w:p w:rsidR="002E59DA" w:rsidRDefault="002E59DA" w:rsidP="002E59DA">
            <w:pPr>
              <w:rPr>
                <w:rFonts w:ascii="Courier New" w:hAnsi="Courier New" w:cs="Courier New"/>
                <w:sz w:val="18"/>
                <w:szCs w:val="18"/>
              </w:rPr>
            </w:pPr>
          </w:p>
          <w:p w:rsidR="00767CED" w:rsidRDefault="00767CED" w:rsidP="00767CE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rPr>
            </w:pPr>
            <w:r>
              <w:rPr>
                <w:rFonts w:ascii="Courier New" w:hAnsi="Courier New" w:cs="Courier New"/>
                <w:sz w:val="18"/>
                <w:szCs w:val="18"/>
              </w:rPr>
              <w:t># (</w:t>
            </w:r>
            <w:r w:rsidR="005F4A76">
              <w:rPr>
                <w:rFonts w:ascii="Courier New" w:hAnsi="Courier New" w:cs="Courier New"/>
                <w:sz w:val="18"/>
                <w:szCs w:val="18"/>
              </w:rPr>
              <w:t>string</w:t>
            </w:r>
            <w:r>
              <w:rPr>
                <w:rFonts w:ascii="Courier New" w:hAnsi="Courier New" w:cs="Courier New"/>
                <w:sz w:val="18"/>
                <w:szCs w:val="18"/>
              </w:rPr>
              <w:t xml:space="preserve">) </w:t>
            </w:r>
            <w:r w:rsidR="005F4A76">
              <w:rPr>
                <w:rFonts w:ascii="Courier New" w:hAnsi="Courier New" w:cs="Courier New"/>
                <w:sz w:val="18"/>
                <w:szCs w:val="18"/>
              </w:rPr>
              <w:t>path to the GNU parallel binary</w:t>
            </w:r>
          </w:p>
          <w:p w:rsidR="002E59DA" w:rsidRDefault="00767CED" w:rsidP="00767CED">
            <w:pPr>
              <w:rPr>
                <w:rFonts w:ascii="Courier New" w:hAnsi="Courier New" w:cs="Courier New"/>
                <w:sz w:val="18"/>
                <w:szCs w:val="18"/>
              </w:rPr>
            </w:pPr>
            <w:r>
              <w:rPr>
                <w:rFonts w:ascii="Courier New" w:hAnsi="Courier New" w:cs="Courier New"/>
                <w:sz w:val="18"/>
                <w:szCs w:val="18"/>
              </w:rPr>
              <w:t>GLOBAL_PARALLEL_BIN="$CUR_DIR"/parallel.pl</w:t>
            </w:r>
          </w:p>
          <w:p w:rsidR="002E59DA" w:rsidRDefault="002E59DA" w:rsidP="002E59DA"/>
          <w:p w:rsidR="00161AFF" w:rsidRDefault="00161AFF" w:rsidP="00161AF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rPr>
            </w:pPr>
            <w:r>
              <w:rPr>
                <w:rFonts w:ascii="Courier New" w:hAnsi="Courier New" w:cs="Courier New"/>
                <w:sz w:val="18"/>
                <w:szCs w:val="18"/>
              </w:rPr>
              <w:t># (boolean) enable/disable the use of sudo</w:t>
            </w:r>
          </w:p>
          <w:p w:rsidR="00161AFF" w:rsidRDefault="00161AFF" w:rsidP="00161AFF">
            <w:pPr>
              <w:rPr>
                <w:rFonts w:ascii="Courier New" w:hAnsi="Courier New" w:cs="Courier New"/>
                <w:sz w:val="18"/>
                <w:szCs w:val="18"/>
              </w:rPr>
            </w:pPr>
            <w:r>
              <w:rPr>
                <w:rFonts w:ascii="Courier New" w:hAnsi="Courier New" w:cs="Courier New"/>
                <w:sz w:val="18"/>
                <w:szCs w:val="18"/>
              </w:rPr>
              <w:t>GLOBAL_USE_SUDO=true</w:t>
            </w:r>
          </w:p>
          <w:p w:rsidR="00161AFF" w:rsidRDefault="00161AFF" w:rsidP="00C9662A">
            <w:pPr>
              <w:rPr>
                <w:rFonts w:ascii="Courier New" w:hAnsi="Courier New" w:cs="Courier New"/>
                <w:sz w:val="18"/>
                <w:szCs w:val="18"/>
              </w:rPr>
            </w:pPr>
          </w:p>
          <w:p w:rsidR="00A01C6C" w:rsidRPr="00A01C6C" w:rsidRDefault="00A01C6C" w:rsidP="00A01C6C">
            <w:pPr>
              <w:rPr>
                <w:rFonts w:ascii="Courier New" w:hAnsi="Courier New" w:cs="Courier New"/>
                <w:sz w:val="18"/>
                <w:szCs w:val="18"/>
              </w:rPr>
            </w:pPr>
            <w:r w:rsidRPr="00A01C6C">
              <w:rPr>
                <w:rFonts w:ascii="Courier New" w:hAnsi="Courier New" w:cs="Courier New"/>
                <w:sz w:val="18"/>
                <w:szCs w:val="18"/>
              </w:rPr>
              <w:t># (directory) directory where all of the jobs defined below should search against</w:t>
            </w:r>
          </w:p>
          <w:p w:rsidR="00A01C6C" w:rsidRPr="00A01C6C" w:rsidRDefault="00A01C6C" w:rsidP="00A01C6C">
            <w:pPr>
              <w:rPr>
                <w:rFonts w:ascii="Courier New" w:hAnsi="Courier New" w:cs="Courier New"/>
                <w:sz w:val="18"/>
                <w:szCs w:val="18"/>
                <w:lang w:val="fr-CA"/>
              </w:rPr>
            </w:pPr>
            <w:r w:rsidRPr="00A01C6C">
              <w:rPr>
                <w:rFonts w:ascii="Courier New" w:hAnsi="Courier New" w:cs="Courier New"/>
                <w:sz w:val="18"/>
                <w:szCs w:val="18"/>
                <w:lang w:val="fr-CA"/>
              </w:rPr>
              <w:t>GLOBAL_DIR_QUEUE='</w:t>
            </w:r>
          </w:p>
          <w:p w:rsidR="00A01C6C" w:rsidRPr="00A01C6C" w:rsidRDefault="009A2DFF" w:rsidP="00A01C6C">
            <w:pPr>
              <w:rPr>
                <w:rFonts w:ascii="Courier New" w:hAnsi="Courier New" w:cs="Courier New"/>
                <w:sz w:val="18"/>
                <w:szCs w:val="18"/>
                <w:lang w:val="fr-CA"/>
              </w:rPr>
            </w:pPr>
            <w:r>
              <w:rPr>
                <w:rFonts w:ascii="Courier New" w:hAnsi="Courier New" w:cs="Courier New"/>
                <w:sz w:val="18"/>
                <w:szCs w:val="18"/>
                <w:lang w:val="fr-CA"/>
              </w:rPr>
              <w:t xml:space="preserve">        /opt/logs</w:t>
            </w:r>
          </w:p>
          <w:p w:rsidR="00A01C6C" w:rsidRPr="00A01C6C" w:rsidRDefault="00A01C6C" w:rsidP="00A01C6C">
            <w:pPr>
              <w:rPr>
                <w:rFonts w:ascii="Courier New" w:hAnsi="Courier New" w:cs="Courier New"/>
                <w:sz w:val="18"/>
                <w:szCs w:val="18"/>
              </w:rPr>
            </w:pPr>
            <w:r w:rsidRPr="00A01C6C">
              <w:rPr>
                <w:rFonts w:ascii="Courier New" w:hAnsi="Courier New" w:cs="Courier New"/>
                <w:sz w:val="18"/>
                <w:szCs w:val="18"/>
              </w:rPr>
              <w:t>'</w:t>
            </w:r>
          </w:p>
          <w:p w:rsidR="00A01C6C" w:rsidRPr="00A01C6C" w:rsidRDefault="00A01C6C" w:rsidP="00A01C6C">
            <w:pPr>
              <w:rPr>
                <w:rFonts w:ascii="Courier New" w:hAnsi="Courier New" w:cs="Courier New"/>
                <w:sz w:val="18"/>
                <w:szCs w:val="18"/>
              </w:rPr>
            </w:pPr>
          </w:p>
          <w:p w:rsidR="00A01C6C" w:rsidRPr="00A01C6C" w:rsidRDefault="00A01C6C" w:rsidP="00A01C6C">
            <w:pPr>
              <w:rPr>
                <w:rFonts w:ascii="Courier New" w:hAnsi="Courier New" w:cs="Courier New"/>
                <w:sz w:val="18"/>
                <w:szCs w:val="18"/>
              </w:rPr>
            </w:pPr>
            <w:r w:rsidRPr="00A01C6C">
              <w:rPr>
                <w:rFonts w:ascii="Courier New" w:hAnsi="Courier New" w:cs="Courier New"/>
                <w:sz w:val="18"/>
                <w:szCs w:val="18"/>
              </w:rPr>
              <w:t># (regex) reg</w:t>
            </w:r>
            <w:r w:rsidR="00E351DC">
              <w:rPr>
                <w:rFonts w:ascii="Courier New" w:hAnsi="Courier New" w:cs="Courier New"/>
                <w:sz w:val="18"/>
                <w:szCs w:val="18"/>
              </w:rPr>
              <w:t>ex</w:t>
            </w:r>
            <w:r w:rsidRPr="00A01C6C">
              <w:rPr>
                <w:rFonts w:ascii="Courier New" w:hAnsi="Courier New" w:cs="Courier New"/>
                <w:sz w:val="18"/>
                <w:szCs w:val="18"/>
              </w:rPr>
              <w:t xml:space="preserve"> to be globally applied against the full path and file</w:t>
            </w:r>
            <w:r w:rsidR="00E351DC">
              <w:rPr>
                <w:rFonts w:ascii="Courier New" w:hAnsi="Courier New" w:cs="Courier New"/>
                <w:sz w:val="18"/>
                <w:szCs w:val="18"/>
              </w:rPr>
              <w:t xml:space="preserve"> </w:t>
            </w:r>
            <w:r w:rsidRPr="00A01C6C">
              <w:rPr>
                <w:rFonts w:ascii="Courier New" w:hAnsi="Courier New" w:cs="Courier New"/>
                <w:sz w:val="18"/>
                <w:szCs w:val="18"/>
              </w:rPr>
              <w:t>names</w:t>
            </w:r>
          </w:p>
          <w:p w:rsidR="00A01C6C" w:rsidRPr="00A01C6C" w:rsidRDefault="00A01C6C" w:rsidP="00A01C6C">
            <w:pPr>
              <w:rPr>
                <w:rFonts w:ascii="Courier New" w:hAnsi="Courier New" w:cs="Courier New"/>
                <w:sz w:val="18"/>
                <w:szCs w:val="18"/>
              </w:rPr>
            </w:pPr>
            <w:r w:rsidRPr="00A01C6C">
              <w:rPr>
                <w:rFonts w:ascii="Courier New" w:hAnsi="Courier New" w:cs="Courier New"/>
                <w:sz w:val="18"/>
                <w:szCs w:val="18"/>
              </w:rPr>
              <w:t>GLOBAL_FILE_PATTERN='</w:t>
            </w:r>
          </w:p>
          <w:p w:rsidR="00A01C6C" w:rsidRPr="00A01C6C" w:rsidRDefault="009A2DFF" w:rsidP="00A01C6C">
            <w:pPr>
              <w:rPr>
                <w:rFonts w:ascii="Courier New" w:hAnsi="Courier New" w:cs="Courier New"/>
                <w:sz w:val="18"/>
                <w:szCs w:val="18"/>
              </w:rPr>
            </w:pPr>
            <w:r>
              <w:rPr>
                <w:rFonts w:ascii="Courier New" w:hAnsi="Courier New" w:cs="Courier New"/>
                <w:sz w:val="18"/>
                <w:szCs w:val="18"/>
              </w:rPr>
              <w:t xml:space="preserve">        stdout_app(one|two|three)\.log_\d{8}</w:t>
            </w:r>
            <w:r w:rsidRPr="009A2DFF">
              <w:rPr>
                <w:rFonts w:ascii="Courier New" w:hAnsi="Courier New" w:cs="Courier New"/>
                <w:sz w:val="18"/>
                <w:szCs w:val="18"/>
              </w:rPr>
              <w:t>(\.gz)?$</w:t>
            </w:r>
          </w:p>
          <w:p w:rsidR="00A01C6C" w:rsidRDefault="00A01C6C" w:rsidP="00A01C6C">
            <w:pPr>
              <w:rPr>
                <w:rFonts w:ascii="Courier New" w:hAnsi="Courier New" w:cs="Courier New"/>
                <w:sz w:val="18"/>
                <w:szCs w:val="18"/>
              </w:rPr>
            </w:pPr>
            <w:r w:rsidRPr="00A01C6C">
              <w:rPr>
                <w:rFonts w:ascii="Courier New" w:hAnsi="Courier New" w:cs="Courier New"/>
                <w:sz w:val="18"/>
                <w:szCs w:val="18"/>
              </w:rPr>
              <w:t>'</w:t>
            </w:r>
          </w:p>
          <w:p w:rsidR="00A01C6C" w:rsidRDefault="00A01C6C" w:rsidP="00C9662A">
            <w:pPr>
              <w:rPr>
                <w:rFonts w:ascii="Courier New" w:hAnsi="Courier New" w:cs="Courier New"/>
                <w:sz w:val="18"/>
                <w:szCs w:val="18"/>
              </w:rPr>
            </w:pPr>
          </w:p>
          <w:p w:rsidR="006E3A19" w:rsidRDefault="006E3A19" w:rsidP="006E3A1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rPr>
            </w:pPr>
            <w:r>
              <w:rPr>
                <w:rFonts w:ascii="Courier New" w:hAnsi="Courier New" w:cs="Courier New"/>
                <w:sz w:val="18"/>
                <w:szCs w:val="18"/>
              </w:rPr>
              <w:t>###############</w:t>
            </w:r>
          </w:p>
          <w:p w:rsidR="006E3A19" w:rsidRDefault="006E3A19" w:rsidP="006E3A1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rPr>
            </w:pPr>
            <w:r>
              <w:rPr>
                <w:rFonts w:ascii="Courier New" w:hAnsi="Courier New" w:cs="Courier New"/>
                <w:sz w:val="18"/>
                <w:szCs w:val="18"/>
              </w:rPr>
              <w:t>## FIRST RUN ##</w:t>
            </w:r>
          </w:p>
          <w:p w:rsidR="006E3A19" w:rsidRDefault="006E3A19" w:rsidP="006E3A1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rPr>
            </w:pPr>
            <w:r>
              <w:rPr>
                <w:rFonts w:ascii="Courier New" w:hAnsi="Courier New" w:cs="Courier New"/>
                <w:sz w:val="18"/>
                <w:szCs w:val="18"/>
              </w:rPr>
              <w:t>###############</w:t>
            </w:r>
          </w:p>
          <w:p w:rsidR="0035321D" w:rsidRDefault="0035321D" w:rsidP="006E3A1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rPr>
            </w:pPr>
            <w:r>
              <w:rPr>
                <w:rFonts w:ascii="Courier New" w:hAnsi="Courier New" w:cs="Courier New"/>
                <w:sz w:val="18"/>
                <w:szCs w:val="18"/>
              </w:rPr>
              <w:t>RUN="$0"</w:t>
            </w:r>
          </w:p>
          <w:p w:rsidR="006E3A19" w:rsidRDefault="006E3A19" w:rsidP="006E3A1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rPr>
            </w:pPr>
            <w:r>
              <w:rPr>
                <w:rFonts w:ascii="Courier New" w:hAnsi="Courier New" w:cs="Courier New"/>
                <w:sz w:val="18"/>
                <w:szCs w:val="18"/>
              </w:rPr>
              <w:t>. $RUN --first-time</w:t>
            </w:r>
          </w:p>
          <w:p w:rsidR="006E3A19" w:rsidRDefault="006E3A19" w:rsidP="006E3A1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rPr>
            </w:pPr>
          </w:p>
          <w:p w:rsidR="0088455D" w:rsidRDefault="0088455D" w:rsidP="0088455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lang w:val="en-US"/>
              </w:rPr>
              <w:t>#</w:t>
            </w:r>
          </w:p>
          <w:p w:rsidR="0088455D" w:rsidRDefault="0088455D" w:rsidP="0088455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rPr>
            </w:pPr>
            <w:r>
              <w:rPr>
                <w:rFonts w:ascii="Courier New" w:hAnsi="Courier New" w:cs="Courier New"/>
                <w:sz w:val="18"/>
                <w:szCs w:val="18"/>
              </w:rPr>
              <w:t>## JOB DEFINITION ##</w:t>
            </w:r>
          </w:p>
          <w:p w:rsidR="006E3A19" w:rsidRDefault="0088455D" w:rsidP="0088455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lang w:val="en-US"/>
              </w:rPr>
              <w:t>#</w:t>
            </w:r>
          </w:p>
          <w:p w:rsidR="00C9662A" w:rsidRDefault="00A01C6C" w:rsidP="00C9662A">
            <w:pPr>
              <w:rPr>
                <w:rFonts w:ascii="Courier New" w:hAnsi="Courier New" w:cs="Courier New"/>
                <w:sz w:val="18"/>
                <w:szCs w:val="18"/>
              </w:rPr>
            </w:pPr>
            <w:r>
              <w:rPr>
                <w:rFonts w:ascii="Courier New" w:hAnsi="Courier New" w:cs="Courier New"/>
                <w:sz w:val="18"/>
                <w:szCs w:val="18"/>
              </w:rPr>
              <w:t>JOB_USER=</w:t>
            </w:r>
            <w:r w:rsidR="007B75D8">
              <w:rPr>
                <w:rFonts w:ascii="Courier New" w:hAnsi="Courier New" w:cs="Courier New"/>
                <w:sz w:val="18"/>
                <w:szCs w:val="18"/>
              </w:rPr>
              <w:t>appone</w:t>
            </w:r>
          </w:p>
          <w:p w:rsidR="00B162A4" w:rsidRDefault="00B162A4" w:rsidP="00C9662A">
            <w:r>
              <w:rPr>
                <w:rFonts w:ascii="Courier New" w:hAnsi="Courier New" w:cs="Courier New"/>
                <w:sz w:val="18"/>
                <w:szCs w:val="18"/>
              </w:rPr>
              <w:t>. $RUN --execute-job</w:t>
            </w:r>
          </w:p>
          <w:p w:rsidR="00B162A4" w:rsidRDefault="00B162A4" w:rsidP="00C9662A"/>
          <w:p w:rsidR="0088455D" w:rsidRDefault="0088455D" w:rsidP="0088455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lang w:val="en-US"/>
              </w:rPr>
              <w:t>#</w:t>
            </w:r>
          </w:p>
          <w:p w:rsidR="0088455D" w:rsidRDefault="0088455D" w:rsidP="0088455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rPr>
            </w:pPr>
            <w:r>
              <w:rPr>
                <w:rFonts w:ascii="Courier New" w:hAnsi="Courier New" w:cs="Courier New"/>
                <w:sz w:val="18"/>
                <w:szCs w:val="18"/>
              </w:rPr>
              <w:t>## JOB DEFINITION ##</w:t>
            </w:r>
          </w:p>
          <w:p w:rsidR="0088455D" w:rsidRDefault="0088455D" w:rsidP="0088455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lang w:val="en-US"/>
              </w:rPr>
              <w:t>#</w:t>
            </w:r>
          </w:p>
          <w:p w:rsidR="00E351DC" w:rsidRDefault="00E351DC" w:rsidP="00E351DC">
            <w:r>
              <w:rPr>
                <w:rFonts w:ascii="Courier New" w:hAnsi="Courier New" w:cs="Courier New"/>
                <w:sz w:val="18"/>
                <w:szCs w:val="18"/>
              </w:rPr>
              <w:t>JOB_USER=apptwo</w:t>
            </w:r>
          </w:p>
          <w:p w:rsidR="00E351DC" w:rsidRDefault="00E351DC" w:rsidP="00E351DC">
            <w:r>
              <w:rPr>
                <w:rFonts w:ascii="Courier New" w:hAnsi="Courier New" w:cs="Courier New"/>
                <w:sz w:val="18"/>
                <w:szCs w:val="18"/>
              </w:rPr>
              <w:t>. $RUN --execute-job</w:t>
            </w:r>
          </w:p>
          <w:p w:rsidR="0088455D" w:rsidRDefault="0088455D" w:rsidP="00C9662A"/>
          <w:p w:rsidR="0088455D" w:rsidRDefault="0088455D" w:rsidP="0088455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lang w:val="en-US"/>
              </w:rPr>
              <w:t>#</w:t>
            </w:r>
          </w:p>
          <w:p w:rsidR="0088455D" w:rsidRDefault="0088455D" w:rsidP="0088455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rPr>
            </w:pPr>
            <w:r>
              <w:rPr>
                <w:rFonts w:ascii="Courier New" w:hAnsi="Courier New" w:cs="Courier New"/>
                <w:sz w:val="18"/>
                <w:szCs w:val="18"/>
              </w:rPr>
              <w:t>## JOB DEFINITION ##</w:t>
            </w:r>
          </w:p>
          <w:p w:rsidR="0088455D" w:rsidRDefault="0088455D" w:rsidP="0088455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lang w:val="en-US"/>
              </w:rPr>
              <w:t>#</w:t>
            </w:r>
          </w:p>
          <w:p w:rsidR="00E351DC" w:rsidRDefault="00E351DC" w:rsidP="00E351DC">
            <w:r>
              <w:rPr>
                <w:rFonts w:ascii="Courier New" w:hAnsi="Courier New" w:cs="Courier New"/>
                <w:sz w:val="18"/>
                <w:szCs w:val="18"/>
              </w:rPr>
              <w:t>JOB_USER=appthree</w:t>
            </w:r>
          </w:p>
          <w:p w:rsidR="00E351DC" w:rsidRDefault="00E351DC" w:rsidP="00E351DC">
            <w:r>
              <w:rPr>
                <w:rFonts w:ascii="Courier New" w:hAnsi="Courier New" w:cs="Courier New"/>
                <w:sz w:val="18"/>
                <w:szCs w:val="18"/>
              </w:rPr>
              <w:t>. $RUN --execute-job</w:t>
            </w:r>
          </w:p>
          <w:p w:rsidR="0088455D" w:rsidRDefault="0088455D" w:rsidP="00C9662A"/>
          <w:p w:rsidR="007B75D8" w:rsidRDefault="007B75D8" w:rsidP="007B75D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rPr>
            </w:pPr>
            <w:r>
              <w:rPr>
                <w:rFonts w:ascii="Courier New" w:hAnsi="Courier New" w:cs="Courier New"/>
                <w:sz w:val="18"/>
                <w:szCs w:val="18"/>
              </w:rPr>
              <w:t>##############</w:t>
            </w:r>
          </w:p>
          <w:p w:rsidR="007B75D8" w:rsidRDefault="007B75D8" w:rsidP="007B75D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rPr>
            </w:pPr>
            <w:r>
              <w:rPr>
                <w:rFonts w:ascii="Courier New" w:hAnsi="Courier New" w:cs="Courier New"/>
                <w:sz w:val="18"/>
                <w:szCs w:val="18"/>
              </w:rPr>
              <w:t>## LAST RUN ##</w:t>
            </w:r>
          </w:p>
          <w:p w:rsidR="007B75D8" w:rsidRDefault="007B75D8" w:rsidP="007B75D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rPr>
            </w:pPr>
            <w:r>
              <w:rPr>
                <w:rFonts w:ascii="Courier New" w:hAnsi="Courier New" w:cs="Courier New"/>
                <w:sz w:val="18"/>
                <w:szCs w:val="18"/>
              </w:rPr>
              <w:t>##############</w:t>
            </w:r>
          </w:p>
          <w:p w:rsidR="0088455D" w:rsidRDefault="007B75D8" w:rsidP="00C9662A">
            <w:pPr>
              <w:rPr>
                <w:rFonts w:ascii="Courier New" w:hAnsi="Courier New" w:cs="Courier New"/>
                <w:sz w:val="18"/>
                <w:szCs w:val="18"/>
              </w:rPr>
            </w:pPr>
            <w:r>
              <w:rPr>
                <w:rFonts w:ascii="Courier New" w:hAnsi="Courier New" w:cs="Courier New"/>
                <w:sz w:val="18"/>
                <w:szCs w:val="18"/>
              </w:rPr>
              <w:t>. $RUN --last-time</w:t>
            </w:r>
          </w:p>
          <w:p w:rsidR="007F4385" w:rsidRDefault="007F4385" w:rsidP="00C9662A"/>
        </w:tc>
      </w:tr>
    </w:tbl>
    <w:p w:rsidR="00D734A3" w:rsidRPr="00D2281D" w:rsidRDefault="00D734A3" w:rsidP="00D2281D"/>
    <w:p w:rsidR="007268E1" w:rsidRDefault="007268E1">
      <w:r>
        <w:lastRenderedPageBreak/>
        <w:t xml:space="preserve">Most of the directives presented in the sample </w:t>
      </w:r>
      <w:r w:rsidRPr="007268E1">
        <w:rPr>
          <w:b/>
        </w:rPr>
        <w:t>config.properties</w:t>
      </w:r>
      <w:r>
        <w:t xml:space="preserve"> file such as </w:t>
      </w:r>
      <w:r w:rsidRPr="007268E1">
        <w:rPr>
          <w:b/>
        </w:rPr>
        <w:t>GLOBAL_RET_DELETE</w:t>
      </w:r>
      <w:r>
        <w:t xml:space="preserve"> and </w:t>
      </w:r>
      <w:r w:rsidRPr="007268E1">
        <w:rPr>
          <w:b/>
        </w:rPr>
        <w:t>GLOBAL_RET_COMPRESS</w:t>
      </w:r>
      <w:r>
        <w:t xml:space="preserve"> are self-explanatories.  </w:t>
      </w:r>
      <w:r w:rsidR="00933D53">
        <w:t>However, if the details are required, you can r</w:t>
      </w:r>
      <w:r>
        <w:t xml:space="preserve">efer to the </w:t>
      </w:r>
      <w:hyperlink w:anchor="_Global_Definition_Reference" w:history="1">
        <w:r w:rsidRPr="007268E1">
          <w:rPr>
            <w:rStyle w:val="Hyperlink"/>
          </w:rPr>
          <w:t>Global Definition Reference Table</w:t>
        </w:r>
      </w:hyperlink>
      <w:r w:rsidR="00957206">
        <w:t xml:space="preserve"> chapter:</w:t>
      </w:r>
    </w:p>
    <w:p w:rsidR="006452F0" w:rsidRDefault="006452F0" w:rsidP="006452F0">
      <w:pPr>
        <w:pStyle w:val="ListParagraph"/>
        <w:numPr>
          <w:ilvl w:val="0"/>
          <w:numId w:val="10"/>
        </w:numPr>
      </w:pPr>
      <w:r>
        <w:t xml:space="preserve">The </w:t>
      </w:r>
      <w:r w:rsidRPr="001E1EAD">
        <w:rPr>
          <w:b/>
        </w:rPr>
        <w:t>GLOBAL_DIR_QUEU</w:t>
      </w:r>
      <w:r w:rsidR="00F04B08" w:rsidRPr="001E1EAD">
        <w:rPr>
          <w:b/>
        </w:rPr>
        <w:t>E</w:t>
      </w:r>
      <w:r w:rsidR="00F04B08">
        <w:t xml:space="preserve"> has one directory listed: </w:t>
      </w:r>
      <w:r w:rsidR="00F04B08" w:rsidRPr="001E1EAD">
        <w:rPr>
          <w:u w:val="single"/>
        </w:rPr>
        <w:t>/opt/logs</w:t>
      </w:r>
      <w:r w:rsidR="00F04B08">
        <w:t xml:space="preserve"> </w:t>
      </w:r>
    </w:p>
    <w:p w:rsidR="00F04B08" w:rsidRDefault="00FE1D2A" w:rsidP="00F04B08">
      <w:pPr>
        <w:pStyle w:val="ListParagraph"/>
        <w:numPr>
          <w:ilvl w:val="1"/>
          <w:numId w:val="10"/>
        </w:numPr>
      </w:pPr>
      <w:r>
        <w:t xml:space="preserve">Since </w:t>
      </w:r>
      <w:r w:rsidRPr="00944771">
        <w:rPr>
          <w:b/>
        </w:rPr>
        <w:t>GLOBAL_RECURSIVE</w:t>
      </w:r>
      <w:r>
        <w:t xml:space="preserve"> is set to true (</w:t>
      </w:r>
      <w:r w:rsidR="00944771">
        <w:t>to be enabled</w:t>
      </w:r>
      <w:r>
        <w:t xml:space="preserve">), </w:t>
      </w:r>
      <w:r w:rsidR="00D618DF">
        <w:t xml:space="preserve">we </w:t>
      </w:r>
      <w:r w:rsidR="00F04B08">
        <w:t xml:space="preserve">do not need </w:t>
      </w:r>
      <w:r>
        <w:t>to list the subdirectories (e.g. /opt/logs/appone, /opt/logs/apptwo, etc…)</w:t>
      </w:r>
    </w:p>
    <w:p w:rsidR="00F04B08" w:rsidRDefault="00F04B08" w:rsidP="006452F0">
      <w:pPr>
        <w:pStyle w:val="ListParagraph"/>
        <w:numPr>
          <w:ilvl w:val="0"/>
          <w:numId w:val="10"/>
        </w:numPr>
      </w:pPr>
      <w:r>
        <w:t xml:space="preserve">The </w:t>
      </w:r>
      <w:r w:rsidRPr="00224CDE">
        <w:rPr>
          <w:b/>
        </w:rPr>
        <w:t>GLOBAL_FILE_PATTERN</w:t>
      </w:r>
      <w:r>
        <w:t xml:space="preserve"> contains the regular expression</w:t>
      </w:r>
      <w:r w:rsidR="001E1EAD">
        <w:t xml:space="preserve"> of the log file format. </w:t>
      </w:r>
    </w:p>
    <w:p w:rsidR="00224CDE" w:rsidRDefault="0079151E" w:rsidP="00826254">
      <w:r>
        <w:t>Below, w</w:t>
      </w:r>
      <w:r w:rsidR="00224CDE">
        <w:t xml:space="preserve">e will briefly </w:t>
      </w:r>
      <w:r w:rsidR="006948BB">
        <w:t>explain</w:t>
      </w:r>
      <w:r w:rsidR="00224CDE">
        <w:t xml:space="preserve"> the regular expression </w:t>
      </w:r>
      <w:r w:rsidR="00FE468E">
        <w:t xml:space="preserve">found in the </w:t>
      </w:r>
      <w:r w:rsidR="00E5268A">
        <w:t>example</w:t>
      </w:r>
      <w:r w:rsidR="00224CDE">
        <w:t>:</w:t>
      </w:r>
    </w:p>
    <w:tbl>
      <w:tblPr>
        <w:tblStyle w:val="LightShading-Accent1"/>
        <w:tblW w:w="0" w:type="auto"/>
        <w:tblLook w:val="04A0" w:firstRow="1" w:lastRow="0" w:firstColumn="1" w:lastColumn="0" w:noHBand="0" w:noVBand="1"/>
      </w:tblPr>
      <w:tblGrid>
        <w:gridCol w:w="3227"/>
        <w:gridCol w:w="6349"/>
      </w:tblGrid>
      <w:tr w:rsidR="001E1EAD" w:rsidTr="007E26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E1EAD" w:rsidRDefault="00224CDE" w:rsidP="00224CDE">
            <w:pPr>
              <w:pStyle w:val="ListParagraph"/>
              <w:ind w:left="0"/>
            </w:pPr>
            <w:r>
              <w:t>Example L</w:t>
            </w:r>
            <w:r w:rsidR="001E1EAD">
              <w:t xml:space="preserve">og </w:t>
            </w:r>
            <w:r>
              <w:t>F</w:t>
            </w:r>
            <w:r w:rsidR="001E1EAD">
              <w:t xml:space="preserve">ile </w:t>
            </w:r>
            <w:r>
              <w:t>F</w:t>
            </w:r>
            <w:r w:rsidR="001E1EAD">
              <w:t>ormat</w:t>
            </w:r>
          </w:p>
        </w:tc>
        <w:tc>
          <w:tcPr>
            <w:tcW w:w="6349" w:type="dxa"/>
          </w:tcPr>
          <w:p w:rsidR="001E1EAD" w:rsidRDefault="001E1EAD" w:rsidP="001E1EAD">
            <w:pPr>
              <w:pStyle w:val="ListParagraph"/>
              <w:ind w:left="0"/>
              <w:cnfStyle w:val="100000000000" w:firstRow="1" w:lastRow="0" w:firstColumn="0" w:lastColumn="0" w:oddVBand="0" w:evenVBand="0" w:oddHBand="0" w:evenHBand="0" w:firstRowFirstColumn="0" w:firstRowLastColumn="0" w:lastRowFirstColumn="0" w:lastRowLastColumn="0"/>
            </w:pPr>
            <w:r>
              <w:t>Regular Expression</w:t>
            </w:r>
          </w:p>
        </w:tc>
      </w:tr>
      <w:tr w:rsidR="001E1EAD" w:rsidTr="007E26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E1EAD" w:rsidRDefault="001E1EAD" w:rsidP="001E1EAD">
            <w:pPr>
              <w:pStyle w:val="ListParagraph"/>
              <w:ind w:left="0"/>
              <w:rPr>
                <w:b w:val="0"/>
                <w:color w:val="auto"/>
                <w:lang w:val="fr-CA"/>
              </w:rPr>
            </w:pPr>
          </w:p>
          <w:p w:rsidR="001E1EAD" w:rsidRDefault="001E1EAD" w:rsidP="001E1EAD">
            <w:pPr>
              <w:pStyle w:val="ListParagraph"/>
              <w:ind w:left="0"/>
              <w:rPr>
                <w:b w:val="0"/>
                <w:color w:val="auto"/>
                <w:lang w:val="fr-CA"/>
              </w:rPr>
            </w:pPr>
            <w:r w:rsidRPr="001E1EAD">
              <w:rPr>
                <w:b w:val="0"/>
                <w:color w:val="auto"/>
                <w:lang w:val="fr-CA"/>
              </w:rPr>
              <w:t>stdout_app</w:t>
            </w:r>
            <w:r w:rsidRPr="001E1EAD">
              <w:rPr>
                <w:color w:val="FF0000"/>
                <w:lang w:val="fr-CA"/>
              </w:rPr>
              <w:t>one</w:t>
            </w:r>
            <w:r w:rsidRPr="001E1EAD">
              <w:rPr>
                <w:b w:val="0"/>
                <w:color w:val="auto"/>
                <w:lang w:val="fr-CA"/>
              </w:rPr>
              <w:t>.log_</w:t>
            </w:r>
            <w:r w:rsidRPr="001E1EAD">
              <w:rPr>
                <w:color w:val="FF0000"/>
                <w:lang w:val="fr-CA"/>
              </w:rPr>
              <w:t>20121242</w:t>
            </w:r>
          </w:p>
          <w:p w:rsidR="001E1EAD" w:rsidRPr="001E1EAD" w:rsidRDefault="001E1EAD" w:rsidP="001E1EAD">
            <w:pPr>
              <w:pStyle w:val="ListParagraph"/>
              <w:ind w:left="0"/>
              <w:rPr>
                <w:b w:val="0"/>
                <w:color w:val="auto"/>
                <w:lang w:val="fr-CA"/>
              </w:rPr>
            </w:pPr>
          </w:p>
        </w:tc>
        <w:tc>
          <w:tcPr>
            <w:tcW w:w="6349" w:type="dxa"/>
          </w:tcPr>
          <w:p w:rsidR="001E1EAD" w:rsidRPr="00C125D2" w:rsidRDefault="001E1EAD" w:rsidP="001E1EAD">
            <w:pPr>
              <w:pStyle w:val="ListParagraph"/>
              <w:ind w:left="0"/>
              <w:cnfStyle w:val="000000100000" w:firstRow="0" w:lastRow="0" w:firstColumn="0" w:lastColumn="0" w:oddVBand="0" w:evenVBand="0" w:oddHBand="1" w:evenHBand="0" w:firstRowFirstColumn="0" w:firstRowLastColumn="0" w:lastRowFirstColumn="0" w:lastRowLastColumn="0"/>
              <w:rPr>
                <w:color w:val="auto"/>
              </w:rPr>
            </w:pPr>
          </w:p>
          <w:p w:rsidR="001E1EAD" w:rsidRPr="001E1EAD" w:rsidRDefault="001E1EAD" w:rsidP="001E1EAD">
            <w:pPr>
              <w:pStyle w:val="ListParagraph"/>
              <w:ind w:left="0"/>
              <w:cnfStyle w:val="000000100000" w:firstRow="0" w:lastRow="0" w:firstColumn="0" w:lastColumn="0" w:oddVBand="0" w:evenVBand="0" w:oddHBand="1" w:evenHBand="0" w:firstRowFirstColumn="0" w:firstRowLastColumn="0" w:lastRowFirstColumn="0" w:lastRowLastColumn="0"/>
              <w:rPr>
                <w:color w:val="auto"/>
              </w:rPr>
            </w:pPr>
            <w:r w:rsidRPr="001E1EAD">
              <w:rPr>
                <w:color w:val="auto"/>
              </w:rPr>
              <w:t>stdout_app</w:t>
            </w:r>
            <w:r w:rsidRPr="00224CDE">
              <w:rPr>
                <w:color w:val="auto"/>
                <w:highlight w:val="yellow"/>
              </w:rPr>
              <w:t>(one|two|three)</w:t>
            </w:r>
            <w:r w:rsidRPr="001E1EAD">
              <w:rPr>
                <w:color w:val="auto"/>
              </w:rPr>
              <w:t>\.log</w:t>
            </w:r>
            <w:r w:rsidRPr="00224CDE">
              <w:rPr>
                <w:color w:val="auto"/>
                <w:highlight w:val="magenta"/>
              </w:rPr>
              <w:t>_\d{8}</w:t>
            </w:r>
            <w:r w:rsidRPr="00224CDE">
              <w:rPr>
                <w:color w:val="auto"/>
                <w:highlight w:val="green"/>
              </w:rPr>
              <w:t>(\.gz)?</w:t>
            </w:r>
            <w:r w:rsidRPr="00CD7A55">
              <w:rPr>
                <w:color w:val="auto"/>
                <w:highlight w:val="cyan"/>
              </w:rPr>
              <w:t>$</w:t>
            </w:r>
          </w:p>
        </w:tc>
      </w:tr>
    </w:tbl>
    <w:p w:rsidR="001E1EAD" w:rsidRDefault="001E1EAD" w:rsidP="001E1EAD">
      <w:pPr>
        <w:pStyle w:val="ListParagraph"/>
      </w:pPr>
    </w:p>
    <w:p w:rsidR="001E1EAD" w:rsidRDefault="00224CDE" w:rsidP="00224CDE">
      <w:pPr>
        <w:pStyle w:val="ListParagraph"/>
        <w:numPr>
          <w:ilvl w:val="1"/>
          <w:numId w:val="11"/>
        </w:numPr>
      </w:pPr>
      <w:r>
        <w:t xml:space="preserve">The phrase follows </w:t>
      </w:r>
      <w:r w:rsidRPr="00224CDE">
        <w:rPr>
          <w:b/>
        </w:rPr>
        <w:t>“stdout_app”,</w:t>
      </w:r>
      <w:r>
        <w:t xml:space="preserve"> can either be </w:t>
      </w:r>
      <w:r w:rsidRPr="00224CDE">
        <w:rPr>
          <w:b/>
          <w:color w:val="FF0000"/>
        </w:rPr>
        <w:t>one</w:t>
      </w:r>
      <w:r>
        <w:t xml:space="preserve">, </w:t>
      </w:r>
      <w:r w:rsidRPr="00224CDE">
        <w:rPr>
          <w:b/>
          <w:color w:val="FF0000"/>
        </w:rPr>
        <w:t>two</w:t>
      </w:r>
      <w:r w:rsidRPr="00224CDE">
        <w:rPr>
          <w:color w:val="FF0000"/>
        </w:rPr>
        <w:t xml:space="preserve"> </w:t>
      </w:r>
      <w:r>
        <w:t xml:space="preserve">or </w:t>
      </w:r>
      <w:r w:rsidRPr="00224CDE">
        <w:rPr>
          <w:b/>
          <w:color w:val="FF0000"/>
        </w:rPr>
        <w:t>three</w:t>
      </w:r>
      <w:r>
        <w:t xml:space="preserve">; we achieve this match by forming the following expression: </w:t>
      </w:r>
      <w:r w:rsidRPr="00224CDE">
        <w:rPr>
          <w:highlight w:val="yellow"/>
        </w:rPr>
        <w:t>(one|two|three)</w:t>
      </w:r>
    </w:p>
    <w:p w:rsidR="00224CDE" w:rsidRDefault="00224CDE" w:rsidP="00224CDE">
      <w:pPr>
        <w:pStyle w:val="ListParagraph"/>
        <w:numPr>
          <w:ilvl w:val="1"/>
          <w:numId w:val="11"/>
        </w:numPr>
      </w:pPr>
      <w:r>
        <w:t>The dot or period</w:t>
      </w:r>
      <w:r w:rsidR="00276537">
        <w:t xml:space="preserve"> (.)</w:t>
      </w:r>
      <w:r>
        <w:t xml:space="preserve"> is escaped properly since it is a meta-character (as per the </w:t>
      </w:r>
      <w:hyperlink w:anchor="_Regular_Expressions_Reference" w:history="1">
        <w:r w:rsidRPr="00854D76">
          <w:rPr>
            <w:rStyle w:val="Hyperlink"/>
          </w:rPr>
          <w:t>Reg</w:t>
        </w:r>
        <w:r w:rsidR="003C13A9" w:rsidRPr="00854D76">
          <w:rPr>
            <w:rStyle w:val="Hyperlink"/>
          </w:rPr>
          <w:t>ular Expression R</w:t>
        </w:r>
        <w:r w:rsidRPr="00854D76">
          <w:rPr>
            <w:rStyle w:val="Hyperlink"/>
          </w:rPr>
          <w:t xml:space="preserve">eference </w:t>
        </w:r>
        <w:r w:rsidR="003C13A9" w:rsidRPr="00854D76">
          <w:rPr>
            <w:rStyle w:val="Hyperlink"/>
          </w:rPr>
          <w:t>T</w:t>
        </w:r>
        <w:r w:rsidRPr="00854D76">
          <w:rPr>
            <w:rStyle w:val="Hyperlink"/>
          </w:rPr>
          <w:t>able</w:t>
        </w:r>
      </w:hyperlink>
      <w:r>
        <w:t xml:space="preserve"> below, the dot represent any character (except newline)</w:t>
      </w:r>
    </w:p>
    <w:p w:rsidR="00224CDE" w:rsidRDefault="00224CDE" w:rsidP="00224CDE">
      <w:pPr>
        <w:pStyle w:val="ListParagraph"/>
        <w:numPr>
          <w:ilvl w:val="1"/>
          <w:numId w:val="11"/>
        </w:numPr>
      </w:pPr>
      <w:r>
        <w:t xml:space="preserve">The phrase follows </w:t>
      </w:r>
      <w:r w:rsidRPr="00224CDE">
        <w:rPr>
          <w:b/>
        </w:rPr>
        <w:t>“log_”</w:t>
      </w:r>
      <w:r>
        <w:t xml:space="preserve">, contains a total of 8 digits; we achieve this match by forming the following expression: </w:t>
      </w:r>
      <w:r w:rsidRPr="00224CDE">
        <w:rPr>
          <w:highlight w:val="magenta"/>
        </w:rPr>
        <w:t>\d{8}</w:t>
      </w:r>
    </w:p>
    <w:p w:rsidR="00224CDE" w:rsidRDefault="00224CDE" w:rsidP="00224CDE">
      <w:pPr>
        <w:pStyle w:val="ListParagraph"/>
        <w:numPr>
          <w:ilvl w:val="1"/>
          <w:numId w:val="11"/>
        </w:numPr>
      </w:pPr>
      <w:r>
        <w:t>The last regular expression, (</w:t>
      </w:r>
      <w:r w:rsidRPr="00224CDE">
        <w:rPr>
          <w:highlight w:val="green"/>
        </w:rPr>
        <w:t>\.gz)?</w:t>
      </w:r>
      <w:r>
        <w:t xml:space="preserve">, indicates that after the log file has been compressed, there will be a </w:t>
      </w:r>
      <w:r w:rsidRPr="00224CDE">
        <w:rPr>
          <w:b/>
        </w:rPr>
        <w:t>“.gz”</w:t>
      </w:r>
      <w:r>
        <w:t xml:space="preserve"> extension at the end of. We need to be able to tag this change so that </w:t>
      </w:r>
      <w:r w:rsidR="003F1C9C">
        <w:t xml:space="preserve">the target log file can either be </w:t>
      </w:r>
      <w:r>
        <w:t xml:space="preserve">compressed </w:t>
      </w:r>
      <w:r w:rsidR="008F32A1">
        <w:t>(when the .gz extension exists</w:t>
      </w:r>
      <w:r w:rsidR="00CD7A55">
        <w:t xml:space="preserve">) </w:t>
      </w:r>
      <w:r>
        <w:t>or deleted</w:t>
      </w:r>
      <w:r w:rsidR="00CD7A55">
        <w:t xml:space="preserve"> (when .gz </w:t>
      </w:r>
      <w:r w:rsidR="008F32A1">
        <w:t>extension does not exist</w:t>
      </w:r>
      <w:r w:rsidR="00CD7A55">
        <w:t>)</w:t>
      </w:r>
      <w:r>
        <w:t xml:space="preserve">. </w:t>
      </w:r>
    </w:p>
    <w:p w:rsidR="003F1C9C" w:rsidRDefault="003F1C9C" w:rsidP="00224CDE">
      <w:pPr>
        <w:pStyle w:val="ListParagraph"/>
        <w:numPr>
          <w:ilvl w:val="1"/>
          <w:numId w:val="11"/>
        </w:numPr>
      </w:pPr>
      <w:r>
        <w:t>The dollar sign (</w:t>
      </w:r>
      <w:r w:rsidRPr="00CD7A55">
        <w:rPr>
          <w:highlight w:val="cyan"/>
        </w:rPr>
        <w:t>$</w:t>
      </w:r>
      <w:r>
        <w:t xml:space="preserve">) at the end of the regular expression </w:t>
      </w:r>
      <w:r w:rsidR="00783AFF">
        <w:t>indicates the end of the file name match</w:t>
      </w:r>
    </w:p>
    <w:p w:rsidR="002A6CB6" w:rsidRDefault="002A6CB6">
      <w:r>
        <w:br w:type="page"/>
      </w:r>
    </w:p>
    <w:p w:rsidR="002A6CB6" w:rsidRDefault="002A6CB6" w:rsidP="002A6CB6">
      <w:pPr>
        <w:pStyle w:val="Heading2"/>
      </w:pPr>
      <w:bookmarkStart w:id="22" w:name="_Toc351365280"/>
      <w:r>
        <w:lastRenderedPageBreak/>
        <w:t>Individual Log</w:t>
      </w:r>
      <w:r w:rsidR="00780F7F">
        <w:t xml:space="preserve"> Directories</w:t>
      </w:r>
      <w:r>
        <w:t xml:space="preserve"> with Unique Log Formats</w:t>
      </w:r>
      <w:bookmarkEnd w:id="22"/>
    </w:p>
    <w:p w:rsidR="00092A85" w:rsidRPr="00020074" w:rsidRDefault="00092A85" w:rsidP="00092A85">
      <w:r>
        <w:t xml:space="preserve">In our second scenario, there </w:t>
      </w:r>
      <w:r w:rsidR="003276A3">
        <w:t>are</w:t>
      </w:r>
      <w:r>
        <w:t xml:space="preserve"> a total of three application </w:t>
      </w:r>
      <w:r w:rsidR="00A3068C">
        <w:t>users</w:t>
      </w:r>
      <w:r>
        <w:t xml:space="preserve"> – </w:t>
      </w:r>
      <w:r w:rsidRPr="00691236">
        <w:rPr>
          <w:b/>
        </w:rPr>
        <w:t>appone</w:t>
      </w:r>
      <w:r>
        <w:t xml:space="preserve">, </w:t>
      </w:r>
      <w:r w:rsidRPr="00691236">
        <w:rPr>
          <w:b/>
        </w:rPr>
        <w:t>apptwo</w:t>
      </w:r>
      <w:r>
        <w:t xml:space="preserve">, </w:t>
      </w:r>
      <w:r w:rsidRPr="00691236">
        <w:rPr>
          <w:b/>
        </w:rPr>
        <w:t>appthree</w:t>
      </w:r>
      <w:r>
        <w:t xml:space="preserve"> – that </w:t>
      </w:r>
      <w:r w:rsidRPr="00FC3115">
        <w:rPr>
          <w:u w:val="single"/>
        </w:rPr>
        <w:t>do not</w:t>
      </w:r>
      <w:r>
        <w:t xml:space="preserve"> share the same parent log directory. In addition, their </w:t>
      </w:r>
      <w:r w:rsidR="00780F7F">
        <w:t>log files</w:t>
      </w:r>
      <w:r>
        <w:t xml:space="preserve"> have unique formats.</w:t>
      </w:r>
    </w:p>
    <w:p w:rsidR="00092A85" w:rsidRDefault="00A3068C" w:rsidP="00112815">
      <w:pPr>
        <w:pStyle w:val="ListParagraph"/>
        <w:numPr>
          <w:ilvl w:val="0"/>
          <w:numId w:val="12"/>
        </w:numPr>
      </w:pPr>
      <w:r>
        <w:t xml:space="preserve">The application users, </w:t>
      </w:r>
      <w:r w:rsidRPr="00701147">
        <w:rPr>
          <w:b/>
        </w:rPr>
        <w:t>appone</w:t>
      </w:r>
      <w:r>
        <w:t xml:space="preserve">, produces logs under </w:t>
      </w:r>
      <w:r w:rsidRPr="00701147">
        <w:rPr>
          <w:u w:val="single"/>
        </w:rPr>
        <w:t>/opt/appone/log</w:t>
      </w:r>
      <w:r>
        <w:t xml:space="preserve">; </w:t>
      </w:r>
      <w:r w:rsidRPr="00701147">
        <w:rPr>
          <w:b/>
        </w:rPr>
        <w:t>apptwo</w:t>
      </w:r>
      <w:r>
        <w:t xml:space="preserve"> produces logs under </w:t>
      </w:r>
      <w:r w:rsidRPr="00701147">
        <w:rPr>
          <w:u w:val="single"/>
        </w:rPr>
        <w:t>/var/log</w:t>
      </w:r>
      <w:r>
        <w:t xml:space="preserve">; and </w:t>
      </w:r>
      <w:r w:rsidRPr="00701147">
        <w:rPr>
          <w:b/>
        </w:rPr>
        <w:t>appth</w:t>
      </w:r>
      <w:r w:rsidR="00A82F46" w:rsidRPr="00701147">
        <w:rPr>
          <w:b/>
        </w:rPr>
        <w:t>ree</w:t>
      </w:r>
      <w:r w:rsidR="00A82F46">
        <w:t xml:space="preserve"> produces logs </w:t>
      </w:r>
      <w:r w:rsidR="00E460E0">
        <w:t xml:space="preserve">under </w:t>
      </w:r>
      <w:r w:rsidR="00E460E0" w:rsidRPr="00701147">
        <w:rPr>
          <w:u w:val="single"/>
        </w:rPr>
        <w:t>/export/home/appthree/log</w:t>
      </w:r>
    </w:p>
    <w:p w:rsidR="00092A85" w:rsidRDefault="00092A85" w:rsidP="00092A85">
      <w:pPr>
        <w:pStyle w:val="ListParagraph"/>
      </w:pPr>
    </w:p>
    <w:p w:rsidR="00092A85" w:rsidRDefault="00505EDB" w:rsidP="00505EDB">
      <w:pPr>
        <w:pStyle w:val="ListParagraph"/>
        <w:numPr>
          <w:ilvl w:val="0"/>
          <w:numId w:val="12"/>
        </w:numPr>
      </w:pPr>
      <w:r>
        <w:t>The example file formats of the three applications are as follow:</w:t>
      </w:r>
    </w:p>
    <w:p w:rsidR="00F57712" w:rsidRDefault="00F57712" w:rsidP="00F57712">
      <w:pPr>
        <w:pStyle w:val="ListParagraph"/>
      </w:pPr>
    </w:p>
    <w:tbl>
      <w:tblPr>
        <w:tblStyle w:val="LightShading-Accent1"/>
        <w:tblW w:w="0" w:type="auto"/>
        <w:tblLook w:val="04A0" w:firstRow="1" w:lastRow="0" w:firstColumn="1" w:lastColumn="0" w:noHBand="0" w:noVBand="1"/>
      </w:tblPr>
      <w:tblGrid>
        <w:gridCol w:w="1242"/>
        <w:gridCol w:w="8334"/>
      </w:tblGrid>
      <w:tr w:rsidR="00F57712" w:rsidRPr="00F57712" w:rsidTr="00F57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57712" w:rsidRPr="00F57712" w:rsidRDefault="00F57712" w:rsidP="00F57712">
            <w:pPr>
              <w:pStyle w:val="ListParagraph"/>
              <w:ind w:left="0"/>
              <w:rPr>
                <w:sz w:val="24"/>
                <w:lang w:val="fr-CA"/>
              </w:rPr>
            </w:pPr>
            <w:r w:rsidRPr="00F57712">
              <w:rPr>
                <w:sz w:val="24"/>
                <w:lang w:val="fr-CA"/>
              </w:rPr>
              <w:t>App ID</w:t>
            </w:r>
          </w:p>
        </w:tc>
        <w:tc>
          <w:tcPr>
            <w:tcW w:w="8334" w:type="dxa"/>
          </w:tcPr>
          <w:p w:rsidR="00F57712" w:rsidRPr="00F57712" w:rsidRDefault="00F57712" w:rsidP="00F57712">
            <w:pPr>
              <w:pStyle w:val="ListParagraph"/>
              <w:ind w:left="0"/>
              <w:cnfStyle w:val="100000000000" w:firstRow="1" w:lastRow="0" w:firstColumn="0" w:lastColumn="0" w:oddVBand="0" w:evenVBand="0" w:oddHBand="0" w:evenHBand="0" w:firstRowFirstColumn="0" w:firstRowLastColumn="0" w:lastRowFirstColumn="0" w:lastRowLastColumn="0"/>
              <w:rPr>
                <w:sz w:val="24"/>
                <w:lang w:val="fr-CA"/>
              </w:rPr>
            </w:pPr>
            <w:r w:rsidRPr="00F57712">
              <w:rPr>
                <w:sz w:val="24"/>
                <w:lang w:val="fr-CA"/>
              </w:rPr>
              <w:t>Sample Log File</w:t>
            </w:r>
          </w:p>
        </w:tc>
      </w:tr>
      <w:tr w:rsidR="00F57712" w:rsidRPr="00222B8E" w:rsidTr="00F57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57712" w:rsidRPr="00F57712" w:rsidRDefault="00F57712" w:rsidP="00634DAB">
            <w:pPr>
              <w:pStyle w:val="ListParagraph"/>
              <w:ind w:left="0"/>
              <w:rPr>
                <w:b w:val="0"/>
                <w:lang w:val="fr-CA"/>
              </w:rPr>
            </w:pPr>
            <w:r w:rsidRPr="00F57712">
              <w:rPr>
                <w:b w:val="0"/>
                <w:lang w:val="fr-CA"/>
              </w:rPr>
              <w:t>appone</w:t>
            </w:r>
          </w:p>
        </w:tc>
        <w:tc>
          <w:tcPr>
            <w:tcW w:w="8334" w:type="dxa"/>
          </w:tcPr>
          <w:p w:rsidR="00F57712" w:rsidRPr="00F57712" w:rsidRDefault="00F57712" w:rsidP="00634DAB">
            <w:pPr>
              <w:pStyle w:val="ListParagraph"/>
              <w:ind w:left="0"/>
              <w:cnfStyle w:val="000000100000" w:firstRow="0" w:lastRow="0" w:firstColumn="0" w:lastColumn="0" w:oddVBand="0" w:evenVBand="0" w:oddHBand="1" w:evenHBand="0" w:firstRowFirstColumn="0" w:firstRowLastColumn="0" w:lastRowFirstColumn="0" w:lastRowLastColumn="0"/>
              <w:rPr>
                <w:lang w:val="fr-CA"/>
              </w:rPr>
            </w:pPr>
            <w:r w:rsidRPr="00F57712">
              <w:rPr>
                <w:lang w:val="fr-CA"/>
              </w:rPr>
              <w:t>/opt/appone/logs/stdout_appone.log_20121242</w:t>
            </w:r>
          </w:p>
        </w:tc>
      </w:tr>
      <w:tr w:rsidR="00F57712" w:rsidRPr="00F57712" w:rsidTr="00F57712">
        <w:tc>
          <w:tcPr>
            <w:cnfStyle w:val="001000000000" w:firstRow="0" w:lastRow="0" w:firstColumn="1" w:lastColumn="0" w:oddVBand="0" w:evenVBand="0" w:oddHBand="0" w:evenHBand="0" w:firstRowFirstColumn="0" w:firstRowLastColumn="0" w:lastRowFirstColumn="0" w:lastRowLastColumn="0"/>
            <w:tcW w:w="1242" w:type="dxa"/>
          </w:tcPr>
          <w:p w:rsidR="00F57712" w:rsidRPr="00F57712" w:rsidRDefault="00F57712" w:rsidP="00634DAB">
            <w:pPr>
              <w:pStyle w:val="ListParagraph"/>
              <w:ind w:left="0"/>
              <w:rPr>
                <w:b w:val="0"/>
                <w:lang w:val="fr-CA"/>
              </w:rPr>
            </w:pPr>
            <w:r w:rsidRPr="00F57712">
              <w:rPr>
                <w:b w:val="0"/>
                <w:lang w:val="fr-CA"/>
              </w:rPr>
              <w:t>apptwo</w:t>
            </w:r>
          </w:p>
        </w:tc>
        <w:tc>
          <w:tcPr>
            <w:tcW w:w="8334" w:type="dxa"/>
          </w:tcPr>
          <w:p w:rsidR="00F57712" w:rsidRPr="00F57712" w:rsidRDefault="00F57712" w:rsidP="00634DAB">
            <w:pPr>
              <w:pStyle w:val="ListParagraph"/>
              <w:ind w:left="0"/>
              <w:cnfStyle w:val="000000000000" w:firstRow="0" w:lastRow="0" w:firstColumn="0" w:lastColumn="0" w:oddVBand="0" w:evenVBand="0" w:oddHBand="0" w:evenHBand="0" w:firstRowFirstColumn="0" w:firstRowLastColumn="0" w:lastRowFirstColumn="0" w:lastRowLastColumn="0"/>
              <w:rPr>
                <w:lang w:val="fr-CA"/>
              </w:rPr>
            </w:pPr>
            <w:r w:rsidRPr="00F57712">
              <w:rPr>
                <w:lang w:val="fr-CA"/>
              </w:rPr>
              <w:t>/var/log/apptwo.1</w:t>
            </w:r>
          </w:p>
        </w:tc>
      </w:tr>
      <w:tr w:rsidR="00F57712" w:rsidRPr="00F57712" w:rsidTr="00F57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57712" w:rsidRPr="00F57712" w:rsidRDefault="00F57712" w:rsidP="00634DAB">
            <w:pPr>
              <w:pStyle w:val="ListParagraph"/>
              <w:ind w:left="0"/>
              <w:rPr>
                <w:b w:val="0"/>
                <w:lang w:val="fr-CA"/>
              </w:rPr>
            </w:pPr>
            <w:r w:rsidRPr="00F57712">
              <w:rPr>
                <w:b w:val="0"/>
              </w:rPr>
              <w:t>appthree</w:t>
            </w:r>
          </w:p>
        </w:tc>
        <w:tc>
          <w:tcPr>
            <w:tcW w:w="8334" w:type="dxa"/>
          </w:tcPr>
          <w:p w:rsidR="00F57712" w:rsidRPr="00F57712" w:rsidRDefault="00F57712" w:rsidP="00634DAB">
            <w:pPr>
              <w:pStyle w:val="ListParagraph"/>
              <w:ind w:left="0"/>
              <w:cnfStyle w:val="000000100000" w:firstRow="0" w:lastRow="0" w:firstColumn="0" w:lastColumn="0" w:oddVBand="0" w:evenVBand="0" w:oddHBand="1" w:evenHBand="0" w:firstRowFirstColumn="0" w:firstRowLastColumn="0" w:lastRowFirstColumn="0" w:lastRowLastColumn="0"/>
            </w:pPr>
            <w:r w:rsidRPr="005E7F9F">
              <w:t>/export/home/appthree/log/</w:t>
            </w:r>
            <w:r>
              <w:t>trace.2013-03-28</w:t>
            </w:r>
          </w:p>
        </w:tc>
      </w:tr>
    </w:tbl>
    <w:p w:rsidR="008017AA" w:rsidRDefault="008017AA" w:rsidP="008017AA"/>
    <w:p w:rsidR="008017AA" w:rsidRDefault="008017AA" w:rsidP="008017AA">
      <w:r>
        <w:t xml:space="preserve">The </w:t>
      </w:r>
      <w:r w:rsidRPr="00BB23CC">
        <w:rPr>
          <w:i/>
        </w:rPr>
        <w:t>requirements</w:t>
      </w:r>
      <w:r>
        <w:t xml:space="preserve"> for our illustrated scenario are as follow:</w:t>
      </w:r>
    </w:p>
    <w:p w:rsidR="00112815" w:rsidRDefault="00112815" w:rsidP="00505EDB">
      <w:pPr>
        <w:pStyle w:val="NoSpacing"/>
      </w:pPr>
      <w:r>
        <w:t xml:space="preserve">For </w:t>
      </w:r>
      <w:r w:rsidRPr="00A45177">
        <w:rPr>
          <w:b/>
        </w:rPr>
        <w:t>appone</w:t>
      </w:r>
      <w:r>
        <w:t xml:space="preserve"> and </w:t>
      </w:r>
      <w:r w:rsidRPr="00A45177">
        <w:rPr>
          <w:b/>
        </w:rPr>
        <w:t>apptwo</w:t>
      </w:r>
      <w:r>
        <w:t>:</w:t>
      </w:r>
    </w:p>
    <w:p w:rsidR="00092A85" w:rsidRDefault="00092A85" w:rsidP="00112815">
      <w:pPr>
        <w:pStyle w:val="ListParagraph"/>
        <w:numPr>
          <w:ilvl w:val="0"/>
          <w:numId w:val="13"/>
        </w:numPr>
      </w:pPr>
      <w:r>
        <w:t xml:space="preserve">The log files need to be compressed after </w:t>
      </w:r>
      <w:r w:rsidR="00C1433F">
        <w:rPr>
          <w:u w:val="single"/>
        </w:rPr>
        <w:t>1</w:t>
      </w:r>
      <w:r w:rsidRPr="00FB0FDB">
        <w:rPr>
          <w:u w:val="single"/>
        </w:rPr>
        <w:t>0</w:t>
      </w:r>
      <w:r>
        <w:t xml:space="preserve"> days</w:t>
      </w:r>
    </w:p>
    <w:p w:rsidR="00092A85" w:rsidRDefault="00092A85" w:rsidP="00112815">
      <w:pPr>
        <w:pStyle w:val="ListParagraph"/>
        <w:numPr>
          <w:ilvl w:val="0"/>
          <w:numId w:val="13"/>
        </w:numPr>
      </w:pPr>
      <w:r>
        <w:t xml:space="preserve">The log files need to be deleted after </w:t>
      </w:r>
      <w:r w:rsidR="00C1433F">
        <w:rPr>
          <w:u w:val="single"/>
        </w:rPr>
        <w:t>365</w:t>
      </w:r>
      <w:r>
        <w:t xml:space="preserve"> days</w:t>
      </w:r>
    </w:p>
    <w:p w:rsidR="00112815" w:rsidRDefault="00112815" w:rsidP="00505EDB">
      <w:pPr>
        <w:pStyle w:val="NoSpacing"/>
      </w:pPr>
      <w:r>
        <w:t xml:space="preserve">For </w:t>
      </w:r>
      <w:r w:rsidR="00A45177" w:rsidRPr="007F5FCE">
        <w:rPr>
          <w:b/>
        </w:rPr>
        <w:t>appthree</w:t>
      </w:r>
      <w:r>
        <w:t>:</w:t>
      </w:r>
    </w:p>
    <w:p w:rsidR="00112815" w:rsidRDefault="00112815" w:rsidP="00112815">
      <w:pPr>
        <w:pStyle w:val="ListParagraph"/>
        <w:numPr>
          <w:ilvl w:val="0"/>
          <w:numId w:val="14"/>
        </w:numPr>
      </w:pPr>
      <w:r>
        <w:t xml:space="preserve">The log files need to be compressed after </w:t>
      </w:r>
      <w:r w:rsidR="00D67ADE">
        <w:rPr>
          <w:u w:val="single"/>
        </w:rPr>
        <w:t>3</w:t>
      </w:r>
      <w:r w:rsidRPr="00FB0FDB">
        <w:rPr>
          <w:u w:val="single"/>
        </w:rPr>
        <w:t>0</w:t>
      </w:r>
      <w:r>
        <w:t xml:space="preserve"> days</w:t>
      </w:r>
    </w:p>
    <w:p w:rsidR="00112815" w:rsidRDefault="00112815" w:rsidP="00112815">
      <w:pPr>
        <w:pStyle w:val="ListParagraph"/>
        <w:numPr>
          <w:ilvl w:val="0"/>
          <w:numId w:val="14"/>
        </w:numPr>
      </w:pPr>
      <w:r>
        <w:t xml:space="preserve">The log files need to be deleted after </w:t>
      </w:r>
      <w:r w:rsidR="00D67ADE">
        <w:rPr>
          <w:u w:val="single"/>
        </w:rPr>
        <w:t>60</w:t>
      </w:r>
      <w:r>
        <w:t xml:space="preserve"> days</w:t>
      </w:r>
    </w:p>
    <w:p w:rsidR="00D67ADE" w:rsidRDefault="00D67ADE" w:rsidP="00505EDB">
      <w:pPr>
        <w:pStyle w:val="NoSpacing"/>
      </w:pPr>
      <w:r>
        <w:t xml:space="preserve">For </w:t>
      </w:r>
      <w:r w:rsidRPr="007F5FCE">
        <w:rPr>
          <w:b/>
          <w:u w:val="single"/>
        </w:rPr>
        <w:t>all</w:t>
      </w:r>
      <w:r>
        <w:t xml:space="preserve"> jobs:</w:t>
      </w:r>
    </w:p>
    <w:p w:rsidR="00092A85" w:rsidRDefault="00092A85" w:rsidP="00C620FA">
      <w:pPr>
        <w:pStyle w:val="ListParagraph"/>
        <w:numPr>
          <w:ilvl w:val="0"/>
          <w:numId w:val="15"/>
        </w:numPr>
      </w:pPr>
      <w:r>
        <w:t>Enable sudo to only compress files are owned by the original owners</w:t>
      </w:r>
    </w:p>
    <w:p w:rsidR="00092A85" w:rsidRDefault="00A709C6" w:rsidP="00C620FA">
      <w:pPr>
        <w:pStyle w:val="ListParagraph"/>
        <w:numPr>
          <w:ilvl w:val="0"/>
          <w:numId w:val="15"/>
        </w:numPr>
      </w:pPr>
      <w:r>
        <w:t>Do not enable</w:t>
      </w:r>
      <w:r w:rsidR="00092A85">
        <w:t xml:space="preserve"> recursion</w:t>
      </w:r>
    </w:p>
    <w:p w:rsidR="00092A85" w:rsidRDefault="00092A85" w:rsidP="00092A85">
      <w:r>
        <w:t xml:space="preserve">To tackle the above requirements, our </w:t>
      </w:r>
      <w:r w:rsidRPr="002E59DA">
        <w:rPr>
          <w:b/>
        </w:rPr>
        <w:t>config.properties</w:t>
      </w:r>
      <w:r>
        <w:t xml:space="preserve"> file should look similar to</w:t>
      </w:r>
      <w:r w:rsidR="006A1ADA">
        <w:t xml:space="preserve"> the example</w:t>
      </w:r>
      <w:r>
        <w:t xml:space="preserve"> below:</w:t>
      </w:r>
    </w:p>
    <w:p w:rsidR="006913C8" w:rsidRDefault="006913C8">
      <w:r>
        <w:br w:type="page"/>
      </w:r>
    </w:p>
    <w:p w:rsidR="00A432C8" w:rsidRPr="00E806B0" w:rsidRDefault="009D5B4C" w:rsidP="00A432C8">
      <w:pPr>
        <w:rPr>
          <w:rStyle w:val="SubtleEmphasis"/>
        </w:rPr>
      </w:pPr>
      <w:r w:rsidRPr="00E806B0">
        <w:rPr>
          <w:rStyle w:val="SubtleEmphasis"/>
        </w:rPr>
        <w:lastRenderedPageBreak/>
        <w:t>[Sample</w:t>
      </w:r>
      <w:r w:rsidR="00A432C8" w:rsidRPr="00E806B0">
        <w:rPr>
          <w:rStyle w:val="SubtleEmphasis"/>
        </w:rPr>
        <w:t xml:space="preserve"> Configuration A-2</w:t>
      </w:r>
      <w:r w:rsidR="00FA2A2E" w:rsidRPr="00E806B0">
        <w:rPr>
          <w:rStyle w:val="SubtleEmphasis"/>
        </w:rPr>
        <w:t>]</w:t>
      </w:r>
    </w:p>
    <w:tbl>
      <w:tblPr>
        <w:tblStyle w:val="TableGrid"/>
        <w:tblW w:w="0" w:type="auto"/>
        <w:tblLook w:val="04A0" w:firstRow="1" w:lastRow="0" w:firstColumn="1" w:lastColumn="0" w:noHBand="0" w:noVBand="1"/>
      </w:tblPr>
      <w:tblGrid>
        <w:gridCol w:w="9576"/>
      </w:tblGrid>
      <w:tr w:rsidR="006913C8" w:rsidTr="00634DAB">
        <w:tc>
          <w:tcPr>
            <w:tcW w:w="9576" w:type="dxa"/>
          </w:tcPr>
          <w:p w:rsidR="00DB5932" w:rsidRDefault="00DB5932" w:rsidP="00D6451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lang w:val="en-US"/>
              </w:rPr>
            </w:pPr>
          </w:p>
          <w:p w:rsidR="00D64512" w:rsidRDefault="00D64512" w:rsidP="00D6451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w:t>
            </w:r>
          </w:p>
          <w:p w:rsidR="00D64512" w:rsidRDefault="00D64512" w:rsidP="00D6451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 GLOBAL DEFINITON ##</w:t>
            </w:r>
          </w:p>
          <w:p w:rsidR="00D64512" w:rsidRDefault="00D64512" w:rsidP="00D6451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w:t>
            </w:r>
          </w:p>
          <w:p w:rsidR="00D64512" w:rsidRDefault="00D64512" w:rsidP="00D6451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lang w:val="en-US"/>
              </w:rPr>
            </w:pPr>
          </w:p>
          <w:p w:rsidR="00D64512" w:rsidRDefault="00D64512" w:rsidP="00D6451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GLOBAL_RET_DELETE=365</w:t>
            </w:r>
          </w:p>
          <w:p w:rsidR="00D64512" w:rsidRDefault="00D64512" w:rsidP="00D6451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GLOBAL_RET_COMPRESS=10</w:t>
            </w:r>
          </w:p>
          <w:p w:rsidR="00D64512" w:rsidRDefault="00D64512" w:rsidP="00D6451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GLOBAL_PARALLEL_BIN="$CUR_DIR"/parallel.pl</w:t>
            </w:r>
          </w:p>
          <w:p w:rsidR="00D64512" w:rsidRDefault="00D64512" w:rsidP="00D6451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GLOBAL_USE_SUDO=true</w:t>
            </w:r>
          </w:p>
          <w:p w:rsidR="00D64512" w:rsidRDefault="00D64512" w:rsidP="00D6451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lang w:val="en-US"/>
              </w:rPr>
            </w:pPr>
          </w:p>
          <w:p w:rsidR="00D64512" w:rsidRDefault="00D64512" w:rsidP="00D6451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w:t>
            </w:r>
          </w:p>
          <w:p w:rsidR="00D64512" w:rsidRDefault="00D64512" w:rsidP="00D6451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 FIRST RUN ##</w:t>
            </w:r>
          </w:p>
          <w:p w:rsidR="00D64512" w:rsidRDefault="00D64512" w:rsidP="00D6451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w:t>
            </w:r>
          </w:p>
          <w:p w:rsidR="00D64512" w:rsidRDefault="00D64512" w:rsidP="00D6451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RUN="$0"</w:t>
            </w:r>
          </w:p>
          <w:p w:rsidR="00D64512" w:rsidRDefault="00D64512" w:rsidP="00D6451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 $RUN --first-time</w:t>
            </w:r>
          </w:p>
          <w:p w:rsidR="00D64512" w:rsidRDefault="00D64512" w:rsidP="00D6451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lang w:val="en-US"/>
              </w:rPr>
            </w:pPr>
          </w:p>
          <w:p w:rsidR="00D64512" w:rsidRDefault="00D64512" w:rsidP="00D6451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w:t>
            </w:r>
          </w:p>
          <w:p w:rsidR="00D64512" w:rsidRDefault="00D64512" w:rsidP="00D6451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 JOB DEFINITION ##</w:t>
            </w:r>
          </w:p>
          <w:p w:rsidR="00D64512" w:rsidRDefault="00D64512" w:rsidP="00D6451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w:t>
            </w:r>
          </w:p>
          <w:p w:rsidR="00D64512" w:rsidRDefault="00D64512" w:rsidP="00D6451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JOB_USER=appone</w:t>
            </w:r>
          </w:p>
          <w:p w:rsidR="00D64512" w:rsidRDefault="00D64512" w:rsidP="00D6451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JOB_DIR_QUEUE='</w:t>
            </w:r>
          </w:p>
          <w:p w:rsidR="00D64512" w:rsidRDefault="00D64512" w:rsidP="00D6451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 xml:space="preserve">        /opt/appone/log</w:t>
            </w:r>
          </w:p>
          <w:p w:rsidR="00D64512" w:rsidRDefault="00D64512" w:rsidP="00D6451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w:t>
            </w:r>
          </w:p>
          <w:p w:rsidR="00D64512" w:rsidRDefault="00D64512" w:rsidP="00D6451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JOB_FILE_PATTERN='</w:t>
            </w:r>
          </w:p>
          <w:p w:rsidR="00D64512" w:rsidRPr="00C125D2" w:rsidRDefault="00D64512" w:rsidP="00D6451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rPr>
            </w:pPr>
            <w:r>
              <w:rPr>
                <w:rFonts w:ascii="Courier New" w:hAnsi="Courier New" w:cs="Courier New"/>
                <w:sz w:val="18"/>
                <w:szCs w:val="18"/>
                <w:lang w:val="en-US"/>
              </w:rPr>
              <w:tab/>
            </w:r>
            <w:r>
              <w:rPr>
                <w:rFonts w:ascii="Courier New" w:hAnsi="Courier New" w:cs="Courier New"/>
                <w:sz w:val="18"/>
                <w:szCs w:val="18"/>
                <w:lang w:val="en-US"/>
              </w:rPr>
              <w:tab/>
            </w:r>
            <w:r w:rsidRPr="00C125D2">
              <w:rPr>
                <w:rFonts w:ascii="Courier New" w:hAnsi="Courier New" w:cs="Courier New"/>
                <w:sz w:val="18"/>
                <w:szCs w:val="18"/>
              </w:rPr>
              <w:t>stdout_appone\.log_\d{8}(\.gz)?$</w:t>
            </w:r>
          </w:p>
          <w:p w:rsidR="00D64512" w:rsidRDefault="00D64512" w:rsidP="00D6451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w:t>
            </w:r>
          </w:p>
          <w:p w:rsidR="00D64512" w:rsidRDefault="00D64512" w:rsidP="00D6451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 $RUN --execute-job</w:t>
            </w:r>
          </w:p>
          <w:p w:rsidR="00D64512" w:rsidRDefault="00D64512" w:rsidP="00D6451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lang w:val="en-US"/>
              </w:rPr>
            </w:pPr>
          </w:p>
          <w:p w:rsidR="00D64512" w:rsidRDefault="00D64512" w:rsidP="00D6451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w:t>
            </w:r>
          </w:p>
          <w:p w:rsidR="00D64512" w:rsidRDefault="00D64512" w:rsidP="00D6451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 JOB DEFINITION ##</w:t>
            </w:r>
          </w:p>
          <w:p w:rsidR="00D64512" w:rsidRDefault="00D64512" w:rsidP="00D6451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w:t>
            </w:r>
          </w:p>
          <w:p w:rsidR="00D64512" w:rsidRDefault="00D64512" w:rsidP="00D6451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JOB_USER=apptwo</w:t>
            </w:r>
          </w:p>
          <w:p w:rsidR="00D64512" w:rsidRDefault="00D64512" w:rsidP="00D6451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JOB_DIR_QUEUE='</w:t>
            </w:r>
          </w:p>
          <w:p w:rsidR="00D64512" w:rsidRDefault="00D64512" w:rsidP="00D6451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 xml:space="preserve">        /var/log</w:t>
            </w:r>
          </w:p>
          <w:p w:rsidR="00D64512" w:rsidRDefault="00D64512" w:rsidP="00D6451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w:t>
            </w:r>
          </w:p>
          <w:p w:rsidR="00D64512" w:rsidRDefault="00D64512" w:rsidP="00D6451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JOB_FILE_PATTERN='</w:t>
            </w:r>
          </w:p>
          <w:p w:rsidR="00D64512" w:rsidRDefault="00D64512" w:rsidP="00D6451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ab/>
            </w:r>
            <w:r>
              <w:rPr>
                <w:rFonts w:ascii="Courier New" w:hAnsi="Courier New" w:cs="Courier New"/>
                <w:sz w:val="18"/>
                <w:szCs w:val="18"/>
                <w:lang w:val="en-US"/>
              </w:rPr>
              <w:tab/>
              <w:t>apptwo</w:t>
            </w:r>
            <w:r w:rsidR="002324A0">
              <w:rPr>
                <w:rFonts w:ascii="Courier New" w:hAnsi="Courier New" w:cs="Courier New"/>
                <w:sz w:val="18"/>
                <w:szCs w:val="18"/>
                <w:lang w:val="en-US"/>
              </w:rPr>
              <w:t>\</w:t>
            </w:r>
            <w:r>
              <w:rPr>
                <w:rFonts w:ascii="Courier New" w:hAnsi="Courier New" w:cs="Courier New"/>
                <w:sz w:val="18"/>
                <w:szCs w:val="18"/>
                <w:lang w:val="en-US"/>
              </w:rPr>
              <w:t>.\d(\.gz)?$</w:t>
            </w:r>
          </w:p>
          <w:p w:rsidR="00D64512" w:rsidRDefault="00D64512" w:rsidP="00D6451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w:t>
            </w:r>
          </w:p>
          <w:p w:rsidR="00D64512" w:rsidRDefault="00D64512" w:rsidP="00D6451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 $RUN --execute-job</w:t>
            </w:r>
          </w:p>
          <w:p w:rsidR="00D64512" w:rsidRDefault="00D64512" w:rsidP="00D6451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lang w:val="en-US"/>
              </w:rPr>
            </w:pPr>
          </w:p>
          <w:p w:rsidR="00D64512" w:rsidRDefault="00D64512" w:rsidP="00D6451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w:t>
            </w:r>
          </w:p>
          <w:p w:rsidR="00D64512" w:rsidRDefault="00D64512" w:rsidP="00D6451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 JOB DEFINITION ##</w:t>
            </w:r>
          </w:p>
          <w:p w:rsidR="00D64512" w:rsidRDefault="00D64512" w:rsidP="00D6451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w:t>
            </w:r>
          </w:p>
          <w:p w:rsidR="00D64512" w:rsidRDefault="00D64512" w:rsidP="00D6451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JOB_USER=appthree</w:t>
            </w:r>
          </w:p>
          <w:p w:rsidR="00D64512" w:rsidRDefault="00D64512" w:rsidP="00D6451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JOB_DIR_QUEUE='</w:t>
            </w:r>
          </w:p>
          <w:p w:rsidR="00D64512" w:rsidRDefault="00D64512" w:rsidP="00D6451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 xml:space="preserve">        /export/home/appthree/log</w:t>
            </w:r>
          </w:p>
          <w:p w:rsidR="00D64512" w:rsidRDefault="00D64512" w:rsidP="00D6451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w:t>
            </w:r>
          </w:p>
          <w:p w:rsidR="00D64512" w:rsidRDefault="00D64512" w:rsidP="00D6451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JOB_FILE_PATTERN='</w:t>
            </w:r>
          </w:p>
          <w:p w:rsidR="00D64512" w:rsidRPr="005A43C6" w:rsidRDefault="00D64512" w:rsidP="00D6451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lang w:val="fr-CA"/>
              </w:rPr>
            </w:pPr>
            <w:r>
              <w:rPr>
                <w:rFonts w:ascii="Courier New" w:hAnsi="Courier New" w:cs="Courier New"/>
                <w:sz w:val="18"/>
                <w:szCs w:val="18"/>
                <w:lang w:val="en-US"/>
              </w:rPr>
              <w:tab/>
            </w:r>
            <w:r>
              <w:rPr>
                <w:rFonts w:ascii="Courier New" w:hAnsi="Courier New" w:cs="Courier New"/>
                <w:sz w:val="18"/>
                <w:szCs w:val="18"/>
                <w:lang w:val="en-US"/>
              </w:rPr>
              <w:tab/>
            </w:r>
            <w:r w:rsidR="005A43C6" w:rsidRPr="005A43C6">
              <w:rPr>
                <w:rFonts w:ascii="Courier New" w:hAnsi="Courier New" w:cs="Courier New"/>
                <w:sz w:val="18"/>
                <w:szCs w:val="18"/>
                <w:lang w:val="fr-CA"/>
              </w:rPr>
              <w:t>trace\.log</w:t>
            </w:r>
            <w:r w:rsidR="006623BC">
              <w:rPr>
                <w:rFonts w:ascii="Courier New" w:hAnsi="Courier New" w:cs="Courier New"/>
                <w:sz w:val="18"/>
                <w:szCs w:val="18"/>
                <w:lang w:val="fr-CA"/>
              </w:rPr>
              <w:t>\</w:t>
            </w:r>
            <w:r w:rsidR="005A43C6" w:rsidRPr="005A43C6">
              <w:rPr>
                <w:rFonts w:ascii="Courier New" w:hAnsi="Courier New" w:cs="Courier New"/>
                <w:sz w:val="18"/>
                <w:szCs w:val="18"/>
                <w:lang w:val="fr-CA"/>
              </w:rPr>
              <w:t>.\d{4}-\d{2}-\d{3}(\.gz)?$</w:t>
            </w:r>
          </w:p>
          <w:p w:rsidR="00D64512" w:rsidRPr="006E53F9" w:rsidRDefault="00D64512" w:rsidP="00D6451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rPr>
            </w:pPr>
            <w:r w:rsidRPr="006E53F9">
              <w:rPr>
                <w:rFonts w:ascii="Courier New" w:hAnsi="Courier New" w:cs="Courier New"/>
                <w:sz w:val="18"/>
                <w:szCs w:val="18"/>
              </w:rPr>
              <w:t>'</w:t>
            </w:r>
          </w:p>
          <w:p w:rsidR="00D64512" w:rsidRDefault="00D64512" w:rsidP="00D6451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JOB_RET_DELETE=60</w:t>
            </w:r>
          </w:p>
          <w:p w:rsidR="00D64512" w:rsidRDefault="00D64512" w:rsidP="00D6451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JOB_RET_COMPRESS=30</w:t>
            </w:r>
          </w:p>
          <w:p w:rsidR="00D64512" w:rsidRDefault="00D64512" w:rsidP="00D6451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 $RUN --execute-job</w:t>
            </w:r>
          </w:p>
          <w:p w:rsidR="00D64512" w:rsidRDefault="00D64512" w:rsidP="00D6451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lang w:val="en-US"/>
              </w:rPr>
            </w:pPr>
          </w:p>
          <w:p w:rsidR="00D64512" w:rsidRDefault="00D64512" w:rsidP="00D6451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w:t>
            </w:r>
          </w:p>
          <w:p w:rsidR="00D64512" w:rsidRDefault="00D64512" w:rsidP="00D6451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 LAST RUN ##</w:t>
            </w:r>
          </w:p>
          <w:p w:rsidR="00D64512" w:rsidRDefault="00D64512" w:rsidP="00D6451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w:t>
            </w:r>
          </w:p>
          <w:p w:rsidR="006913C8" w:rsidRDefault="00456278" w:rsidP="004562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 $RUN --last-time</w:t>
            </w:r>
          </w:p>
          <w:p w:rsidR="00DB5932" w:rsidRPr="00456278" w:rsidRDefault="00DB5932" w:rsidP="004562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ourier New" w:hAnsi="Courier New" w:cs="Courier New"/>
                <w:sz w:val="18"/>
                <w:szCs w:val="18"/>
                <w:lang w:val="en-US"/>
              </w:rPr>
            </w:pPr>
          </w:p>
        </w:tc>
      </w:tr>
    </w:tbl>
    <w:p w:rsidR="006913C8" w:rsidRDefault="006913C8" w:rsidP="006913C8"/>
    <w:p w:rsidR="00D64512" w:rsidRDefault="00456278" w:rsidP="00D64512">
      <w:r>
        <w:br w:type="page"/>
      </w:r>
      <w:r w:rsidR="00D64512">
        <w:lastRenderedPageBreak/>
        <w:t xml:space="preserve">Most of the directives presented in the sample </w:t>
      </w:r>
      <w:r w:rsidR="00D64512" w:rsidRPr="007268E1">
        <w:rPr>
          <w:b/>
        </w:rPr>
        <w:t>config.properties</w:t>
      </w:r>
      <w:r w:rsidR="00D64512">
        <w:t xml:space="preserve"> file are self-explanatories.  However, if the details are required, you can refer to the </w:t>
      </w:r>
      <w:hyperlink w:anchor="_Global_Definition_Reference" w:history="1">
        <w:r w:rsidR="00D64512" w:rsidRPr="007268E1">
          <w:rPr>
            <w:rStyle w:val="Hyperlink"/>
          </w:rPr>
          <w:t>Global Definition Reference Table</w:t>
        </w:r>
      </w:hyperlink>
      <w:r w:rsidR="00D64512">
        <w:t xml:space="preserve"> chapter:</w:t>
      </w:r>
    </w:p>
    <w:p w:rsidR="00D64512" w:rsidRDefault="00165989" w:rsidP="00FF0AE4">
      <w:r>
        <w:t>Unlike the previous example</w:t>
      </w:r>
      <w:r w:rsidR="00FF0AE4">
        <w:t xml:space="preserve"> (Sample Configuration A-1), both the directives,</w:t>
      </w:r>
      <w:r w:rsidR="00D64512">
        <w:t xml:space="preserve"> </w:t>
      </w:r>
      <w:r w:rsidR="00D64512" w:rsidRPr="001E1EAD">
        <w:rPr>
          <w:b/>
        </w:rPr>
        <w:t>GLOBAL_DIR_QUEUE</w:t>
      </w:r>
      <w:r w:rsidR="00FF0AE4">
        <w:t xml:space="preserve"> and </w:t>
      </w:r>
      <w:r w:rsidR="00D64512" w:rsidRPr="00224CDE">
        <w:rPr>
          <w:b/>
        </w:rPr>
        <w:t>GLOBAL_FILE_PATTERN</w:t>
      </w:r>
      <w:r w:rsidR="00D64512">
        <w:t xml:space="preserve"> </w:t>
      </w:r>
      <w:r w:rsidR="00FF0AE4">
        <w:t>do not exist</w:t>
      </w:r>
      <w:r w:rsidR="00504352">
        <w:t xml:space="preserve"> since the three follow job definitions do not share anything in common</w:t>
      </w:r>
    </w:p>
    <w:p w:rsidR="00BE1ACE" w:rsidRDefault="00BE1ACE" w:rsidP="00BE1ACE">
      <w:r>
        <w:t xml:space="preserve">Below, we will briefly </w:t>
      </w:r>
      <w:r w:rsidR="00A0319A">
        <w:t>explain</w:t>
      </w:r>
      <w:r>
        <w:t xml:space="preserve"> the </w:t>
      </w:r>
      <w:r w:rsidR="00405936">
        <w:t xml:space="preserve">three </w:t>
      </w:r>
      <w:r>
        <w:t>regular expression</w:t>
      </w:r>
      <w:r w:rsidR="00EF0757">
        <w:t>s</w:t>
      </w:r>
      <w:r>
        <w:t xml:space="preserve"> found in the sample:</w:t>
      </w:r>
    </w:p>
    <w:tbl>
      <w:tblPr>
        <w:tblStyle w:val="LightShading-Accent1"/>
        <w:tblW w:w="0" w:type="auto"/>
        <w:tblLook w:val="04A0" w:firstRow="1" w:lastRow="0" w:firstColumn="1" w:lastColumn="0" w:noHBand="0" w:noVBand="1"/>
      </w:tblPr>
      <w:tblGrid>
        <w:gridCol w:w="2943"/>
        <w:gridCol w:w="6633"/>
      </w:tblGrid>
      <w:tr w:rsidR="00D64512" w:rsidTr="00C36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D64512" w:rsidRDefault="00D64512" w:rsidP="00634DAB">
            <w:pPr>
              <w:pStyle w:val="ListParagraph"/>
              <w:ind w:left="0"/>
            </w:pPr>
            <w:r>
              <w:t>Example Log File Format</w:t>
            </w:r>
          </w:p>
        </w:tc>
        <w:tc>
          <w:tcPr>
            <w:tcW w:w="6633" w:type="dxa"/>
          </w:tcPr>
          <w:p w:rsidR="00D64512" w:rsidRDefault="00D64512" w:rsidP="00634DAB">
            <w:pPr>
              <w:pStyle w:val="ListParagraph"/>
              <w:ind w:left="0"/>
              <w:cnfStyle w:val="100000000000" w:firstRow="1" w:lastRow="0" w:firstColumn="0" w:lastColumn="0" w:oddVBand="0" w:evenVBand="0" w:oddHBand="0" w:evenHBand="0" w:firstRowFirstColumn="0" w:firstRowLastColumn="0" w:lastRowFirstColumn="0" w:lastRowLastColumn="0"/>
            </w:pPr>
            <w:r>
              <w:t>Regular Expression</w:t>
            </w:r>
          </w:p>
        </w:tc>
      </w:tr>
      <w:tr w:rsidR="00D64512" w:rsidRPr="00222B8E" w:rsidTr="00C36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D64512" w:rsidRDefault="00D64512" w:rsidP="00634DAB">
            <w:pPr>
              <w:pStyle w:val="ListParagraph"/>
              <w:ind w:left="0"/>
              <w:rPr>
                <w:b w:val="0"/>
                <w:color w:val="auto"/>
                <w:lang w:val="fr-CA"/>
              </w:rPr>
            </w:pPr>
          </w:p>
          <w:p w:rsidR="00D64512" w:rsidRDefault="00D64512" w:rsidP="00634DAB">
            <w:pPr>
              <w:pStyle w:val="ListParagraph"/>
              <w:ind w:left="0"/>
              <w:rPr>
                <w:b w:val="0"/>
                <w:color w:val="auto"/>
                <w:lang w:val="fr-CA"/>
              </w:rPr>
            </w:pPr>
            <w:r w:rsidRPr="001E1EAD">
              <w:rPr>
                <w:b w:val="0"/>
                <w:color w:val="auto"/>
                <w:lang w:val="fr-CA"/>
              </w:rPr>
              <w:t>stdout_app</w:t>
            </w:r>
            <w:r w:rsidRPr="001E1EAD">
              <w:rPr>
                <w:color w:val="FF0000"/>
                <w:lang w:val="fr-CA"/>
              </w:rPr>
              <w:t>one</w:t>
            </w:r>
            <w:r w:rsidRPr="001E1EAD">
              <w:rPr>
                <w:b w:val="0"/>
                <w:color w:val="auto"/>
                <w:lang w:val="fr-CA"/>
              </w:rPr>
              <w:t>.log_</w:t>
            </w:r>
            <w:r w:rsidRPr="001E1EAD">
              <w:rPr>
                <w:color w:val="FF0000"/>
                <w:lang w:val="fr-CA"/>
              </w:rPr>
              <w:t>20121242</w:t>
            </w:r>
          </w:p>
          <w:p w:rsidR="00D64512" w:rsidRPr="001E1EAD" w:rsidRDefault="00D64512" w:rsidP="00634DAB">
            <w:pPr>
              <w:pStyle w:val="ListParagraph"/>
              <w:ind w:left="0"/>
              <w:rPr>
                <w:b w:val="0"/>
                <w:color w:val="auto"/>
                <w:lang w:val="fr-CA"/>
              </w:rPr>
            </w:pPr>
          </w:p>
        </w:tc>
        <w:tc>
          <w:tcPr>
            <w:tcW w:w="6633" w:type="dxa"/>
          </w:tcPr>
          <w:p w:rsidR="00D64512" w:rsidRDefault="00D64512" w:rsidP="00634DAB">
            <w:pPr>
              <w:pStyle w:val="ListParagraph"/>
              <w:ind w:left="0"/>
              <w:cnfStyle w:val="000000100000" w:firstRow="0" w:lastRow="0" w:firstColumn="0" w:lastColumn="0" w:oddVBand="0" w:evenVBand="0" w:oddHBand="1" w:evenHBand="0" w:firstRowFirstColumn="0" w:firstRowLastColumn="0" w:lastRowFirstColumn="0" w:lastRowLastColumn="0"/>
              <w:rPr>
                <w:color w:val="auto"/>
                <w:lang w:val="fr-CA"/>
              </w:rPr>
            </w:pPr>
          </w:p>
          <w:p w:rsidR="00D64512" w:rsidRPr="005547DA" w:rsidRDefault="00D64512" w:rsidP="002B54D6">
            <w:pPr>
              <w:pStyle w:val="ListParagraph"/>
              <w:ind w:left="0"/>
              <w:cnfStyle w:val="000000100000" w:firstRow="0" w:lastRow="0" w:firstColumn="0" w:lastColumn="0" w:oddVBand="0" w:evenVBand="0" w:oddHBand="1" w:evenHBand="0" w:firstRowFirstColumn="0" w:firstRowLastColumn="0" w:lastRowFirstColumn="0" w:lastRowLastColumn="0"/>
              <w:rPr>
                <w:color w:val="auto"/>
                <w:lang w:val="fr-CA"/>
              </w:rPr>
            </w:pPr>
            <w:r w:rsidRPr="005547DA">
              <w:rPr>
                <w:color w:val="auto"/>
                <w:lang w:val="fr-CA"/>
              </w:rPr>
              <w:t>stdout_app</w:t>
            </w:r>
            <w:r w:rsidR="002B54D6" w:rsidRPr="005547DA">
              <w:rPr>
                <w:color w:val="auto"/>
                <w:lang w:val="fr-CA"/>
              </w:rPr>
              <w:t>one</w:t>
            </w:r>
            <w:r w:rsidRPr="005547DA">
              <w:rPr>
                <w:color w:val="auto"/>
                <w:lang w:val="fr-CA"/>
              </w:rPr>
              <w:t>\.log</w:t>
            </w:r>
            <w:r w:rsidRPr="005547DA">
              <w:rPr>
                <w:color w:val="auto"/>
                <w:highlight w:val="magenta"/>
                <w:lang w:val="fr-CA"/>
              </w:rPr>
              <w:t>_\d{8}</w:t>
            </w:r>
            <w:r w:rsidRPr="005547DA">
              <w:rPr>
                <w:color w:val="auto"/>
                <w:highlight w:val="green"/>
                <w:lang w:val="fr-CA"/>
              </w:rPr>
              <w:t>(\.gz)?</w:t>
            </w:r>
            <w:r w:rsidRPr="005547DA">
              <w:rPr>
                <w:color w:val="auto"/>
                <w:highlight w:val="cyan"/>
                <w:lang w:val="fr-CA"/>
              </w:rPr>
              <w:t>$</w:t>
            </w:r>
          </w:p>
        </w:tc>
      </w:tr>
    </w:tbl>
    <w:p w:rsidR="00D64512" w:rsidRPr="005547DA" w:rsidRDefault="00D64512" w:rsidP="00D64512">
      <w:pPr>
        <w:pStyle w:val="ListParagraph"/>
        <w:rPr>
          <w:lang w:val="fr-CA"/>
        </w:rPr>
      </w:pPr>
    </w:p>
    <w:p w:rsidR="00D64512" w:rsidRDefault="00D64512" w:rsidP="005809CF">
      <w:pPr>
        <w:pStyle w:val="ListParagraph"/>
        <w:numPr>
          <w:ilvl w:val="0"/>
          <w:numId w:val="16"/>
        </w:numPr>
      </w:pPr>
      <w:r>
        <w:t xml:space="preserve">The dot or period </w:t>
      </w:r>
      <w:r w:rsidR="00FF61AE">
        <w:t xml:space="preserve">(.) </w:t>
      </w:r>
      <w:r>
        <w:t xml:space="preserve">is escaped properly since it is a meta-character (as per the </w:t>
      </w:r>
      <w:hyperlink w:anchor="_Regular_Expressions_Reference" w:history="1">
        <w:r w:rsidRPr="00611165">
          <w:rPr>
            <w:rStyle w:val="Hyperlink"/>
          </w:rPr>
          <w:t>Reg</w:t>
        </w:r>
        <w:r w:rsidR="00611165">
          <w:rPr>
            <w:rStyle w:val="Hyperlink"/>
          </w:rPr>
          <w:t>ular Expression R</w:t>
        </w:r>
        <w:r w:rsidRPr="00611165">
          <w:rPr>
            <w:rStyle w:val="Hyperlink"/>
          </w:rPr>
          <w:t xml:space="preserve">eference </w:t>
        </w:r>
        <w:r w:rsidR="00611165">
          <w:rPr>
            <w:rStyle w:val="Hyperlink"/>
          </w:rPr>
          <w:t>T</w:t>
        </w:r>
        <w:r w:rsidRPr="00611165">
          <w:rPr>
            <w:rStyle w:val="Hyperlink"/>
          </w:rPr>
          <w:t>able</w:t>
        </w:r>
      </w:hyperlink>
      <w:r>
        <w:t xml:space="preserve"> below, the dot represent any character (except newline)</w:t>
      </w:r>
    </w:p>
    <w:p w:rsidR="00D64512" w:rsidRDefault="00D64512" w:rsidP="005809CF">
      <w:pPr>
        <w:pStyle w:val="ListParagraph"/>
        <w:numPr>
          <w:ilvl w:val="0"/>
          <w:numId w:val="16"/>
        </w:numPr>
      </w:pPr>
      <w:r>
        <w:t xml:space="preserve">The phrase follows </w:t>
      </w:r>
      <w:r w:rsidRPr="00224CDE">
        <w:rPr>
          <w:b/>
        </w:rPr>
        <w:t>“log_”</w:t>
      </w:r>
      <w:r>
        <w:t xml:space="preserve">, contains a total of 8 digits; we achieve this match by forming the following expression: </w:t>
      </w:r>
      <w:r w:rsidRPr="00224CDE">
        <w:rPr>
          <w:highlight w:val="magenta"/>
        </w:rPr>
        <w:t>\d{8}</w:t>
      </w:r>
    </w:p>
    <w:p w:rsidR="00D64512" w:rsidRDefault="00D64512" w:rsidP="005809CF">
      <w:pPr>
        <w:pStyle w:val="ListParagraph"/>
        <w:numPr>
          <w:ilvl w:val="0"/>
          <w:numId w:val="16"/>
        </w:numPr>
      </w:pPr>
      <w:r>
        <w:t>The last regular expression, (</w:t>
      </w:r>
      <w:r w:rsidRPr="00224CDE">
        <w:rPr>
          <w:highlight w:val="green"/>
        </w:rPr>
        <w:t>\.gz)?</w:t>
      </w:r>
      <w:r>
        <w:t xml:space="preserve">, indicates that after the log file has been compressed, there will be a </w:t>
      </w:r>
      <w:r w:rsidRPr="00224CDE">
        <w:rPr>
          <w:b/>
        </w:rPr>
        <w:t>“.gz”</w:t>
      </w:r>
      <w:r>
        <w:t xml:space="preserve"> extension at the end of. We need to be able to tag this change so that the target log file can either be compressed (when the .gz extension exists) or deleted (when .gz extension does not exist). </w:t>
      </w:r>
    </w:p>
    <w:p w:rsidR="00130034" w:rsidRDefault="00D64512" w:rsidP="00130034">
      <w:pPr>
        <w:pStyle w:val="ListParagraph"/>
        <w:numPr>
          <w:ilvl w:val="0"/>
          <w:numId w:val="16"/>
        </w:numPr>
      </w:pPr>
      <w:r>
        <w:t>The dollar sign (</w:t>
      </w:r>
      <w:r w:rsidRPr="00CD7A55">
        <w:rPr>
          <w:highlight w:val="cyan"/>
        </w:rPr>
        <w:t>$</w:t>
      </w:r>
      <w:r>
        <w:t>) at the end of the regular expression indicates the end of the file name match</w:t>
      </w:r>
    </w:p>
    <w:tbl>
      <w:tblPr>
        <w:tblStyle w:val="LightShading-Accent1"/>
        <w:tblW w:w="0" w:type="auto"/>
        <w:tblLook w:val="04A0" w:firstRow="1" w:lastRow="0" w:firstColumn="1" w:lastColumn="0" w:noHBand="0" w:noVBand="1"/>
      </w:tblPr>
      <w:tblGrid>
        <w:gridCol w:w="2943"/>
        <w:gridCol w:w="6633"/>
      </w:tblGrid>
      <w:tr w:rsidR="00130034" w:rsidTr="00C36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130034" w:rsidRDefault="00130034" w:rsidP="00634DAB">
            <w:pPr>
              <w:pStyle w:val="ListParagraph"/>
              <w:ind w:left="0"/>
            </w:pPr>
            <w:r>
              <w:t>Example Log File Format</w:t>
            </w:r>
          </w:p>
        </w:tc>
        <w:tc>
          <w:tcPr>
            <w:tcW w:w="6633" w:type="dxa"/>
          </w:tcPr>
          <w:p w:rsidR="00130034" w:rsidRDefault="00130034" w:rsidP="00634DAB">
            <w:pPr>
              <w:pStyle w:val="ListParagraph"/>
              <w:ind w:left="0"/>
              <w:cnfStyle w:val="100000000000" w:firstRow="1" w:lastRow="0" w:firstColumn="0" w:lastColumn="0" w:oddVBand="0" w:evenVBand="0" w:oddHBand="0" w:evenHBand="0" w:firstRowFirstColumn="0" w:firstRowLastColumn="0" w:lastRowFirstColumn="0" w:lastRowLastColumn="0"/>
            </w:pPr>
            <w:r>
              <w:t>Regular Expression</w:t>
            </w:r>
          </w:p>
        </w:tc>
      </w:tr>
      <w:tr w:rsidR="00130034" w:rsidTr="00C36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130034" w:rsidRDefault="00130034" w:rsidP="00634DAB">
            <w:pPr>
              <w:pStyle w:val="ListParagraph"/>
              <w:ind w:left="0"/>
              <w:rPr>
                <w:b w:val="0"/>
                <w:color w:val="auto"/>
                <w:lang w:val="fr-CA"/>
              </w:rPr>
            </w:pPr>
          </w:p>
          <w:p w:rsidR="00130034" w:rsidRPr="00777888" w:rsidRDefault="002324A0" w:rsidP="00634DAB">
            <w:pPr>
              <w:pStyle w:val="ListParagraph"/>
              <w:ind w:left="0"/>
              <w:rPr>
                <w:b w:val="0"/>
                <w:color w:val="auto"/>
              </w:rPr>
            </w:pPr>
            <w:r>
              <w:rPr>
                <w:b w:val="0"/>
                <w:color w:val="auto"/>
              </w:rPr>
              <w:t>a</w:t>
            </w:r>
            <w:r w:rsidR="00BA326A">
              <w:rPr>
                <w:b w:val="0"/>
                <w:color w:val="auto"/>
              </w:rPr>
              <w:t>pptwo.</w:t>
            </w:r>
            <w:r w:rsidR="00BA326A" w:rsidRPr="00405936">
              <w:rPr>
                <w:color w:val="FF0000"/>
              </w:rPr>
              <w:t>1</w:t>
            </w:r>
          </w:p>
          <w:p w:rsidR="00130034" w:rsidRPr="00777888" w:rsidRDefault="00130034" w:rsidP="00634DAB">
            <w:pPr>
              <w:pStyle w:val="ListParagraph"/>
              <w:ind w:left="0"/>
              <w:rPr>
                <w:b w:val="0"/>
                <w:color w:val="auto"/>
              </w:rPr>
            </w:pPr>
          </w:p>
        </w:tc>
        <w:tc>
          <w:tcPr>
            <w:tcW w:w="6633" w:type="dxa"/>
          </w:tcPr>
          <w:p w:rsidR="00130034" w:rsidRPr="00777888" w:rsidRDefault="00130034" w:rsidP="00634DAB">
            <w:pPr>
              <w:pStyle w:val="ListParagraph"/>
              <w:ind w:left="0"/>
              <w:cnfStyle w:val="000000100000" w:firstRow="0" w:lastRow="0" w:firstColumn="0" w:lastColumn="0" w:oddVBand="0" w:evenVBand="0" w:oddHBand="1" w:evenHBand="0" w:firstRowFirstColumn="0" w:firstRowLastColumn="0" w:lastRowFirstColumn="0" w:lastRowLastColumn="0"/>
              <w:rPr>
                <w:color w:val="auto"/>
              </w:rPr>
            </w:pPr>
          </w:p>
          <w:p w:rsidR="00130034" w:rsidRPr="001E1EAD" w:rsidRDefault="00BA326A" w:rsidP="00634DAB">
            <w:pPr>
              <w:pStyle w:val="ListParagraph"/>
              <w:ind w:left="0"/>
              <w:cnfStyle w:val="000000100000" w:firstRow="0" w:lastRow="0" w:firstColumn="0" w:lastColumn="0" w:oddVBand="0" w:evenVBand="0" w:oddHBand="1" w:evenHBand="0" w:firstRowFirstColumn="0" w:firstRowLastColumn="0" w:lastRowFirstColumn="0" w:lastRowLastColumn="0"/>
              <w:rPr>
                <w:color w:val="auto"/>
              </w:rPr>
            </w:pPr>
            <w:r w:rsidRPr="00BA326A">
              <w:rPr>
                <w:color w:val="auto"/>
              </w:rPr>
              <w:t>apptwo</w:t>
            </w:r>
            <w:r w:rsidR="002324A0">
              <w:rPr>
                <w:color w:val="auto"/>
              </w:rPr>
              <w:t>\</w:t>
            </w:r>
            <w:r w:rsidRPr="00BA326A">
              <w:rPr>
                <w:color w:val="auto"/>
              </w:rPr>
              <w:t>.</w:t>
            </w:r>
            <w:r w:rsidRPr="002324A0">
              <w:rPr>
                <w:color w:val="auto"/>
                <w:highlight w:val="magenta"/>
              </w:rPr>
              <w:t>\d</w:t>
            </w:r>
            <w:r w:rsidRPr="002324A0">
              <w:rPr>
                <w:color w:val="auto"/>
                <w:highlight w:val="green"/>
              </w:rPr>
              <w:t>(\.gz)?</w:t>
            </w:r>
            <w:r w:rsidRPr="002324A0">
              <w:rPr>
                <w:color w:val="auto"/>
                <w:highlight w:val="cyan"/>
              </w:rPr>
              <w:t>$</w:t>
            </w:r>
          </w:p>
        </w:tc>
      </w:tr>
    </w:tbl>
    <w:p w:rsidR="00130034" w:rsidRDefault="00130034" w:rsidP="00130034">
      <w:pPr>
        <w:pStyle w:val="ListParagraph"/>
      </w:pPr>
    </w:p>
    <w:p w:rsidR="00130034" w:rsidRDefault="00130034" w:rsidP="00130034">
      <w:pPr>
        <w:pStyle w:val="ListParagraph"/>
        <w:numPr>
          <w:ilvl w:val="0"/>
          <w:numId w:val="17"/>
        </w:numPr>
      </w:pPr>
      <w:r>
        <w:t xml:space="preserve">The dot or period is escaped properly since it is a meta-character </w:t>
      </w:r>
    </w:p>
    <w:p w:rsidR="002324A0" w:rsidRDefault="002324A0" w:rsidP="002324A0">
      <w:pPr>
        <w:pStyle w:val="ListParagraph"/>
        <w:numPr>
          <w:ilvl w:val="0"/>
          <w:numId w:val="17"/>
        </w:numPr>
      </w:pPr>
      <w:r>
        <w:t xml:space="preserve">The phrase follows </w:t>
      </w:r>
      <w:r w:rsidRPr="00224CDE">
        <w:rPr>
          <w:b/>
        </w:rPr>
        <w:t>“</w:t>
      </w:r>
      <w:r>
        <w:rPr>
          <w:b/>
        </w:rPr>
        <w:t>apptwo\.</w:t>
      </w:r>
      <w:r w:rsidRPr="00224CDE">
        <w:rPr>
          <w:b/>
        </w:rPr>
        <w:t>”</w:t>
      </w:r>
      <w:r>
        <w:t xml:space="preserve"> contains a single digit: we achieve this match by forming the following expression: </w:t>
      </w:r>
      <w:r>
        <w:rPr>
          <w:highlight w:val="magenta"/>
        </w:rPr>
        <w:t>\d</w:t>
      </w:r>
    </w:p>
    <w:p w:rsidR="00130034" w:rsidRDefault="00130034" w:rsidP="00130034">
      <w:pPr>
        <w:pStyle w:val="ListParagraph"/>
        <w:numPr>
          <w:ilvl w:val="0"/>
          <w:numId w:val="17"/>
        </w:numPr>
      </w:pPr>
      <w:r>
        <w:t>The last regular expression, (</w:t>
      </w:r>
      <w:r w:rsidRPr="00224CDE">
        <w:rPr>
          <w:highlight w:val="green"/>
        </w:rPr>
        <w:t>\.gz)?</w:t>
      </w:r>
      <w:r>
        <w:t xml:space="preserve">, indicates that after the log file has been compressed, there will be a </w:t>
      </w:r>
      <w:r w:rsidRPr="00224CDE">
        <w:rPr>
          <w:b/>
        </w:rPr>
        <w:t>“.gz”</w:t>
      </w:r>
      <w:r>
        <w:t xml:space="preserve"> extension at the end of. We need to be able to tag this change so that the target log file can either be compressed (when the .gz extension exists) or deleted (when .gz extension does not exist). </w:t>
      </w:r>
    </w:p>
    <w:p w:rsidR="00405936" w:rsidRDefault="00130034" w:rsidP="0059566A">
      <w:pPr>
        <w:pStyle w:val="ListParagraph"/>
        <w:numPr>
          <w:ilvl w:val="0"/>
          <w:numId w:val="17"/>
        </w:numPr>
      </w:pPr>
      <w:r>
        <w:t>The dollar sign (</w:t>
      </w:r>
      <w:r w:rsidRPr="0059566A">
        <w:rPr>
          <w:highlight w:val="cyan"/>
        </w:rPr>
        <w:t>$</w:t>
      </w:r>
      <w:r>
        <w:t>) at the end of the regular expression indicates the end of the file name match</w:t>
      </w:r>
      <w:r w:rsidR="00405936">
        <w:br w:type="page"/>
      </w:r>
    </w:p>
    <w:tbl>
      <w:tblPr>
        <w:tblStyle w:val="LightShading-Accent1"/>
        <w:tblW w:w="0" w:type="auto"/>
        <w:tblLook w:val="04A0" w:firstRow="1" w:lastRow="0" w:firstColumn="1" w:lastColumn="0" w:noHBand="0" w:noVBand="1"/>
      </w:tblPr>
      <w:tblGrid>
        <w:gridCol w:w="2943"/>
        <w:gridCol w:w="6633"/>
      </w:tblGrid>
      <w:tr w:rsidR="00405936" w:rsidTr="00C36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05936" w:rsidRDefault="00405936" w:rsidP="00634DAB">
            <w:pPr>
              <w:pStyle w:val="ListParagraph"/>
              <w:ind w:left="0"/>
            </w:pPr>
            <w:r>
              <w:lastRenderedPageBreak/>
              <w:t>Example Log File Format</w:t>
            </w:r>
          </w:p>
        </w:tc>
        <w:tc>
          <w:tcPr>
            <w:tcW w:w="6633" w:type="dxa"/>
          </w:tcPr>
          <w:p w:rsidR="00405936" w:rsidRDefault="00405936" w:rsidP="00634DAB">
            <w:pPr>
              <w:pStyle w:val="ListParagraph"/>
              <w:ind w:left="0"/>
              <w:cnfStyle w:val="100000000000" w:firstRow="1" w:lastRow="0" w:firstColumn="0" w:lastColumn="0" w:oddVBand="0" w:evenVBand="0" w:oddHBand="0" w:evenHBand="0" w:firstRowFirstColumn="0" w:firstRowLastColumn="0" w:lastRowFirstColumn="0" w:lastRowLastColumn="0"/>
            </w:pPr>
            <w:r>
              <w:t>Regular Expression</w:t>
            </w:r>
          </w:p>
        </w:tc>
      </w:tr>
      <w:tr w:rsidR="00405936" w:rsidRPr="00222B8E" w:rsidTr="00C36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05936" w:rsidRDefault="00405936" w:rsidP="00634DAB">
            <w:pPr>
              <w:pStyle w:val="ListParagraph"/>
              <w:ind w:left="0"/>
              <w:rPr>
                <w:b w:val="0"/>
                <w:color w:val="auto"/>
                <w:lang w:val="fr-CA"/>
              </w:rPr>
            </w:pPr>
          </w:p>
          <w:p w:rsidR="00405936" w:rsidRPr="00777888" w:rsidRDefault="005A43C6" w:rsidP="00634DAB">
            <w:pPr>
              <w:pStyle w:val="ListParagraph"/>
              <w:ind w:left="0"/>
              <w:rPr>
                <w:b w:val="0"/>
                <w:color w:val="auto"/>
              </w:rPr>
            </w:pPr>
            <w:r w:rsidRPr="005A43C6">
              <w:rPr>
                <w:b w:val="0"/>
                <w:color w:val="auto"/>
              </w:rPr>
              <w:t>trace.</w:t>
            </w:r>
            <w:r w:rsidRPr="005A43C6">
              <w:rPr>
                <w:color w:val="FF0000"/>
              </w:rPr>
              <w:t>2013</w:t>
            </w:r>
            <w:r w:rsidRPr="005A43C6">
              <w:rPr>
                <w:b w:val="0"/>
                <w:color w:val="auto"/>
              </w:rPr>
              <w:t>-</w:t>
            </w:r>
            <w:r w:rsidRPr="005A43C6">
              <w:rPr>
                <w:color w:val="FF0000"/>
              </w:rPr>
              <w:t>03</w:t>
            </w:r>
            <w:r w:rsidRPr="005A43C6">
              <w:rPr>
                <w:b w:val="0"/>
                <w:color w:val="auto"/>
              </w:rPr>
              <w:t>-</w:t>
            </w:r>
            <w:r w:rsidRPr="005A43C6">
              <w:rPr>
                <w:color w:val="FF0000"/>
              </w:rPr>
              <w:t>28</w:t>
            </w:r>
          </w:p>
          <w:p w:rsidR="00405936" w:rsidRPr="00777888" w:rsidRDefault="00405936" w:rsidP="00634DAB">
            <w:pPr>
              <w:pStyle w:val="ListParagraph"/>
              <w:ind w:left="0"/>
              <w:rPr>
                <w:b w:val="0"/>
                <w:color w:val="auto"/>
              </w:rPr>
            </w:pPr>
          </w:p>
        </w:tc>
        <w:tc>
          <w:tcPr>
            <w:tcW w:w="6633" w:type="dxa"/>
          </w:tcPr>
          <w:p w:rsidR="00405936" w:rsidRPr="006623BC" w:rsidRDefault="00405936" w:rsidP="00634DAB">
            <w:pPr>
              <w:pStyle w:val="ListParagraph"/>
              <w:ind w:left="0"/>
              <w:cnfStyle w:val="000000100000" w:firstRow="0" w:lastRow="0" w:firstColumn="0" w:lastColumn="0" w:oddVBand="0" w:evenVBand="0" w:oddHBand="1" w:evenHBand="0" w:firstRowFirstColumn="0" w:firstRowLastColumn="0" w:lastRowFirstColumn="0" w:lastRowLastColumn="0"/>
              <w:rPr>
                <w:color w:val="auto"/>
                <w:lang w:val="fr-CA"/>
              </w:rPr>
            </w:pPr>
          </w:p>
          <w:p w:rsidR="00405936" w:rsidRPr="006623BC" w:rsidRDefault="006623BC" w:rsidP="00634DAB">
            <w:pPr>
              <w:pStyle w:val="ListParagraph"/>
              <w:ind w:left="0"/>
              <w:cnfStyle w:val="000000100000" w:firstRow="0" w:lastRow="0" w:firstColumn="0" w:lastColumn="0" w:oddVBand="0" w:evenVBand="0" w:oddHBand="1" w:evenHBand="0" w:firstRowFirstColumn="0" w:firstRowLastColumn="0" w:lastRowFirstColumn="0" w:lastRowLastColumn="0"/>
              <w:rPr>
                <w:color w:val="auto"/>
                <w:lang w:val="fr-CA"/>
              </w:rPr>
            </w:pPr>
            <w:r w:rsidRPr="006623BC">
              <w:rPr>
                <w:color w:val="auto"/>
                <w:lang w:val="fr-CA"/>
              </w:rPr>
              <w:t>trace\.log</w:t>
            </w:r>
            <w:r>
              <w:rPr>
                <w:color w:val="auto"/>
                <w:lang w:val="fr-CA"/>
              </w:rPr>
              <w:t>\</w:t>
            </w:r>
            <w:r w:rsidRPr="006623BC">
              <w:rPr>
                <w:color w:val="auto"/>
                <w:lang w:val="fr-CA"/>
              </w:rPr>
              <w:t>.</w:t>
            </w:r>
            <w:r w:rsidRPr="006623BC">
              <w:rPr>
                <w:color w:val="auto"/>
                <w:highlight w:val="magenta"/>
                <w:lang w:val="fr-CA"/>
              </w:rPr>
              <w:t>\d{4}</w:t>
            </w:r>
            <w:r w:rsidRPr="006623BC">
              <w:rPr>
                <w:color w:val="auto"/>
                <w:lang w:val="fr-CA"/>
              </w:rPr>
              <w:t>-</w:t>
            </w:r>
            <w:r w:rsidRPr="006623BC">
              <w:rPr>
                <w:color w:val="auto"/>
                <w:highlight w:val="magenta"/>
                <w:lang w:val="fr-CA"/>
              </w:rPr>
              <w:t>\d{2}</w:t>
            </w:r>
            <w:r w:rsidRPr="006623BC">
              <w:rPr>
                <w:color w:val="auto"/>
                <w:lang w:val="fr-CA"/>
              </w:rPr>
              <w:t>-</w:t>
            </w:r>
            <w:r w:rsidRPr="006623BC">
              <w:rPr>
                <w:color w:val="auto"/>
                <w:highlight w:val="magenta"/>
                <w:lang w:val="fr-CA"/>
              </w:rPr>
              <w:t>\d{3}</w:t>
            </w:r>
            <w:r w:rsidRPr="006623BC">
              <w:rPr>
                <w:color w:val="auto"/>
                <w:highlight w:val="green"/>
                <w:lang w:val="fr-CA"/>
              </w:rPr>
              <w:t>(\.gz)?</w:t>
            </w:r>
            <w:r w:rsidRPr="006623BC">
              <w:rPr>
                <w:color w:val="auto"/>
                <w:highlight w:val="cyan"/>
                <w:lang w:val="fr-CA"/>
              </w:rPr>
              <w:t>$</w:t>
            </w:r>
          </w:p>
        </w:tc>
      </w:tr>
    </w:tbl>
    <w:p w:rsidR="00405936" w:rsidRPr="006623BC" w:rsidRDefault="00405936" w:rsidP="00405936">
      <w:pPr>
        <w:pStyle w:val="ListParagraph"/>
        <w:rPr>
          <w:lang w:val="fr-CA"/>
        </w:rPr>
      </w:pPr>
    </w:p>
    <w:p w:rsidR="006623BC" w:rsidRDefault="00405936" w:rsidP="00405936">
      <w:pPr>
        <w:pStyle w:val="ListParagraph"/>
        <w:numPr>
          <w:ilvl w:val="0"/>
          <w:numId w:val="18"/>
        </w:numPr>
      </w:pPr>
      <w:r>
        <w:t xml:space="preserve">The dot or period is escaped properly since it is a meta-character </w:t>
      </w:r>
    </w:p>
    <w:p w:rsidR="00405936" w:rsidRDefault="00405936" w:rsidP="00405936">
      <w:pPr>
        <w:pStyle w:val="ListParagraph"/>
        <w:numPr>
          <w:ilvl w:val="0"/>
          <w:numId w:val="18"/>
        </w:numPr>
      </w:pPr>
      <w:r>
        <w:t xml:space="preserve">The phrase follows </w:t>
      </w:r>
      <w:r w:rsidRPr="006623BC">
        <w:rPr>
          <w:b/>
        </w:rPr>
        <w:t>“</w:t>
      </w:r>
      <w:r w:rsidR="006623BC">
        <w:rPr>
          <w:b/>
        </w:rPr>
        <w:t>log</w:t>
      </w:r>
      <w:r w:rsidRPr="006623BC">
        <w:rPr>
          <w:b/>
        </w:rPr>
        <w:t>\.”</w:t>
      </w:r>
      <w:r>
        <w:t xml:space="preserve"> contains </w:t>
      </w:r>
      <w:r w:rsidR="006623BC">
        <w:t>multiple digits in a format of YYY-MM-DD</w:t>
      </w:r>
      <w:r>
        <w:t xml:space="preserve">: we achieve this match by forming the following expression: </w:t>
      </w:r>
      <w:r w:rsidR="006623BC" w:rsidRPr="006623BC">
        <w:rPr>
          <w:highlight w:val="magenta"/>
        </w:rPr>
        <w:t>\d{4}</w:t>
      </w:r>
      <w:r w:rsidR="006623BC" w:rsidRPr="006623BC">
        <w:t>-</w:t>
      </w:r>
      <w:r w:rsidR="006623BC" w:rsidRPr="006623BC">
        <w:rPr>
          <w:highlight w:val="magenta"/>
        </w:rPr>
        <w:t>\d{2}</w:t>
      </w:r>
      <w:r w:rsidR="006623BC" w:rsidRPr="006623BC">
        <w:t>-</w:t>
      </w:r>
      <w:r w:rsidR="006623BC" w:rsidRPr="006623BC">
        <w:rPr>
          <w:highlight w:val="magenta"/>
        </w:rPr>
        <w:t>\d{3}</w:t>
      </w:r>
    </w:p>
    <w:p w:rsidR="00405936" w:rsidRDefault="00405936" w:rsidP="00405936">
      <w:pPr>
        <w:pStyle w:val="ListParagraph"/>
        <w:numPr>
          <w:ilvl w:val="0"/>
          <w:numId w:val="18"/>
        </w:numPr>
      </w:pPr>
      <w:r>
        <w:t>The last regular expression, (</w:t>
      </w:r>
      <w:r w:rsidRPr="00224CDE">
        <w:rPr>
          <w:highlight w:val="green"/>
        </w:rPr>
        <w:t>\.gz)?</w:t>
      </w:r>
      <w:r>
        <w:t xml:space="preserve">, indicates that after the log file has been compressed, there will be a </w:t>
      </w:r>
      <w:r w:rsidRPr="00224CDE">
        <w:rPr>
          <w:b/>
        </w:rPr>
        <w:t>“.gz”</w:t>
      </w:r>
      <w:r>
        <w:t xml:space="preserve"> extension at the end of. We need to be able to tag this change so that the target log file can either be compressed (when the .gz extension exists) or deleted (when .gz extension does not exist). </w:t>
      </w:r>
    </w:p>
    <w:p w:rsidR="00405936" w:rsidRDefault="00405936" w:rsidP="00405936">
      <w:pPr>
        <w:pStyle w:val="ListParagraph"/>
        <w:numPr>
          <w:ilvl w:val="0"/>
          <w:numId w:val="18"/>
        </w:numPr>
      </w:pPr>
      <w:r>
        <w:t>The dollar sign (</w:t>
      </w:r>
      <w:r w:rsidRPr="00CD7A55">
        <w:rPr>
          <w:highlight w:val="cyan"/>
        </w:rPr>
        <w:t>$</w:t>
      </w:r>
      <w:r>
        <w:t>) at the end of the regular expression indicates the end of the file name match</w:t>
      </w:r>
    </w:p>
    <w:p w:rsidR="00EE4303" w:rsidRDefault="003C17DD">
      <w:r>
        <w:t>At the end of the sample, n</w:t>
      </w:r>
      <w:r w:rsidR="006E1455">
        <w:t xml:space="preserve">otice that the </w:t>
      </w:r>
      <w:r w:rsidR="00713F66">
        <w:t>job definition</w:t>
      </w:r>
      <w:r w:rsidR="006E1455">
        <w:t xml:space="preserve"> for </w:t>
      </w:r>
      <w:r w:rsidR="006E1455" w:rsidRPr="006E1455">
        <w:rPr>
          <w:b/>
        </w:rPr>
        <w:t>appthree</w:t>
      </w:r>
      <w:r w:rsidR="006E1455">
        <w:t xml:space="preserve"> contains two extra directives: </w:t>
      </w:r>
      <w:r w:rsidR="006E1455" w:rsidRPr="006E1455">
        <w:rPr>
          <w:b/>
        </w:rPr>
        <w:t>JOB_RET_DELETE</w:t>
      </w:r>
      <w:r w:rsidR="006E1455">
        <w:t xml:space="preserve"> and </w:t>
      </w:r>
      <w:r w:rsidR="006E1455" w:rsidRPr="006E1455">
        <w:rPr>
          <w:b/>
        </w:rPr>
        <w:t>JOB_RET_COMPRESS</w:t>
      </w:r>
      <w:r w:rsidR="006E1455">
        <w:t>. They exist for the sole purpose of overriding the deletion and compressio</w:t>
      </w:r>
      <w:r w:rsidR="004A4DF0">
        <w:t>n retentions original set in the global definition.</w:t>
      </w:r>
    </w:p>
    <w:p w:rsidR="00E91575" w:rsidRDefault="00E91575">
      <w:r>
        <w:br w:type="page"/>
      </w:r>
    </w:p>
    <w:p w:rsidR="00E91575" w:rsidRDefault="00E91575" w:rsidP="00E91575">
      <w:pPr>
        <w:pStyle w:val="Heading1"/>
      </w:pPr>
      <w:bookmarkStart w:id="23" w:name="_Toc351365281"/>
      <w:r>
        <w:lastRenderedPageBreak/>
        <w:t>Logging</w:t>
      </w:r>
      <w:bookmarkEnd w:id="23"/>
    </w:p>
    <w:p w:rsidR="00E91575" w:rsidRDefault="00E91575">
      <w:r>
        <w:t xml:space="preserve">The chapter briefly explains the </w:t>
      </w:r>
      <w:r w:rsidR="000B700F">
        <w:t xml:space="preserve">meaning of </w:t>
      </w:r>
      <w:r w:rsidR="00E307EC">
        <w:t xml:space="preserve">the </w:t>
      </w:r>
      <w:r>
        <w:t>logs produced by the Eraser software and how to interpret them for troubleshooting purpose.</w:t>
      </w:r>
    </w:p>
    <w:p w:rsidR="00503EDF" w:rsidRDefault="00667F6E">
      <w:r>
        <w:t xml:space="preserve">During deployment, it is recommended that you redirect both of the software’s </w:t>
      </w:r>
      <w:r w:rsidRPr="00667F6E">
        <w:rPr>
          <w:b/>
        </w:rPr>
        <w:t>stdout</w:t>
      </w:r>
      <w:r>
        <w:t xml:space="preserve"> and </w:t>
      </w:r>
      <w:r w:rsidRPr="00667F6E">
        <w:rPr>
          <w:b/>
        </w:rPr>
        <w:t>stderr</w:t>
      </w:r>
      <w:r>
        <w:t xml:space="preserve"> </w:t>
      </w:r>
      <w:r w:rsidR="00D91CB0">
        <w:t>outputs</w:t>
      </w:r>
      <w:r>
        <w:t xml:space="preserve"> to a log file. </w:t>
      </w:r>
      <w:r w:rsidR="007B21EB">
        <w:t xml:space="preserve">Below is an example of an already configured line </w:t>
      </w:r>
      <w:r w:rsidR="00A85886">
        <w:t>in crontab</w:t>
      </w:r>
      <w:r>
        <w:t>:</w:t>
      </w:r>
    </w:p>
    <w:tbl>
      <w:tblPr>
        <w:tblStyle w:val="LightShading"/>
        <w:tblW w:w="0" w:type="auto"/>
        <w:tblLook w:val="04A0" w:firstRow="1" w:lastRow="0" w:firstColumn="1" w:lastColumn="0" w:noHBand="0" w:noVBand="1"/>
      </w:tblPr>
      <w:tblGrid>
        <w:gridCol w:w="9576"/>
      </w:tblGrid>
      <w:tr w:rsidR="00667F6E" w:rsidRPr="005771B9" w:rsidTr="00634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shd w:val="clear" w:color="auto" w:fill="000000" w:themeFill="text1"/>
          </w:tcPr>
          <w:p w:rsidR="00667F6E" w:rsidRPr="00CC17F6" w:rsidRDefault="00667F6E" w:rsidP="00634DAB">
            <w:pPr>
              <w:pStyle w:val="ListParagraph"/>
              <w:ind w:left="0"/>
              <w:rPr>
                <w:rFonts w:ascii="Courier New" w:hAnsi="Courier New" w:cs="Courier New"/>
                <w:b w:val="0"/>
                <w:color w:val="F2F2F2" w:themeColor="background1" w:themeShade="F2"/>
                <w:sz w:val="18"/>
                <w:szCs w:val="18"/>
              </w:rPr>
            </w:pPr>
            <w:r w:rsidRPr="00CC17F6">
              <w:rPr>
                <w:rFonts w:ascii="Courier New" w:hAnsi="Courier New" w:cs="Courier New"/>
                <w:b w:val="0"/>
                <w:color w:val="F2F2F2" w:themeColor="background1" w:themeShade="F2"/>
                <w:sz w:val="18"/>
                <w:szCs w:val="18"/>
              </w:rPr>
              <w:t># perform log rotation</w:t>
            </w:r>
          </w:p>
          <w:p w:rsidR="00667F6E" w:rsidRPr="00CC17F6" w:rsidRDefault="00667F6E" w:rsidP="00634DAB">
            <w:pPr>
              <w:rPr>
                <w:color w:val="FFFFFF" w:themeColor="background1"/>
                <w:sz w:val="20"/>
                <w:szCs w:val="18"/>
              </w:rPr>
            </w:pPr>
            <w:r w:rsidRPr="00CC17F6">
              <w:rPr>
                <w:rFonts w:ascii="Courier New" w:hAnsi="Courier New" w:cs="Courier New"/>
                <w:color w:val="F2F2F2" w:themeColor="background1" w:themeShade="F2"/>
                <w:sz w:val="18"/>
                <w:szCs w:val="18"/>
              </w:rPr>
              <w:t>0 4 * * * cd /opt/eraser &amp;&amp; ./run.sh &gt;log/eraser_cronjob_`date +\%Y_\%m_\%d-\%T` 2&gt;&amp;1</w:t>
            </w:r>
          </w:p>
        </w:tc>
      </w:tr>
    </w:tbl>
    <w:p w:rsidR="00667F6E" w:rsidRDefault="00667F6E" w:rsidP="00667F6E">
      <w:pPr>
        <w:pStyle w:val="NoSpacing"/>
      </w:pPr>
    </w:p>
    <w:p w:rsidR="00BC1676" w:rsidRDefault="00BC1676">
      <w:pPr>
        <w:rPr>
          <w:rFonts w:eastAsiaTheme="minorEastAsia"/>
          <w:lang w:val="en-US" w:eastAsia="ja-JP"/>
        </w:rPr>
      </w:pPr>
      <w:r>
        <w:br w:type="page"/>
      </w:r>
    </w:p>
    <w:p w:rsidR="00BC1676" w:rsidRDefault="00BC1676" w:rsidP="00BC1676">
      <w:pPr>
        <w:pStyle w:val="Heading2"/>
      </w:pPr>
      <w:bookmarkStart w:id="24" w:name="_Toc351365282"/>
      <w:r>
        <w:lastRenderedPageBreak/>
        <w:t>Example</w:t>
      </w:r>
      <w:bookmarkEnd w:id="24"/>
    </w:p>
    <w:p w:rsidR="00667F6E" w:rsidRDefault="00667F6E">
      <w:r>
        <w:t>In our case abov</w:t>
      </w:r>
      <w:r w:rsidR="00D91CB0">
        <w:t xml:space="preserve">e, both </w:t>
      </w:r>
      <w:r w:rsidR="00381931">
        <w:t>output are</w:t>
      </w:r>
      <w:r>
        <w:t xml:space="preserve"> redirected to a log file called </w:t>
      </w:r>
      <w:r w:rsidRPr="00697E04">
        <w:rPr>
          <w:b/>
        </w:rPr>
        <w:t>e</w:t>
      </w:r>
      <w:r w:rsidR="00D91CB0" w:rsidRPr="00697E04">
        <w:rPr>
          <w:b/>
        </w:rPr>
        <w:t>raser_cronjob_YYY_MM_DD_(</w:t>
      </w:r>
      <w:r w:rsidR="00697E04">
        <w:rPr>
          <w:b/>
        </w:rPr>
        <w:t>%t</w:t>
      </w:r>
      <w:r w:rsidR="00D91CB0" w:rsidRPr="00697E04">
        <w:rPr>
          <w:b/>
        </w:rPr>
        <w:t>ime)</w:t>
      </w:r>
      <w:r w:rsidR="00D91CB0">
        <w:t xml:space="preserve">. </w:t>
      </w:r>
      <w:r>
        <w:t xml:space="preserve">After the initial run, view the said log </w:t>
      </w:r>
      <w:r w:rsidR="008D7DF5">
        <w:t>should</w:t>
      </w:r>
      <w:r>
        <w:t xml:space="preserve"> give you an output similar to the excerpts below:</w:t>
      </w:r>
    </w:p>
    <w:tbl>
      <w:tblPr>
        <w:tblStyle w:val="TableGrid"/>
        <w:tblW w:w="0" w:type="auto"/>
        <w:tblLook w:val="04A0" w:firstRow="1" w:lastRow="0" w:firstColumn="1" w:lastColumn="0" w:noHBand="0" w:noVBand="1"/>
      </w:tblPr>
      <w:tblGrid>
        <w:gridCol w:w="9576"/>
      </w:tblGrid>
      <w:tr w:rsidR="00667F6E" w:rsidTr="0097507A">
        <w:trPr>
          <w:trHeight w:val="1112"/>
        </w:trPr>
        <w:tc>
          <w:tcPr>
            <w:tcW w:w="9576" w:type="dxa"/>
            <w:tcBorders>
              <w:bottom w:val="single" w:sz="4" w:space="0" w:color="auto"/>
            </w:tcBorders>
            <w:shd w:val="clear" w:color="auto" w:fill="C6D9F1" w:themeFill="text2" w:themeFillTint="33"/>
          </w:tcPr>
          <w:p w:rsidR="00667F6E" w:rsidRPr="00EF670F" w:rsidRDefault="00667F6E">
            <w:pPr>
              <w:rPr>
                <w:sz w:val="18"/>
                <w:szCs w:val="18"/>
              </w:rPr>
            </w:pPr>
            <w:r w:rsidRPr="00EF670F">
              <w:rPr>
                <w:sz w:val="18"/>
                <w:szCs w:val="18"/>
              </w:rPr>
              <w:t>&lt;Mar 13, 2013 04:00:00 AM EDT&gt; &lt;Notice&gt; &lt;</w:t>
            </w:r>
            <w:r w:rsidR="00814869">
              <w:rPr>
                <w:sz w:val="18"/>
                <w:szCs w:val="18"/>
              </w:rPr>
              <w:t>server123</w:t>
            </w:r>
            <w:r w:rsidRPr="00EF670F">
              <w:rPr>
                <w:sz w:val="18"/>
                <w:szCs w:val="18"/>
              </w:rPr>
              <w:t>&gt; Starting TSO Log Management utility version 3.4.</w:t>
            </w:r>
          </w:p>
          <w:p w:rsidR="004F7024" w:rsidRPr="004F7024" w:rsidRDefault="004F7024" w:rsidP="004F7024">
            <w:pPr>
              <w:rPr>
                <w:sz w:val="18"/>
                <w:szCs w:val="18"/>
              </w:rPr>
            </w:pPr>
            <w:r w:rsidRPr="004F7024">
              <w:rPr>
                <w:sz w:val="18"/>
                <w:szCs w:val="18"/>
              </w:rPr>
              <w:t>&lt;Mar 13, 2013 04:00:00 AM EDT&gt; &lt;Notice&gt; &lt;</w:t>
            </w:r>
            <w:r>
              <w:rPr>
                <w:sz w:val="18"/>
                <w:szCs w:val="18"/>
              </w:rPr>
              <w:t>server123</w:t>
            </w:r>
            <w:r w:rsidRPr="004F7024">
              <w:rPr>
                <w:sz w:val="18"/>
                <w:szCs w:val="18"/>
              </w:rPr>
              <w:t>&gt; The directive GLOBAL_RET_DELETE is set to "365".</w:t>
            </w:r>
          </w:p>
          <w:p w:rsidR="004F7024" w:rsidRPr="004F7024" w:rsidRDefault="001A372E" w:rsidP="004F7024">
            <w:pPr>
              <w:rPr>
                <w:sz w:val="18"/>
                <w:szCs w:val="18"/>
              </w:rPr>
            </w:pPr>
            <w:r>
              <w:rPr>
                <w:noProof/>
                <w:lang w:eastAsia="en-CA"/>
              </w:rPr>
              <mc:AlternateContent>
                <mc:Choice Requires="wps">
                  <w:drawing>
                    <wp:anchor distT="0" distB="0" distL="114300" distR="114300" simplePos="0" relativeHeight="251659264" behindDoc="0" locked="0" layoutInCell="1" allowOverlap="1" wp14:anchorId="3BB062D0" wp14:editId="78CBA0E6">
                      <wp:simplePos x="0" y="0"/>
                      <wp:positionH relativeFrom="column">
                        <wp:posOffset>2085927</wp:posOffset>
                      </wp:positionH>
                      <wp:positionV relativeFrom="paragraph">
                        <wp:posOffset>33655</wp:posOffset>
                      </wp:positionV>
                      <wp:extent cx="1828800" cy="1828800"/>
                      <wp:effectExtent l="0" t="0" r="0" b="508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1A372E" w:rsidRPr="001A372E" w:rsidRDefault="001A372E" w:rsidP="001A372E">
                                  <w:pPr>
                                    <w:spacing w:after="0" w:line="240" w:lineRule="auto"/>
                                    <w:jc w:val="center"/>
                                    <w:rPr>
                                      <w:b/>
                                      <w:color w:val="EEECE1" w:themeColor="background2"/>
                                      <w:sz w:val="144"/>
                                      <w:szCs w:val="72"/>
                                      <w:lang w:val="en-US"/>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1A372E">
                                    <w:rPr>
                                      <w:b/>
                                      <w:color w:val="EEECE1" w:themeColor="background2"/>
                                      <w:sz w:val="144"/>
                                      <w:szCs w:val="72"/>
                                      <w:lang w:val="en-US"/>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64.25pt;margin-top:2.6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" filled="f" stroked="f">
                      <v:fill o:detectmouseclick="t"/>
                      <v:textbox style="mso-fit-shape-to-text:t">
                        <w:txbxContent>
                          <w:p w:rsidR="001A372E" w:rsidRPr="001A372E" w:rsidRDefault="001A372E" w:rsidP="001A372E">
                            <w:pPr>
                              <w:spacing w:after="0" w:line="240" w:lineRule="auto"/>
                              <w:jc w:val="center"/>
                              <w:rPr>
                                <w:b/>
                                <w:color w:val="EEECE1" w:themeColor="background2"/>
                                <w:sz w:val="144"/>
                                <w:szCs w:val="72"/>
                                <w:lang w:val="en-US"/>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1A372E">
                              <w:rPr>
                                <w:b/>
                                <w:color w:val="EEECE1" w:themeColor="background2"/>
                                <w:sz w:val="144"/>
                                <w:szCs w:val="72"/>
                                <w:lang w:val="en-US"/>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1</w:t>
                            </w:r>
                          </w:p>
                        </w:txbxContent>
                      </v:textbox>
                    </v:shape>
                  </w:pict>
                </mc:Fallback>
              </mc:AlternateContent>
            </w:r>
            <w:r w:rsidR="004F7024" w:rsidRPr="004F7024">
              <w:rPr>
                <w:sz w:val="18"/>
                <w:szCs w:val="18"/>
              </w:rPr>
              <w:t>&lt;Mar 13, 2013 04:00:00 AM EDT&gt; &lt;Notice&gt; &lt;</w:t>
            </w:r>
            <w:r w:rsidR="004F7024">
              <w:rPr>
                <w:sz w:val="18"/>
                <w:szCs w:val="18"/>
              </w:rPr>
              <w:t>server123</w:t>
            </w:r>
            <w:r w:rsidR="004F7024" w:rsidRPr="004F7024">
              <w:rPr>
                <w:sz w:val="18"/>
                <w:szCs w:val="18"/>
              </w:rPr>
              <w:t>&gt; The directive GLOBAL_RET_COMPRESS is set to "120".</w:t>
            </w:r>
          </w:p>
          <w:p w:rsidR="004F7024" w:rsidRPr="004F7024" w:rsidRDefault="004F7024" w:rsidP="004F7024">
            <w:pPr>
              <w:rPr>
                <w:sz w:val="18"/>
                <w:szCs w:val="18"/>
              </w:rPr>
            </w:pPr>
            <w:r w:rsidRPr="004F7024">
              <w:rPr>
                <w:sz w:val="18"/>
                <w:szCs w:val="18"/>
              </w:rPr>
              <w:t>&lt;Mar 13, 2013 04:00:00 AM EDT&gt; &lt;Notice&gt; &lt;</w:t>
            </w:r>
            <w:r>
              <w:rPr>
                <w:sz w:val="18"/>
                <w:szCs w:val="18"/>
              </w:rPr>
              <w:t>server123</w:t>
            </w:r>
            <w:r w:rsidRPr="004F7024">
              <w:rPr>
                <w:sz w:val="18"/>
                <w:szCs w:val="18"/>
              </w:rPr>
              <w:t>&gt; The directive GLOBAL_DRY_RUN is set to "false".</w:t>
            </w:r>
          </w:p>
          <w:p w:rsidR="004F7024" w:rsidRPr="004F7024" w:rsidRDefault="004F7024" w:rsidP="004F7024">
            <w:pPr>
              <w:rPr>
                <w:sz w:val="18"/>
                <w:szCs w:val="18"/>
              </w:rPr>
            </w:pPr>
            <w:r w:rsidRPr="004F7024">
              <w:rPr>
                <w:sz w:val="18"/>
                <w:szCs w:val="18"/>
              </w:rPr>
              <w:t>&lt;Mar 13, 2013 04:00:00 AM EDT&gt; &lt;Notice&gt; &lt;</w:t>
            </w:r>
            <w:r>
              <w:rPr>
                <w:sz w:val="18"/>
                <w:szCs w:val="18"/>
              </w:rPr>
              <w:t>server123</w:t>
            </w:r>
            <w:r w:rsidRPr="004F7024">
              <w:rPr>
                <w:sz w:val="18"/>
                <w:szCs w:val="18"/>
              </w:rPr>
              <w:t>&gt; The directive GLOBAL_CHILD_PROCESS is set to "4".</w:t>
            </w:r>
          </w:p>
          <w:p w:rsidR="004F7024" w:rsidRPr="004F7024" w:rsidRDefault="004F7024" w:rsidP="004F7024">
            <w:pPr>
              <w:rPr>
                <w:sz w:val="18"/>
                <w:szCs w:val="18"/>
              </w:rPr>
            </w:pPr>
            <w:r w:rsidRPr="004F7024">
              <w:rPr>
                <w:sz w:val="18"/>
                <w:szCs w:val="18"/>
              </w:rPr>
              <w:t>&lt;Mar 13, 2013 04:00:00 AM EDT&gt; &lt;Notice&gt; &lt;</w:t>
            </w:r>
            <w:r>
              <w:rPr>
                <w:sz w:val="18"/>
                <w:szCs w:val="18"/>
              </w:rPr>
              <w:t>server123</w:t>
            </w:r>
            <w:r w:rsidRPr="004F7024">
              <w:rPr>
                <w:sz w:val="18"/>
                <w:szCs w:val="18"/>
              </w:rPr>
              <w:t>&gt; The directive GLOBAL_PARALLEL_BIN is set to "./parallel.pl".</w:t>
            </w:r>
          </w:p>
          <w:p w:rsidR="004F7024" w:rsidRPr="004F7024" w:rsidRDefault="004F7024" w:rsidP="004F7024">
            <w:pPr>
              <w:rPr>
                <w:sz w:val="18"/>
                <w:szCs w:val="18"/>
              </w:rPr>
            </w:pPr>
            <w:r w:rsidRPr="004F7024">
              <w:rPr>
                <w:sz w:val="18"/>
                <w:szCs w:val="18"/>
              </w:rPr>
              <w:t>&lt;Mar 13, 2013 04:00:00 AM EDT&gt; &lt;Notice&gt; &lt;</w:t>
            </w:r>
            <w:r>
              <w:rPr>
                <w:sz w:val="18"/>
                <w:szCs w:val="18"/>
              </w:rPr>
              <w:t>server123</w:t>
            </w:r>
            <w:r w:rsidRPr="004F7024">
              <w:rPr>
                <w:sz w:val="18"/>
                <w:szCs w:val="18"/>
              </w:rPr>
              <w:t>&gt; The directive GLOBAL_NICENESS is set to "19".</w:t>
            </w:r>
          </w:p>
          <w:p w:rsidR="004F7024" w:rsidRPr="004F7024" w:rsidRDefault="004F7024" w:rsidP="004F7024">
            <w:pPr>
              <w:rPr>
                <w:sz w:val="18"/>
                <w:szCs w:val="18"/>
              </w:rPr>
            </w:pPr>
            <w:r w:rsidRPr="004F7024">
              <w:rPr>
                <w:sz w:val="18"/>
                <w:szCs w:val="18"/>
              </w:rPr>
              <w:t>&lt;Mar 13, 2013 04:00:00 AM EDT&gt; &lt;Notice&gt; &lt;</w:t>
            </w:r>
            <w:r>
              <w:rPr>
                <w:sz w:val="18"/>
                <w:szCs w:val="18"/>
              </w:rPr>
              <w:t>server123</w:t>
            </w:r>
            <w:r w:rsidRPr="004F7024">
              <w:rPr>
                <w:sz w:val="18"/>
                <w:szCs w:val="18"/>
              </w:rPr>
              <w:t>&gt; The directive GLOBAL_RECURSIVE is set to "true".</w:t>
            </w:r>
          </w:p>
          <w:p w:rsidR="004F7024" w:rsidRPr="004F7024" w:rsidRDefault="004F7024" w:rsidP="004F7024">
            <w:pPr>
              <w:rPr>
                <w:sz w:val="18"/>
                <w:szCs w:val="18"/>
              </w:rPr>
            </w:pPr>
            <w:r w:rsidRPr="004F7024">
              <w:rPr>
                <w:sz w:val="18"/>
                <w:szCs w:val="18"/>
              </w:rPr>
              <w:t>&lt;Mar 13, 2013 04:00:00 AM EDT&gt; &lt;Notice&gt; &lt;</w:t>
            </w:r>
            <w:r>
              <w:rPr>
                <w:sz w:val="18"/>
                <w:szCs w:val="18"/>
              </w:rPr>
              <w:t>server123</w:t>
            </w:r>
            <w:r w:rsidRPr="004F7024">
              <w:rPr>
                <w:sz w:val="18"/>
                <w:szCs w:val="18"/>
              </w:rPr>
              <w:t>&gt; The directive GLOBAL_SUDO_BIN is set to "/usr/local/bin/sudo".</w:t>
            </w:r>
          </w:p>
          <w:p w:rsidR="004F7024" w:rsidRPr="004F7024" w:rsidRDefault="004F7024" w:rsidP="004F7024">
            <w:pPr>
              <w:rPr>
                <w:sz w:val="18"/>
                <w:szCs w:val="18"/>
              </w:rPr>
            </w:pPr>
            <w:r w:rsidRPr="004F7024">
              <w:rPr>
                <w:sz w:val="18"/>
                <w:szCs w:val="18"/>
              </w:rPr>
              <w:t>&lt;Mar 13, 2013 04:00:00 AM EDT&gt; &lt;Notice&gt; &lt;</w:t>
            </w:r>
            <w:r>
              <w:rPr>
                <w:sz w:val="18"/>
                <w:szCs w:val="18"/>
              </w:rPr>
              <w:t>server123</w:t>
            </w:r>
            <w:r w:rsidRPr="004F7024">
              <w:rPr>
                <w:sz w:val="18"/>
                <w:szCs w:val="18"/>
              </w:rPr>
              <w:t>&gt; The directive GLOBAL_USE_SUDO is set to "true".</w:t>
            </w:r>
          </w:p>
          <w:p w:rsidR="004F7024" w:rsidRPr="004F7024" w:rsidRDefault="004F7024" w:rsidP="004F7024">
            <w:pPr>
              <w:rPr>
                <w:sz w:val="18"/>
                <w:szCs w:val="18"/>
              </w:rPr>
            </w:pPr>
            <w:r w:rsidRPr="004F7024">
              <w:rPr>
                <w:sz w:val="18"/>
                <w:szCs w:val="18"/>
              </w:rPr>
              <w:t>&lt;Mar 13, 2013 04:00:00 AM EDT&gt; &lt;Notice&gt; &lt;</w:t>
            </w:r>
            <w:r>
              <w:rPr>
                <w:sz w:val="18"/>
                <w:szCs w:val="18"/>
              </w:rPr>
              <w:t>server123</w:t>
            </w:r>
            <w:r w:rsidRPr="004F7024">
              <w:rPr>
                <w:sz w:val="18"/>
                <w:szCs w:val="18"/>
              </w:rPr>
              <w:t>&gt; The directive GLOBAL_ENABLED is set to "true".</w:t>
            </w:r>
          </w:p>
          <w:p w:rsidR="004F7024" w:rsidRPr="004F7024" w:rsidRDefault="004F7024" w:rsidP="004F7024">
            <w:pPr>
              <w:rPr>
                <w:sz w:val="18"/>
                <w:szCs w:val="18"/>
              </w:rPr>
            </w:pPr>
            <w:r w:rsidRPr="004F7024">
              <w:rPr>
                <w:sz w:val="18"/>
                <w:szCs w:val="18"/>
              </w:rPr>
              <w:t>&lt;Mar 13, 2013 04:00:00 AM EDT&gt; &lt;Notice&gt; &lt;</w:t>
            </w:r>
            <w:r>
              <w:rPr>
                <w:sz w:val="18"/>
                <w:szCs w:val="18"/>
              </w:rPr>
              <w:t>server123</w:t>
            </w:r>
            <w:r w:rsidRPr="004F7024">
              <w:rPr>
                <w:sz w:val="18"/>
                <w:szCs w:val="18"/>
              </w:rPr>
              <w:t>&gt; The directive GLOBAL_VERBOSE_LOGGING is set to "0".</w:t>
            </w:r>
          </w:p>
          <w:p w:rsidR="004910A4" w:rsidRDefault="004F7024" w:rsidP="004F7024">
            <w:pPr>
              <w:rPr>
                <w:sz w:val="18"/>
                <w:szCs w:val="18"/>
              </w:rPr>
            </w:pPr>
            <w:r w:rsidRPr="004F7024">
              <w:rPr>
                <w:sz w:val="18"/>
                <w:szCs w:val="18"/>
              </w:rPr>
              <w:t>&lt;Mar 13, 2013 04:00:01 AM EDT&gt; &lt;Notice&gt; &lt;</w:t>
            </w:r>
            <w:r>
              <w:rPr>
                <w:sz w:val="18"/>
                <w:szCs w:val="18"/>
              </w:rPr>
              <w:t>server123</w:t>
            </w:r>
            <w:r w:rsidRPr="004F7024">
              <w:rPr>
                <w:sz w:val="18"/>
                <w:szCs w:val="18"/>
              </w:rPr>
              <w:t>&gt; The directive GLOBAL_FLUSH is set to "true".</w:t>
            </w:r>
          </w:p>
          <w:p w:rsidR="004F7024" w:rsidRDefault="004F7024" w:rsidP="004F7024">
            <w:pPr>
              <w:rPr>
                <w:sz w:val="18"/>
                <w:szCs w:val="18"/>
              </w:rPr>
            </w:pPr>
          </w:p>
          <w:p w:rsidR="004910A4" w:rsidRDefault="00667F6E" w:rsidP="00EF670F">
            <w:pPr>
              <w:rPr>
                <w:sz w:val="18"/>
                <w:szCs w:val="18"/>
              </w:rPr>
            </w:pPr>
            <w:r w:rsidRPr="00EF670F">
              <w:rPr>
                <w:sz w:val="18"/>
                <w:szCs w:val="18"/>
              </w:rPr>
              <w:t>… (</w:t>
            </w:r>
            <w:r w:rsidR="00814869">
              <w:rPr>
                <w:sz w:val="18"/>
                <w:szCs w:val="18"/>
              </w:rPr>
              <w:t>more GLOBAL directives go here)</w:t>
            </w:r>
          </w:p>
          <w:p w:rsidR="009C5049" w:rsidRPr="00814869" w:rsidRDefault="009C5049" w:rsidP="00EF670F">
            <w:pPr>
              <w:rPr>
                <w:sz w:val="18"/>
                <w:szCs w:val="18"/>
              </w:rPr>
            </w:pPr>
          </w:p>
        </w:tc>
      </w:tr>
      <w:tr w:rsidR="001D0CD1" w:rsidTr="00C10CA5">
        <w:trPr>
          <w:trHeight w:val="3538"/>
        </w:trPr>
        <w:tc>
          <w:tcPr>
            <w:tcW w:w="9576" w:type="dxa"/>
            <w:tcBorders>
              <w:bottom w:val="single" w:sz="4" w:space="0" w:color="auto"/>
            </w:tcBorders>
            <w:shd w:val="clear" w:color="auto" w:fill="FDE9D9" w:themeFill="accent6" w:themeFillTint="33"/>
          </w:tcPr>
          <w:p w:rsidR="001D0CD1" w:rsidRDefault="001D0CD1" w:rsidP="00EF670F">
            <w:pPr>
              <w:rPr>
                <w:sz w:val="18"/>
                <w:szCs w:val="18"/>
              </w:rPr>
            </w:pPr>
            <w:r w:rsidRPr="00EF670F">
              <w:rPr>
                <w:sz w:val="18"/>
                <w:szCs w:val="18"/>
              </w:rPr>
              <w:t>&lt;Mar 13, 2013 04:00:01 AM EDT&gt; &lt;Notice&gt; &lt;</w:t>
            </w:r>
            <w:r w:rsidR="000C23A8">
              <w:rPr>
                <w:sz w:val="18"/>
                <w:szCs w:val="18"/>
              </w:rPr>
              <w:t>server123</w:t>
            </w:r>
            <w:r w:rsidRPr="00EF670F">
              <w:rPr>
                <w:sz w:val="18"/>
                <w:szCs w:val="18"/>
              </w:rPr>
              <w:t>&gt; Forcing system to flush unwritten buffers (this may take a couple of seconds).</w:t>
            </w:r>
          </w:p>
          <w:p w:rsidR="001D0CD1" w:rsidRPr="00EF670F" w:rsidRDefault="001A372E" w:rsidP="00EF670F">
            <w:pPr>
              <w:rPr>
                <w:sz w:val="18"/>
                <w:szCs w:val="18"/>
              </w:rPr>
            </w:pPr>
            <w:r>
              <w:rPr>
                <w:noProof/>
                <w:lang w:eastAsia="en-CA"/>
              </w:rPr>
              <mc:AlternateContent>
                <mc:Choice Requires="wps">
                  <w:drawing>
                    <wp:anchor distT="0" distB="0" distL="114300" distR="114300" simplePos="0" relativeHeight="251661312" behindDoc="0" locked="0" layoutInCell="1" allowOverlap="1" wp14:anchorId="57ED4F29" wp14:editId="4602AF09">
                      <wp:simplePos x="0" y="0"/>
                      <wp:positionH relativeFrom="column">
                        <wp:posOffset>2087125</wp:posOffset>
                      </wp:positionH>
                      <wp:positionV relativeFrom="paragraph">
                        <wp:posOffset>122555</wp:posOffset>
                      </wp:positionV>
                      <wp:extent cx="1828800" cy="1828800"/>
                      <wp:effectExtent l="0" t="0" r="0" b="508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1A372E" w:rsidRPr="001A372E" w:rsidRDefault="001A372E" w:rsidP="001A372E">
                                  <w:pPr>
                                    <w:spacing w:after="0" w:line="240" w:lineRule="auto"/>
                                    <w:jc w:val="center"/>
                                    <w:rPr>
                                      <w:b/>
                                      <w:color w:val="EEECE1" w:themeColor="background2"/>
                                      <w:sz w:val="144"/>
                                      <w:szCs w:val="72"/>
                                      <w:lang w:val="en-US"/>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1A372E">
                                    <w:rPr>
                                      <w:b/>
                                      <w:color w:val="EEECE1" w:themeColor="background2"/>
                                      <w:sz w:val="144"/>
                                      <w:szCs w:val="72"/>
                                      <w:lang w:val="en-US"/>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2" o:spid="_x0000_s1027" type="#_x0000_t202" style="position:absolute;margin-left:164.35pt;margin-top:9.6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" filled="f" stroked="f">
                      <v:fill o:detectmouseclick="t"/>
                      <v:textbox style="mso-fit-shape-to-text:t">
                        <w:txbxContent>
                          <w:p w:rsidR="001A372E" w:rsidRPr="001A372E" w:rsidRDefault="001A372E" w:rsidP="001A372E">
                            <w:pPr>
                              <w:spacing w:after="0" w:line="240" w:lineRule="auto"/>
                              <w:jc w:val="center"/>
                              <w:rPr>
                                <w:b/>
                                <w:color w:val="EEECE1" w:themeColor="background2"/>
                                <w:sz w:val="144"/>
                                <w:szCs w:val="72"/>
                                <w:lang w:val="en-US"/>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1A372E">
                              <w:rPr>
                                <w:b/>
                                <w:color w:val="EEECE1" w:themeColor="background2"/>
                                <w:sz w:val="144"/>
                                <w:szCs w:val="72"/>
                                <w:lang w:val="en-US"/>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2</w:t>
                            </w:r>
                          </w:p>
                        </w:txbxContent>
                      </v:textbox>
                    </v:shape>
                  </w:pict>
                </mc:Fallback>
              </mc:AlternateContent>
            </w:r>
            <w:r w:rsidR="001D0CD1" w:rsidRPr="00EF670F">
              <w:rPr>
                <w:sz w:val="18"/>
                <w:szCs w:val="18"/>
              </w:rPr>
              <w:t>&lt;Mar 13, 2013 04:00:06 AM EDT&gt; &lt;Notice&gt; &lt;</w:t>
            </w:r>
            <w:r w:rsidR="000C23A8">
              <w:rPr>
                <w:sz w:val="18"/>
                <w:szCs w:val="18"/>
              </w:rPr>
              <w:t>server123</w:t>
            </w:r>
            <w:r w:rsidR="001D0CD1" w:rsidRPr="00EF670F">
              <w:rPr>
                <w:sz w:val="18"/>
                <w:szCs w:val="18"/>
              </w:rPr>
              <w:t>&gt; &lt;job:1&gt; &lt;</w:t>
            </w:r>
            <w:r w:rsidR="001D0CD1">
              <w:rPr>
                <w:sz w:val="18"/>
                <w:szCs w:val="18"/>
              </w:rPr>
              <w:t>appone</w:t>
            </w:r>
            <w:r w:rsidR="001D0CD1" w:rsidRPr="00EF670F">
              <w:rPr>
                <w:sz w:val="18"/>
                <w:szCs w:val="18"/>
              </w:rPr>
              <w:t>&gt; Override found: the new value for JOB_USER is now "</w:t>
            </w:r>
            <w:r w:rsidR="001D0CD1">
              <w:rPr>
                <w:sz w:val="18"/>
                <w:szCs w:val="18"/>
              </w:rPr>
              <w:t>appone</w:t>
            </w:r>
            <w:r w:rsidR="001D0CD1" w:rsidRPr="00EF670F">
              <w:rPr>
                <w:sz w:val="18"/>
                <w:szCs w:val="18"/>
              </w:rPr>
              <w:t>".</w:t>
            </w:r>
          </w:p>
          <w:p w:rsidR="001D0CD1" w:rsidRPr="00EF670F" w:rsidRDefault="001D0CD1" w:rsidP="00EF670F">
            <w:pPr>
              <w:rPr>
                <w:sz w:val="18"/>
                <w:szCs w:val="18"/>
              </w:rPr>
            </w:pPr>
            <w:r w:rsidRPr="00EF670F">
              <w:rPr>
                <w:sz w:val="18"/>
                <w:szCs w:val="18"/>
              </w:rPr>
              <w:t>&lt;Mar 13, 2013 04:00:06 AM EDT&gt; &lt;Notice&gt; &lt;</w:t>
            </w:r>
            <w:r w:rsidR="000C23A8">
              <w:rPr>
                <w:sz w:val="18"/>
                <w:szCs w:val="18"/>
              </w:rPr>
              <w:t>server123</w:t>
            </w:r>
            <w:r w:rsidRPr="00EF670F">
              <w:rPr>
                <w:sz w:val="18"/>
                <w:szCs w:val="18"/>
              </w:rPr>
              <w:t>&gt; &lt;job:1&gt; &lt;</w:t>
            </w:r>
            <w:r>
              <w:rPr>
                <w:sz w:val="18"/>
                <w:szCs w:val="18"/>
              </w:rPr>
              <w:t xml:space="preserve"> appone</w:t>
            </w:r>
            <w:r w:rsidRPr="00EF670F">
              <w:rPr>
                <w:sz w:val="18"/>
                <w:szCs w:val="18"/>
              </w:rPr>
              <w:t>&gt; Processing job number 1 for "</w:t>
            </w:r>
            <w:r>
              <w:rPr>
                <w:sz w:val="18"/>
                <w:szCs w:val="18"/>
              </w:rPr>
              <w:t>appone</w:t>
            </w:r>
            <w:r w:rsidRPr="00EF670F">
              <w:rPr>
                <w:sz w:val="18"/>
                <w:szCs w:val="18"/>
              </w:rPr>
              <w:t xml:space="preserve"> " user.</w:t>
            </w:r>
          </w:p>
          <w:p w:rsidR="001D0CD1" w:rsidRPr="00EF670F" w:rsidRDefault="001D0CD1" w:rsidP="00EF670F">
            <w:pPr>
              <w:rPr>
                <w:sz w:val="18"/>
                <w:szCs w:val="18"/>
              </w:rPr>
            </w:pPr>
            <w:r w:rsidRPr="00EF670F">
              <w:rPr>
                <w:sz w:val="18"/>
                <w:szCs w:val="18"/>
              </w:rPr>
              <w:t>&lt;Mar 13, 2013 04:00:06 AM EDT&gt; &lt;Notice&gt; &lt;</w:t>
            </w:r>
            <w:r w:rsidR="000C23A8">
              <w:rPr>
                <w:sz w:val="18"/>
                <w:szCs w:val="18"/>
              </w:rPr>
              <w:t>server123</w:t>
            </w:r>
            <w:r w:rsidRPr="00EF670F">
              <w:rPr>
                <w:sz w:val="18"/>
                <w:szCs w:val="18"/>
              </w:rPr>
              <w:t>&gt; &lt;job:1&gt; &lt;</w:t>
            </w:r>
            <w:r>
              <w:rPr>
                <w:sz w:val="18"/>
                <w:szCs w:val="18"/>
              </w:rPr>
              <w:t xml:space="preserve"> appone</w:t>
            </w:r>
            <w:r w:rsidRPr="00EF670F">
              <w:rPr>
                <w:sz w:val="18"/>
                <w:szCs w:val="18"/>
              </w:rPr>
              <w:t>&gt; &lt;delete&gt; Searching directory "/opt/logs"...</w:t>
            </w:r>
          </w:p>
          <w:p w:rsidR="001D0CD1" w:rsidRPr="00EF670F" w:rsidRDefault="001D0CD1" w:rsidP="00EF670F">
            <w:pPr>
              <w:rPr>
                <w:sz w:val="18"/>
                <w:szCs w:val="18"/>
              </w:rPr>
            </w:pPr>
            <w:r w:rsidRPr="00EF670F">
              <w:rPr>
                <w:sz w:val="18"/>
                <w:szCs w:val="18"/>
              </w:rPr>
              <w:t>&lt;Mar 13, 2013 04:00:06 AM EDT&gt; &lt;Notice&gt; &lt;</w:t>
            </w:r>
            <w:r w:rsidR="000C23A8">
              <w:rPr>
                <w:sz w:val="18"/>
                <w:szCs w:val="18"/>
              </w:rPr>
              <w:t>server123</w:t>
            </w:r>
            <w:r w:rsidRPr="00EF670F">
              <w:rPr>
                <w:sz w:val="18"/>
                <w:szCs w:val="18"/>
              </w:rPr>
              <w:t>&gt; &lt;job:1&gt; &lt;</w:t>
            </w:r>
            <w:r>
              <w:rPr>
                <w:sz w:val="18"/>
                <w:szCs w:val="18"/>
              </w:rPr>
              <w:t xml:space="preserve"> appone</w:t>
            </w:r>
            <w:r w:rsidRPr="00EF670F">
              <w:rPr>
                <w:sz w:val="18"/>
                <w:szCs w:val="18"/>
              </w:rPr>
              <w:t>&gt; &lt;delete&gt; No match (RC=0). Skipping to the next directory in the list.</w:t>
            </w:r>
          </w:p>
          <w:p w:rsidR="001D0CD1" w:rsidRPr="00EF670F" w:rsidRDefault="001D0CD1" w:rsidP="00EF670F">
            <w:pPr>
              <w:rPr>
                <w:sz w:val="18"/>
                <w:szCs w:val="18"/>
              </w:rPr>
            </w:pPr>
            <w:r w:rsidRPr="00EF670F">
              <w:rPr>
                <w:sz w:val="18"/>
                <w:szCs w:val="18"/>
              </w:rPr>
              <w:t>&lt;Mar 13, 2013 04:00:06 AM EDT&gt; &lt;Notice&gt; &lt;</w:t>
            </w:r>
            <w:r w:rsidR="000C23A8">
              <w:rPr>
                <w:sz w:val="18"/>
                <w:szCs w:val="18"/>
              </w:rPr>
              <w:t>server123</w:t>
            </w:r>
            <w:r w:rsidRPr="00EF670F">
              <w:rPr>
                <w:sz w:val="18"/>
                <w:szCs w:val="18"/>
              </w:rPr>
              <w:t>&gt; &lt;job:1&gt; &lt;</w:t>
            </w:r>
            <w:r>
              <w:rPr>
                <w:sz w:val="18"/>
                <w:szCs w:val="18"/>
              </w:rPr>
              <w:t xml:space="preserve"> appone</w:t>
            </w:r>
            <w:r w:rsidRPr="00EF670F">
              <w:rPr>
                <w:sz w:val="18"/>
                <w:szCs w:val="18"/>
              </w:rPr>
              <w:t>&gt; &lt;compress&gt; Searching directory "/opt/logs"...</w:t>
            </w:r>
          </w:p>
          <w:p w:rsidR="001D0CD1" w:rsidRPr="00EF670F" w:rsidRDefault="001D0CD1" w:rsidP="00EF670F">
            <w:pPr>
              <w:rPr>
                <w:sz w:val="18"/>
                <w:szCs w:val="18"/>
              </w:rPr>
            </w:pPr>
            <w:r w:rsidRPr="00EF670F">
              <w:rPr>
                <w:sz w:val="18"/>
                <w:szCs w:val="18"/>
              </w:rPr>
              <w:t>&lt;Mar 13, 2013 04:00:07 AM EDT&gt; &lt;Notice&gt; &lt;</w:t>
            </w:r>
            <w:r w:rsidR="000C23A8">
              <w:rPr>
                <w:sz w:val="18"/>
                <w:szCs w:val="18"/>
              </w:rPr>
              <w:t>server123</w:t>
            </w:r>
            <w:r w:rsidRPr="00EF670F">
              <w:rPr>
                <w:sz w:val="18"/>
                <w:szCs w:val="18"/>
              </w:rPr>
              <w:t>&gt; &lt;job:1&gt; &lt;</w:t>
            </w:r>
            <w:r>
              <w:rPr>
                <w:sz w:val="18"/>
                <w:szCs w:val="18"/>
              </w:rPr>
              <w:t xml:space="preserve"> appone</w:t>
            </w:r>
            <w:r w:rsidRPr="00EF670F">
              <w:rPr>
                <w:sz w:val="18"/>
                <w:szCs w:val="18"/>
              </w:rPr>
              <w:t>&gt; &lt;compress&gt; Applying the matching patterns against the files in the directory...</w:t>
            </w:r>
          </w:p>
          <w:p w:rsidR="001D0CD1" w:rsidRPr="00EF670F" w:rsidRDefault="001D0CD1" w:rsidP="00EF670F">
            <w:pPr>
              <w:rPr>
                <w:sz w:val="18"/>
                <w:szCs w:val="18"/>
              </w:rPr>
            </w:pPr>
            <w:r w:rsidRPr="00EF670F">
              <w:rPr>
                <w:sz w:val="18"/>
                <w:szCs w:val="18"/>
              </w:rPr>
              <w:t xml:space="preserve">&lt;Mar 13, </w:t>
            </w:r>
            <w:r w:rsidR="000C23A8">
              <w:rPr>
                <w:sz w:val="18"/>
                <w:szCs w:val="18"/>
              </w:rPr>
              <w:t xml:space="preserve">2013 04:00:11 AM EDT&gt; &lt;Notice&gt; </w:t>
            </w:r>
            <w:r w:rsidRPr="00EF670F">
              <w:rPr>
                <w:sz w:val="18"/>
                <w:szCs w:val="18"/>
              </w:rPr>
              <w:t xml:space="preserve"> </w:t>
            </w:r>
            <w:r w:rsidR="000C23A8">
              <w:rPr>
                <w:sz w:val="18"/>
                <w:szCs w:val="18"/>
              </w:rPr>
              <w:t>server123</w:t>
            </w:r>
            <w:r w:rsidRPr="00EF670F">
              <w:rPr>
                <w:sz w:val="18"/>
                <w:szCs w:val="18"/>
              </w:rPr>
              <w:t>&gt; &lt;job:1&gt; &lt;</w:t>
            </w:r>
            <w:r>
              <w:rPr>
                <w:sz w:val="18"/>
                <w:szCs w:val="18"/>
              </w:rPr>
              <w:t xml:space="preserve"> appone</w:t>
            </w:r>
            <w:r w:rsidRPr="00EF670F">
              <w:rPr>
                <w:sz w:val="18"/>
                <w:szCs w:val="18"/>
              </w:rPr>
              <w:t>&gt; &lt;compress&gt; Found 1 file(s) that are older than 120 days. Proceed to compress the files...</w:t>
            </w:r>
          </w:p>
          <w:p w:rsidR="001D0CD1" w:rsidRDefault="001D0CD1" w:rsidP="00EF670F"/>
          <w:p w:rsidR="001D0CD1" w:rsidRPr="00EF670F" w:rsidRDefault="001D0CD1" w:rsidP="00EF670F">
            <w:pPr>
              <w:rPr>
                <w:sz w:val="18"/>
                <w:szCs w:val="18"/>
              </w:rPr>
            </w:pPr>
            <w:r w:rsidRPr="00EF670F">
              <w:rPr>
                <w:sz w:val="18"/>
                <w:szCs w:val="18"/>
              </w:rPr>
              <w:t xml:space="preserve">… (more </w:t>
            </w:r>
            <w:r>
              <w:rPr>
                <w:sz w:val="18"/>
                <w:szCs w:val="18"/>
              </w:rPr>
              <w:t>JOB results</w:t>
            </w:r>
            <w:r w:rsidRPr="00EF670F">
              <w:rPr>
                <w:sz w:val="18"/>
                <w:szCs w:val="18"/>
              </w:rPr>
              <w:t xml:space="preserve"> go here)</w:t>
            </w:r>
          </w:p>
        </w:tc>
      </w:tr>
      <w:tr w:rsidR="001D0CD1" w:rsidTr="00C10CA5">
        <w:trPr>
          <w:trHeight w:val="2507"/>
        </w:trPr>
        <w:tc>
          <w:tcPr>
            <w:tcW w:w="9576" w:type="dxa"/>
            <w:shd w:val="clear" w:color="auto" w:fill="E5DFEC" w:themeFill="accent4" w:themeFillTint="33"/>
          </w:tcPr>
          <w:p w:rsidR="001D0CD1" w:rsidRPr="004910A4" w:rsidRDefault="001D0CD1" w:rsidP="001A372E">
            <w:pPr>
              <w:shd w:val="clear" w:color="auto" w:fill="E5DFEC" w:themeFill="accent4" w:themeFillTint="33"/>
              <w:rPr>
                <w:sz w:val="18"/>
                <w:szCs w:val="18"/>
              </w:rPr>
            </w:pPr>
            <w:r w:rsidRPr="004910A4">
              <w:rPr>
                <w:sz w:val="18"/>
                <w:szCs w:val="18"/>
              </w:rPr>
              <w:t>&lt;Mar 13, 2013 04:01:10 AM EDT&gt; &lt;Notice&gt; &lt;</w:t>
            </w:r>
            <w:r w:rsidR="000C23A8">
              <w:rPr>
                <w:sz w:val="18"/>
                <w:szCs w:val="18"/>
              </w:rPr>
              <w:t>server123</w:t>
            </w:r>
            <w:r w:rsidRPr="004910A4">
              <w:rPr>
                <w:sz w:val="18"/>
                <w:szCs w:val="18"/>
              </w:rPr>
              <w:t>&gt; No more items in the queue.</w:t>
            </w:r>
          </w:p>
          <w:p w:rsidR="001D0CD1" w:rsidRPr="004910A4" w:rsidRDefault="001A372E" w:rsidP="001A372E">
            <w:pPr>
              <w:shd w:val="clear" w:color="auto" w:fill="E5DFEC" w:themeFill="accent4" w:themeFillTint="33"/>
              <w:rPr>
                <w:sz w:val="18"/>
                <w:szCs w:val="18"/>
              </w:rPr>
            </w:pPr>
            <w:r>
              <w:rPr>
                <w:noProof/>
                <w:lang w:eastAsia="en-CA"/>
              </w:rPr>
              <mc:AlternateContent>
                <mc:Choice Requires="wps">
                  <w:drawing>
                    <wp:anchor distT="0" distB="0" distL="114300" distR="114300" simplePos="0" relativeHeight="251663360" behindDoc="0" locked="0" layoutInCell="1" allowOverlap="1" wp14:anchorId="4D4A1E91" wp14:editId="2F83774B">
                      <wp:simplePos x="0" y="0"/>
                      <wp:positionH relativeFrom="column">
                        <wp:posOffset>2095332</wp:posOffset>
                      </wp:positionH>
                      <wp:positionV relativeFrom="paragraph">
                        <wp:posOffset>-1905</wp:posOffset>
                      </wp:positionV>
                      <wp:extent cx="1828800" cy="1828800"/>
                      <wp:effectExtent l="0" t="0" r="0" b="508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1A372E" w:rsidRPr="001A372E" w:rsidRDefault="001A372E" w:rsidP="001A372E">
                                  <w:pPr>
                                    <w:spacing w:after="0" w:line="240" w:lineRule="auto"/>
                                    <w:jc w:val="center"/>
                                    <w:rPr>
                                      <w:b/>
                                      <w:color w:val="EEECE1" w:themeColor="background2"/>
                                      <w:sz w:val="144"/>
                                      <w:szCs w:val="72"/>
                                      <w:lang w:val="en-US"/>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1A372E">
                                    <w:rPr>
                                      <w:b/>
                                      <w:color w:val="EEECE1" w:themeColor="background2"/>
                                      <w:sz w:val="144"/>
                                      <w:szCs w:val="72"/>
                                      <w:lang w:val="en-US"/>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3" o:spid="_x0000_s1028" type="#_x0000_t202" style="position:absolute;margin-left:165pt;margin-top:-.15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" filled="f" stroked="f">
                      <v:fill o:detectmouseclick="t"/>
                      <v:textbox style="mso-fit-shape-to-text:t">
                        <w:txbxContent>
                          <w:p w:rsidR="001A372E" w:rsidRPr="001A372E" w:rsidRDefault="001A372E" w:rsidP="001A372E">
                            <w:pPr>
                              <w:spacing w:after="0" w:line="240" w:lineRule="auto"/>
                              <w:jc w:val="center"/>
                              <w:rPr>
                                <w:b/>
                                <w:color w:val="EEECE1" w:themeColor="background2"/>
                                <w:sz w:val="144"/>
                                <w:szCs w:val="72"/>
                                <w:lang w:val="en-US"/>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1A372E">
                              <w:rPr>
                                <w:b/>
                                <w:color w:val="EEECE1" w:themeColor="background2"/>
                                <w:sz w:val="144"/>
                                <w:szCs w:val="72"/>
                                <w:lang w:val="en-US"/>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3</w:t>
                            </w:r>
                          </w:p>
                        </w:txbxContent>
                      </v:textbox>
                    </v:shape>
                  </w:pict>
                </mc:Fallback>
              </mc:AlternateContent>
            </w:r>
            <w:r w:rsidR="001D0CD1" w:rsidRPr="004910A4">
              <w:rPr>
                <w:sz w:val="18"/>
                <w:szCs w:val="18"/>
              </w:rPr>
              <w:t>&lt;Mar 13, 2013 04:01:10 AM EDT&gt; &lt;Notice&gt; &lt;</w:t>
            </w:r>
            <w:r w:rsidR="000C23A8">
              <w:rPr>
                <w:sz w:val="18"/>
                <w:szCs w:val="18"/>
              </w:rPr>
              <w:t>server123</w:t>
            </w:r>
            <w:r w:rsidR="001D0CD1" w:rsidRPr="004910A4">
              <w:rPr>
                <w:sz w:val="18"/>
                <w:szCs w:val="18"/>
              </w:rPr>
              <w:t>&gt; Forcing system to flush unwritten buffers (this may take a couple of seconds).</w:t>
            </w:r>
          </w:p>
          <w:p w:rsidR="001D0CD1" w:rsidRPr="004910A4" w:rsidRDefault="001D0CD1" w:rsidP="001A372E">
            <w:pPr>
              <w:shd w:val="clear" w:color="auto" w:fill="E5DFEC" w:themeFill="accent4" w:themeFillTint="33"/>
              <w:rPr>
                <w:sz w:val="18"/>
                <w:szCs w:val="18"/>
              </w:rPr>
            </w:pPr>
            <w:r w:rsidRPr="004910A4">
              <w:rPr>
                <w:sz w:val="18"/>
                <w:szCs w:val="18"/>
              </w:rPr>
              <w:t>&lt;Mar 13, 2013 04:01:14 AM EDT&gt; &lt;Notice&gt; &lt;</w:t>
            </w:r>
            <w:r w:rsidR="000C23A8">
              <w:rPr>
                <w:sz w:val="18"/>
                <w:szCs w:val="18"/>
              </w:rPr>
              <w:t>server123</w:t>
            </w:r>
            <w:r w:rsidRPr="004910A4">
              <w:rPr>
                <w:sz w:val="18"/>
                <w:szCs w:val="18"/>
              </w:rPr>
              <w:t xml:space="preserve">&gt; A total of </w:t>
            </w:r>
            <w:r>
              <w:rPr>
                <w:sz w:val="18"/>
                <w:szCs w:val="18"/>
              </w:rPr>
              <w:t>5</w:t>
            </w:r>
            <w:r w:rsidRPr="004910A4">
              <w:rPr>
                <w:sz w:val="18"/>
                <w:szCs w:val="18"/>
              </w:rPr>
              <w:t xml:space="preserve"> jobs ran.</w:t>
            </w:r>
          </w:p>
          <w:p w:rsidR="001D0CD1" w:rsidRPr="004910A4" w:rsidRDefault="001D0CD1" w:rsidP="001A372E">
            <w:pPr>
              <w:shd w:val="clear" w:color="auto" w:fill="E5DFEC" w:themeFill="accent4" w:themeFillTint="33"/>
              <w:rPr>
                <w:sz w:val="18"/>
                <w:szCs w:val="18"/>
              </w:rPr>
            </w:pPr>
            <w:r w:rsidRPr="004910A4">
              <w:rPr>
                <w:sz w:val="18"/>
                <w:szCs w:val="18"/>
              </w:rPr>
              <w:t>&lt;Mar 13, 2013 04:01:14 AM EDT&gt; &lt;Notice&gt; &lt;</w:t>
            </w:r>
            <w:r w:rsidR="000C23A8">
              <w:rPr>
                <w:sz w:val="18"/>
                <w:szCs w:val="18"/>
              </w:rPr>
              <w:t>server123</w:t>
            </w:r>
            <w:r w:rsidRPr="004910A4">
              <w:rPr>
                <w:sz w:val="18"/>
                <w:szCs w:val="18"/>
              </w:rPr>
              <w:t xml:space="preserve">&gt; A total of </w:t>
            </w:r>
            <w:r w:rsidR="001A372E">
              <w:rPr>
                <w:sz w:val="18"/>
                <w:szCs w:val="18"/>
              </w:rPr>
              <w:t>1000</w:t>
            </w:r>
            <w:r w:rsidRPr="004910A4">
              <w:rPr>
                <w:sz w:val="18"/>
                <w:szCs w:val="18"/>
              </w:rPr>
              <w:t xml:space="preserve"> files have been deleted.</w:t>
            </w:r>
          </w:p>
          <w:p w:rsidR="001D0CD1" w:rsidRPr="004910A4" w:rsidRDefault="001D0CD1" w:rsidP="001A372E">
            <w:pPr>
              <w:shd w:val="clear" w:color="auto" w:fill="E5DFEC" w:themeFill="accent4" w:themeFillTint="33"/>
              <w:rPr>
                <w:sz w:val="18"/>
                <w:szCs w:val="18"/>
              </w:rPr>
            </w:pPr>
            <w:r w:rsidRPr="004910A4">
              <w:rPr>
                <w:sz w:val="18"/>
                <w:szCs w:val="18"/>
              </w:rPr>
              <w:t>&lt;Mar 13, 2013 04:01:14 AM EDT&gt; &lt;Notice&gt; &lt;</w:t>
            </w:r>
            <w:r w:rsidR="000C23A8">
              <w:rPr>
                <w:sz w:val="18"/>
                <w:szCs w:val="18"/>
              </w:rPr>
              <w:t>server123</w:t>
            </w:r>
            <w:r w:rsidRPr="004910A4">
              <w:rPr>
                <w:sz w:val="18"/>
                <w:szCs w:val="18"/>
              </w:rPr>
              <w:t xml:space="preserve">&gt; A total of </w:t>
            </w:r>
            <w:r>
              <w:rPr>
                <w:sz w:val="18"/>
                <w:szCs w:val="18"/>
              </w:rPr>
              <w:t>500</w:t>
            </w:r>
            <w:r w:rsidRPr="004910A4">
              <w:rPr>
                <w:sz w:val="18"/>
                <w:szCs w:val="18"/>
              </w:rPr>
              <w:t xml:space="preserve"> files have been compressed.</w:t>
            </w:r>
          </w:p>
          <w:p w:rsidR="001D0CD1" w:rsidRPr="004910A4" w:rsidRDefault="001D0CD1" w:rsidP="001A372E">
            <w:pPr>
              <w:shd w:val="clear" w:color="auto" w:fill="E5DFEC" w:themeFill="accent4" w:themeFillTint="33"/>
              <w:rPr>
                <w:sz w:val="18"/>
                <w:szCs w:val="18"/>
              </w:rPr>
            </w:pPr>
            <w:r w:rsidRPr="004910A4">
              <w:rPr>
                <w:sz w:val="18"/>
                <w:szCs w:val="18"/>
              </w:rPr>
              <w:t>&lt;Mar 13, 2013 04:01:14 AM EDT&gt; &lt;Notice&gt; &lt;</w:t>
            </w:r>
            <w:r w:rsidR="000C23A8">
              <w:rPr>
                <w:sz w:val="18"/>
                <w:szCs w:val="18"/>
              </w:rPr>
              <w:t>server123</w:t>
            </w:r>
            <w:r>
              <w:rPr>
                <w:sz w:val="18"/>
                <w:szCs w:val="18"/>
              </w:rPr>
              <w:t>&gt; A total of 700000</w:t>
            </w:r>
            <w:r w:rsidRPr="004910A4">
              <w:rPr>
                <w:sz w:val="18"/>
                <w:szCs w:val="18"/>
              </w:rPr>
              <w:t>kB ha</w:t>
            </w:r>
            <w:r>
              <w:rPr>
                <w:sz w:val="18"/>
                <w:szCs w:val="18"/>
              </w:rPr>
              <w:t>ve</w:t>
            </w:r>
            <w:r w:rsidRPr="004910A4">
              <w:rPr>
                <w:sz w:val="18"/>
                <w:szCs w:val="18"/>
              </w:rPr>
              <w:t xml:space="preserve"> been freed from deletion.</w:t>
            </w:r>
          </w:p>
          <w:p w:rsidR="001D0CD1" w:rsidRPr="004910A4" w:rsidRDefault="001D0CD1" w:rsidP="001A372E">
            <w:pPr>
              <w:shd w:val="clear" w:color="auto" w:fill="E5DFEC" w:themeFill="accent4" w:themeFillTint="33"/>
              <w:rPr>
                <w:sz w:val="18"/>
                <w:szCs w:val="18"/>
              </w:rPr>
            </w:pPr>
            <w:r w:rsidRPr="004910A4">
              <w:rPr>
                <w:sz w:val="18"/>
                <w:szCs w:val="18"/>
              </w:rPr>
              <w:t>&lt;Mar 13, 2013 04:01:14 AM EDT&gt; &lt;Notice&gt; &lt;</w:t>
            </w:r>
            <w:r w:rsidR="000C23A8">
              <w:rPr>
                <w:sz w:val="18"/>
                <w:szCs w:val="18"/>
              </w:rPr>
              <w:t>server123</w:t>
            </w:r>
            <w:r>
              <w:rPr>
                <w:sz w:val="18"/>
                <w:szCs w:val="18"/>
              </w:rPr>
              <w:t>&gt; A total of 350000kB</w:t>
            </w:r>
            <w:r w:rsidRPr="004910A4">
              <w:rPr>
                <w:sz w:val="18"/>
                <w:szCs w:val="18"/>
              </w:rPr>
              <w:t xml:space="preserve"> have been freed from compression.</w:t>
            </w:r>
          </w:p>
          <w:p w:rsidR="001D0CD1" w:rsidRPr="004910A4" w:rsidRDefault="001D0CD1" w:rsidP="001A372E">
            <w:pPr>
              <w:shd w:val="clear" w:color="auto" w:fill="E5DFEC" w:themeFill="accent4" w:themeFillTint="33"/>
              <w:rPr>
                <w:sz w:val="18"/>
                <w:szCs w:val="18"/>
              </w:rPr>
            </w:pPr>
            <w:r w:rsidRPr="004910A4">
              <w:rPr>
                <w:sz w:val="18"/>
                <w:szCs w:val="18"/>
              </w:rPr>
              <w:t>&lt;Mar 13, 2013 04:01:14 AM EDT&gt; &lt;Notice&gt; &lt;</w:t>
            </w:r>
            <w:r w:rsidR="000C23A8">
              <w:rPr>
                <w:sz w:val="18"/>
                <w:szCs w:val="18"/>
              </w:rPr>
              <w:t>server123</w:t>
            </w:r>
            <w:r w:rsidRPr="004910A4">
              <w:rPr>
                <w:sz w:val="18"/>
                <w:szCs w:val="18"/>
              </w:rPr>
              <w:t>&gt; A total of 346407kB have been freed from ALL methods.</w:t>
            </w:r>
          </w:p>
          <w:p w:rsidR="001D0CD1" w:rsidRPr="004910A4" w:rsidRDefault="001D0CD1" w:rsidP="001A372E">
            <w:pPr>
              <w:shd w:val="clear" w:color="auto" w:fill="E5DFEC" w:themeFill="accent4" w:themeFillTint="33"/>
              <w:rPr>
                <w:sz w:val="18"/>
                <w:szCs w:val="18"/>
              </w:rPr>
            </w:pPr>
            <w:r w:rsidRPr="004910A4">
              <w:rPr>
                <w:sz w:val="18"/>
                <w:szCs w:val="18"/>
              </w:rPr>
              <w:t>&lt;Mar 13, 2013 04:01:14 AM EDT&gt; &lt;Notice&gt; &lt;</w:t>
            </w:r>
            <w:r w:rsidR="000C23A8">
              <w:rPr>
                <w:sz w:val="18"/>
                <w:szCs w:val="18"/>
              </w:rPr>
              <w:t>server123</w:t>
            </w:r>
            <w:r w:rsidRPr="004910A4">
              <w:rPr>
                <w:sz w:val="18"/>
                <w:szCs w:val="18"/>
              </w:rPr>
              <w:t>&gt; This script ran for approximately 74 second(s).</w:t>
            </w:r>
          </w:p>
          <w:p w:rsidR="001D0CD1" w:rsidRPr="00EF670F" w:rsidRDefault="001D0CD1" w:rsidP="001A372E">
            <w:pPr>
              <w:shd w:val="clear" w:color="auto" w:fill="E5DFEC" w:themeFill="accent4" w:themeFillTint="33"/>
              <w:rPr>
                <w:sz w:val="18"/>
                <w:szCs w:val="18"/>
              </w:rPr>
            </w:pPr>
            <w:r w:rsidRPr="004910A4">
              <w:rPr>
                <w:sz w:val="18"/>
                <w:szCs w:val="18"/>
              </w:rPr>
              <w:t>&lt;Mar 13, 2013 04:01:14 AM EDT&gt; &lt;Notice&gt; &lt;</w:t>
            </w:r>
            <w:r w:rsidR="000C23A8">
              <w:rPr>
                <w:sz w:val="18"/>
                <w:szCs w:val="18"/>
              </w:rPr>
              <w:t>server123</w:t>
            </w:r>
            <w:r w:rsidRPr="004910A4">
              <w:rPr>
                <w:sz w:val="18"/>
                <w:szCs w:val="18"/>
              </w:rPr>
              <w:t>&gt; Finished.</w:t>
            </w:r>
          </w:p>
        </w:tc>
      </w:tr>
    </w:tbl>
    <w:p w:rsidR="00BC1676" w:rsidRDefault="00BC1676">
      <w:r>
        <w:br w:type="page"/>
      </w:r>
    </w:p>
    <w:p w:rsidR="007C28B6" w:rsidRDefault="007C28B6">
      <w:r>
        <w:lastRenderedPageBreak/>
        <w:t>The log can be categorized into three parts:</w:t>
      </w:r>
    </w:p>
    <w:p w:rsidR="00AF7645" w:rsidRDefault="0097507A" w:rsidP="001A372E">
      <w:pPr>
        <w:pStyle w:val="ListParagraph"/>
        <w:numPr>
          <w:ilvl w:val="0"/>
          <w:numId w:val="19"/>
        </w:numPr>
      </w:pPr>
      <w:r>
        <w:t>The first part</w:t>
      </w:r>
      <w:r w:rsidR="001A372E">
        <w:t xml:space="preserve"> (1)</w:t>
      </w:r>
      <w:r>
        <w:t xml:space="preserve"> of the log (</w:t>
      </w:r>
      <w:r w:rsidRPr="007806A4">
        <w:rPr>
          <w:b/>
          <w:color w:val="548DD4" w:themeColor="text2" w:themeTint="99"/>
        </w:rPr>
        <w:t>in light blue</w:t>
      </w:r>
      <w:r>
        <w:t>), contains information such as the version of the Eraser software and the default values of the GLOBAL directives.</w:t>
      </w:r>
    </w:p>
    <w:p w:rsidR="001A372E" w:rsidRDefault="001A372E" w:rsidP="001A372E">
      <w:pPr>
        <w:pStyle w:val="ListParagraph"/>
        <w:numPr>
          <w:ilvl w:val="0"/>
          <w:numId w:val="19"/>
        </w:numPr>
      </w:pPr>
      <w:r>
        <w:t>The second part (2) of the log (</w:t>
      </w:r>
      <w:r w:rsidRPr="007806A4">
        <w:rPr>
          <w:b/>
          <w:color w:val="E36C0A" w:themeColor="accent6" w:themeShade="BF"/>
        </w:rPr>
        <w:t>in light orange</w:t>
      </w:r>
      <w:r>
        <w:t>), contains the results of all of the jobs that have been executed</w:t>
      </w:r>
    </w:p>
    <w:p w:rsidR="006C1F0F" w:rsidRDefault="001A372E" w:rsidP="00E84DEB">
      <w:pPr>
        <w:pStyle w:val="ListParagraph"/>
        <w:numPr>
          <w:ilvl w:val="0"/>
          <w:numId w:val="19"/>
        </w:numPr>
      </w:pPr>
      <w:r>
        <w:t xml:space="preserve">The last part (3) of the log </w:t>
      </w:r>
      <w:r w:rsidRPr="00913AA6">
        <w:rPr>
          <w:color w:val="B2A1C7" w:themeColor="accent4" w:themeTint="99"/>
        </w:rPr>
        <w:t>(</w:t>
      </w:r>
      <w:r w:rsidRPr="00913AA6">
        <w:rPr>
          <w:b/>
          <w:color w:val="B2A1C7" w:themeColor="accent4" w:themeTint="99"/>
        </w:rPr>
        <w:t>in light purple</w:t>
      </w:r>
      <w:r>
        <w:t xml:space="preserve">), contains the statistics of the execution. Information such as the number of jobs ran, </w:t>
      </w:r>
      <w:r w:rsidR="007A3BB4">
        <w:t>the number of files compressed or delete</w:t>
      </w:r>
      <w:r w:rsidR="00F3125A">
        <w:t>d</w:t>
      </w:r>
      <w:r w:rsidR="007A3BB4">
        <w:t xml:space="preserve">, the amount of space freed and the </w:t>
      </w:r>
      <w:r w:rsidR="00DA6B1D">
        <w:t xml:space="preserve">execution </w:t>
      </w:r>
      <w:r w:rsidR="007A3BB4">
        <w:t>duration of the job are presented here.</w:t>
      </w:r>
    </w:p>
    <w:p w:rsidR="006C1F0F" w:rsidRDefault="006C1F0F" w:rsidP="006C1F0F">
      <w:r>
        <w:t xml:space="preserve">Each line of the log contains the following headers: </w:t>
      </w:r>
    </w:p>
    <w:p w:rsidR="006C1F0F" w:rsidRDefault="006C1F0F" w:rsidP="006C1F0F">
      <w:pPr>
        <w:pStyle w:val="ListParagraph"/>
        <w:numPr>
          <w:ilvl w:val="0"/>
          <w:numId w:val="21"/>
        </w:numPr>
      </w:pPr>
      <w:r>
        <w:t xml:space="preserve">The date and time of the event (e.g. </w:t>
      </w:r>
      <w:r w:rsidRPr="006C1F0F">
        <w:t>&lt;Mar 13, 2013 04:01:14 AM EDT&gt;</w:t>
      </w:r>
      <w:r>
        <w:t>)</w:t>
      </w:r>
    </w:p>
    <w:p w:rsidR="006C1F0F" w:rsidRDefault="006C1F0F" w:rsidP="006C1F0F">
      <w:pPr>
        <w:pStyle w:val="ListParagraph"/>
        <w:numPr>
          <w:ilvl w:val="0"/>
          <w:numId w:val="21"/>
        </w:numPr>
      </w:pPr>
      <w:r>
        <w:t xml:space="preserve">The type of error; the possible types are </w:t>
      </w:r>
      <w:r w:rsidRPr="00891D47">
        <w:rPr>
          <w:b/>
        </w:rPr>
        <w:t>Notice</w:t>
      </w:r>
      <w:r>
        <w:t xml:space="preserve">, </w:t>
      </w:r>
      <w:r w:rsidRPr="00891D47">
        <w:rPr>
          <w:b/>
        </w:rPr>
        <w:t>Warn</w:t>
      </w:r>
      <w:r>
        <w:t xml:space="preserve"> and </w:t>
      </w:r>
      <w:r w:rsidRPr="00891D47">
        <w:rPr>
          <w:b/>
        </w:rPr>
        <w:t>Error</w:t>
      </w:r>
    </w:p>
    <w:p w:rsidR="006C1F0F" w:rsidRDefault="001974A9" w:rsidP="006C1F0F">
      <w:pPr>
        <w:pStyle w:val="ListParagraph"/>
        <w:numPr>
          <w:ilvl w:val="0"/>
          <w:numId w:val="21"/>
        </w:numPr>
      </w:pPr>
      <w:r>
        <w:t>The hostname of the server (e.g. server123)</w:t>
      </w:r>
    </w:p>
    <w:p w:rsidR="001974A9" w:rsidRDefault="00893B6B" w:rsidP="00893B6B">
      <w:pPr>
        <w:pStyle w:val="ListParagraph"/>
        <w:numPr>
          <w:ilvl w:val="0"/>
          <w:numId w:val="21"/>
        </w:numPr>
      </w:pPr>
      <w:r>
        <w:t xml:space="preserve">(Optional) If the event is part of a job definition, the job number is shown here, sorted </w:t>
      </w:r>
      <w:r w:rsidR="00BD18A5">
        <w:t>from</w:t>
      </w:r>
      <w:r>
        <w:t xml:space="preserve"> low to high (e.g. </w:t>
      </w:r>
      <w:r w:rsidRPr="00893B6B">
        <w:t>&lt;job:1&gt;</w:t>
      </w:r>
      <w:r>
        <w:t>)</w:t>
      </w:r>
    </w:p>
    <w:p w:rsidR="00893B6B" w:rsidRDefault="00342042" w:rsidP="006C1F0F">
      <w:pPr>
        <w:pStyle w:val="ListParagraph"/>
        <w:numPr>
          <w:ilvl w:val="0"/>
          <w:numId w:val="21"/>
        </w:numPr>
      </w:pPr>
      <w:r>
        <w:t>The details of the event</w:t>
      </w:r>
    </w:p>
    <w:p w:rsidR="00FD6731" w:rsidRDefault="00FD6731" w:rsidP="000526D9">
      <w:pPr>
        <w:pStyle w:val="ListParagraph"/>
        <w:numPr>
          <w:ilvl w:val="0"/>
          <w:numId w:val="20"/>
        </w:numPr>
      </w:pPr>
      <w:r>
        <w:br w:type="page"/>
      </w:r>
    </w:p>
    <w:p w:rsidR="005257FC" w:rsidRDefault="00CD3A74" w:rsidP="00D540BD">
      <w:pPr>
        <w:pStyle w:val="Heading1"/>
      </w:pPr>
      <w:bookmarkStart w:id="25" w:name="_Toc351365283"/>
      <w:r>
        <w:lastRenderedPageBreak/>
        <w:t xml:space="preserve">Resources and </w:t>
      </w:r>
      <w:r w:rsidR="005257FC">
        <w:t>References</w:t>
      </w:r>
      <w:bookmarkEnd w:id="25"/>
    </w:p>
    <w:p w:rsidR="005257FC" w:rsidRDefault="005257FC" w:rsidP="005B0A3E">
      <w:pPr>
        <w:pStyle w:val="Heading2"/>
      </w:pPr>
      <w:bookmarkStart w:id="26" w:name="_Regular_Expressions_Reference"/>
      <w:bookmarkStart w:id="27" w:name="_Toc351365284"/>
      <w:bookmarkEnd w:id="26"/>
      <w:r>
        <w:t>Regular Expression</w:t>
      </w:r>
      <w:r w:rsidR="00224CDE">
        <w:t>s Reference Table</w:t>
      </w:r>
      <w:bookmarkEnd w:id="27"/>
    </w:p>
    <w:p w:rsidR="00BA42FD" w:rsidRDefault="00BA42FD" w:rsidP="005257FC">
      <w:r w:rsidRPr="00BA42FD">
        <w:t>A regular expression is a specific pattern that provides concise and flexible means to "match" (specify and recognize) strings of text, such as particular characters, words, or patterns of characters.</w:t>
      </w:r>
    </w:p>
    <w:p w:rsidR="005257FC" w:rsidRDefault="00D540BD" w:rsidP="005257FC">
      <w:r>
        <w:t xml:space="preserve">The table below lists commonly used regular expression meta-characters. Please note this table only scratches the surface of the </w:t>
      </w:r>
      <w:r w:rsidRPr="009D4EF0">
        <w:rPr>
          <w:b/>
        </w:rPr>
        <w:t>Perl Regular Expression</w:t>
      </w:r>
      <w:r>
        <w:t xml:space="preserve"> library </w:t>
      </w:r>
      <w:r w:rsidR="000666F3">
        <w:t>(</w:t>
      </w:r>
      <w:r>
        <w:t xml:space="preserve">which </w:t>
      </w:r>
      <w:r w:rsidR="000666F3">
        <w:t xml:space="preserve">currently </w:t>
      </w:r>
      <w:r>
        <w:t>powers Eraser</w:t>
      </w:r>
      <w:r w:rsidR="000666F3">
        <w:t>)</w:t>
      </w:r>
      <w:r>
        <w:t xml:space="preserve">. The full Perl regular expression documentation can be found here: </w:t>
      </w:r>
      <w:hyperlink r:id="rId10" w:history="1">
        <w:r w:rsidRPr="00D264F2">
          <w:rPr>
            <w:rStyle w:val="Hyperlink"/>
          </w:rPr>
          <w:t>http://perldoc.perl.org/perlre.html</w:t>
        </w:r>
      </w:hyperlink>
    </w:p>
    <w:tbl>
      <w:tblPr>
        <w:tblStyle w:val="MediumGrid3-Accent1"/>
        <w:tblW w:w="0" w:type="auto"/>
        <w:tblLayout w:type="fixed"/>
        <w:tblLook w:val="04A0" w:firstRow="1" w:lastRow="0" w:firstColumn="1" w:lastColumn="0" w:noHBand="0" w:noVBand="1"/>
      </w:tblPr>
      <w:tblGrid>
        <w:gridCol w:w="1167"/>
        <w:gridCol w:w="3761"/>
        <w:gridCol w:w="1134"/>
        <w:gridCol w:w="3514"/>
      </w:tblGrid>
      <w:tr w:rsidR="005257FC" w:rsidTr="00005E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dxa"/>
          </w:tcPr>
          <w:p w:rsidR="005257FC" w:rsidRDefault="005257FC" w:rsidP="005257FC">
            <w:r>
              <w:t>Meta</w:t>
            </w:r>
            <w:r w:rsidR="008C1A53">
              <w:t>-</w:t>
            </w:r>
            <w:r>
              <w:t>characters</w:t>
            </w:r>
          </w:p>
        </w:tc>
        <w:tc>
          <w:tcPr>
            <w:tcW w:w="3761" w:type="dxa"/>
          </w:tcPr>
          <w:p w:rsidR="005257FC" w:rsidRDefault="005257FC" w:rsidP="005257FC">
            <w:pPr>
              <w:cnfStyle w:val="100000000000" w:firstRow="1" w:lastRow="0" w:firstColumn="0" w:lastColumn="0" w:oddVBand="0" w:evenVBand="0" w:oddHBand="0" w:evenHBand="0" w:firstRowFirstColumn="0" w:firstRowLastColumn="0" w:lastRowFirstColumn="0" w:lastRowLastColumn="0"/>
            </w:pPr>
            <w:r>
              <w:t>Descriptions</w:t>
            </w:r>
          </w:p>
        </w:tc>
        <w:tc>
          <w:tcPr>
            <w:tcW w:w="1134" w:type="dxa"/>
          </w:tcPr>
          <w:p w:rsidR="005257FC" w:rsidRDefault="005257FC" w:rsidP="005257FC">
            <w:pPr>
              <w:cnfStyle w:val="100000000000" w:firstRow="1" w:lastRow="0" w:firstColumn="0" w:lastColumn="0" w:oddVBand="0" w:evenVBand="0" w:oddHBand="0" w:evenHBand="0" w:firstRowFirstColumn="0" w:firstRowLastColumn="0" w:lastRowFirstColumn="0" w:lastRowLastColumn="0"/>
            </w:pPr>
            <w:r>
              <w:t>Code</w:t>
            </w:r>
          </w:p>
        </w:tc>
        <w:tc>
          <w:tcPr>
            <w:tcW w:w="3514" w:type="dxa"/>
          </w:tcPr>
          <w:p w:rsidR="005257FC" w:rsidRDefault="005257FC" w:rsidP="005257FC">
            <w:pPr>
              <w:cnfStyle w:val="100000000000" w:firstRow="1" w:lastRow="0" w:firstColumn="0" w:lastColumn="0" w:oddVBand="0" w:evenVBand="0" w:oddHBand="0" w:evenHBand="0" w:firstRowFirstColumn="0" w:firstRowLastColumn="0" w:lastRowFirstColumn="0" w:lastRowLastColumn="0"/>
            </w:pPr>
            <w:r>
              <w:t>Result Examples</w:t>
            </w:r>
          </w:p>
        </w:tc>
      </w:tr>
      <w:tr w:rsidR="005257FC" w:rsidTr="00005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dxa"/>
          </w:tcPr>
          <w:p w:rsidR="005257FC" w:rsidRDefault="005257FC" w:rsidP="005257FC">
            <w:r>
              <w:t>^</w:t>
            </w:r>
          </w:p>
        </w:tc>
        <w:tc>
          <w:tcPr>
            <w:tcW w:w="3761" w:type="dxa"/>
          </w:tcPr>
          <w:p w:rsidR="005257FC" w:rsidRDefault="008C1A53" w:rsidP="005257FC">
            <w:pPr>
              <w:cnfStyle w:val="000000100000" w:firstRow="0" w:lastRow="0" w:firstColumn="0" w:lastColumn="0" w:oddVBand="0" w:evenVBand="0" w:oddHBand="1" w:evenHBand="0" w:firstRowFirstColumn="0" w:firstRowLastColumn="0" w:lastRowFirstColumn="0" w:lastRowLastColumn="0"/>
            </w:pPr>
            <w:r>
              <w:t>Start of a string</w:t>
            </w:r>
          </w:p>
        </w:tc>
        <w:tc>
          <w:tcPr>
            <w:tcW w:w="1134" w:type="dxa"/>
          </w:tcPr>
          <w:p w:rsidR="005257FC" w:rsidRDefault="008C1A53" w:rsidP="005257FC">
            <w:pPr>
              <w:cnfStyle w:val="000000100000" w:firstRow="0" w:lastRow="0" w:firstColumn="0" w:lastColumn="0" w:oddVBand="0" w:evenVBand="0" w:oddHBand="1" w:evenHBand="0" w:firstRowFirstColumn="0" w:firstRowLastColumn="0" w:lastRowFirstColumn="0" w:lastRowLastColumn="0"/>
            </w:pPr>
            <w:r>
              <w:t>^abc</w:t>
            </w:r>
          </w:p>
        </w:tc>
        <w:tc>
          <w:tcPr>
            <w:tcW w:w="3514" w:type="dxa"/>
          </w:tcPr>
          <w:p w:rsidR="005257FC" w:rsidRDefault="008C1A53" w:rsidP="005257FC">
            <w:pPr>
              <w:cnfStyle w:val="000000100000" w:firstRow="0" w:lastRow="0" w:firstColumn="0" w:lastColumn="0" w:oddVBand="0" w:evenVBand="0" w:oddHBand="1" w:evenHBand="0" w:firstRowFirstColumn="0" w:firstRowLastColumn="0" w:lastRowFirstColumn="0" w:lastRowLastColumn="0"/>
            </w:pPr>
            <w:r>
              <w:t>abc, abcdefg, abc123, …</w:t>
            </w:r>
          </w:p>
        </w:tc>
      </w:tr>
      <w:tr w:rsidR="008C1A53" w:rsidTr="00005EA6">
        <w:tc>
          <w:tcPr>
            <w:cnfStyle w:val="001000000000" w:firstRow="0" w:lastRow="0" w:firstColumn="1" w:lastColumn="0" w:oddVBand="0" w:evenVBand="0" w:oddHBand="0" w:evenHBand="0" w:firstRowFirstColumn="0" w:firstRowLastColumn="0" w:lastRowFirstColumn="0" w:lastRowLastColumn="0"/>
            <w:tcW w:w="1167" w:type="dxa"/>
          </w:tcPr>
          <w:p w:rsidR="008C1A53" w:rsidRDefault="008C1A53" w:rsidP="005257FC">
            <w:r>
              <w:t>$</w:t>
            </w:r>
          </w:p>
        </w:tc>
        <w:tc>
          <w:tcPr>
            <w:tcW w:w="3761" w:type="dxa"/>
          </w:tcPr>
          <w:p w:rsidR="008C1A53" w:rsidRDefault="008C1A53" w:rsidP="005257FC">
            <w:pPr>
              <w:cnfStyle w:val="000000000000" w:firstRow="0" w:lastRow="0" w:firstColumn="0" w:lastColumn="0" w:oddVBand="0" w:evenVBand="0" w:oddHBand="0" w:evenHBand="0" w:firstRowFirstColumn="0" w:firstRowLastColumn="0" w:lastRowFirstColumn="0" w:lastRowLastColumn="0"/>
            </w:pPr>
            <w:r>
              <w:t>End of a string</w:t>
            </w:r>
          </w:p>
        </w:tc>
        <w:tc>
          <w:tcPr>
            <w:tcW w:w="1134" w:type="dxa"/>
          </w:tcPr>
          <w:p w:rsidR="008C1A53" w:rsidRDefault="008C1A53" w:rsidP="005257FC">
            <w:pPr>
              <w:cnfStyle w:val="000000000000" w:firstRow="0" w:lastRow="0" w:firstColumn="0" w:lastColumn="0" w:oddVBand="0" w:evenVBand="0" w:oddHBand="0" w:evenHBand="0" w:firstRowFirstColumn="0" w:firstRowLastColumn="0" w:lastRowFirstColumn="0" w:lastRowLastColumn="0"/>
            </w:pPr>
            <w:r>
              <w:t>abc$</w:t>
            </w:r>
          </w:p>
        </w:tc>
        <w:tc>
          <w:tcPr>
            <w:tcW w:w="3514" w:type="dxa"/>
          </w:tcPr>
          <w:p w:rsidR="008C1A53" w:rsidRDefault="008C1A53" w:rsidP="005257FC">
            <w:pPr>
              <w:cnfStyle w:val="000000000000" w:firstRow="0" w:lastRow="0" w:firstColumn="0" w:lastColumn="0" w:oddVBand="0" w:evenVBand="0" w:oddHBand="0" w:evenHBand="0" w:firstRowFirstColumn="0" w:firstRowLastColumn="0" w:lastRowFirstColumn="0" w:lastRowLastColumn="0"/>
            </w:pPr>
            <w:r>
              <w:t>abc, endsinabc, 123abc, …</w:t>
            </w:r>
          </w:p>
        </w:tc>
      </w:tr>
      <w:tr w:rsidR="008C1A53" w:rsidTr="00005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dxa"/>
          </w:tcPr>
          <w:p w:rsidR="008C1A53" w:rsidRDefault="008C1A53" w:rsidP="005257FC">
            <w:r>
              <w:t>.</w:t>
            </w:r>
          </w:p>
        </w:tc>
        <w:tc>
          <w:tcPr>
            <w:tcW w:w="3761" w:type="dxa"/>
          </w:tcPr>
          <w:p w:rsidR="008C1A53" w:rsidRDefault="008C1A53" w:rsidP="005257FC">
            <w:pPr>
              <w:cnfStyle w:val="000000100000" w:firstRow="0" w:lastRow="0" w:firstColumn="0" w:lastColumn="0" w:oddVBand="0" w:evenVBand="0" w:oddHBand="1" w:evenHBand="0" w:firstRowFirstColumn="0" w:firstRowLastColumn="0" w:lastRowFirstColumn="0" w:lastRowLastColumn="0"/>
            </w:pPr>
            <w:r>
              <w:t>Any character (except newline)</w:t>
            </w:r>
          </w:p>
        </w:tc>
        <w:tc>
          <w:tcPr>
            <w:tcW w:w="1134" w:type="dxa"/>
          </w:tcPr>
          <w:p w:rsidR="008C1A53" w:rsidRDefault="008C1A53" w:rsidP="005257FC">
            <w:pPr>
              <w:cnfStyle w:val="000000100000" w:firstRow="0" w:lastRow="0" w:firstColumn="0" w:lastColumn="0" w:oddVBand="0" w:evenVBand="0" w:oddHBand="1" w:evenHBand="0" w:firstRowFirstColumn="0" w:firstRowLastColumn="0" w:lastRowFirstColumn="0" w:lastRowLastColumn="0"/>
            </w:pPr>
            <w:r>
              <w:t>a.c</w:t>
            </w:r>
          </w:p>
        </w:tc>
        <w:tc>
          <w:tcPr>
            <w:tcW w:w="3514" w:type="dxa"/>
          </w:tcPr>
          <w:p w:rsidR="008C1A53" w:rsidRDefault="008C1A53" w:rsidP="005257FC">
            <w:pPr>
              <w:cnfStyle w:val="000000100000" w:firstRow="0" w:lastRow="0" w:firstColumn="0" w:lastColumn="0" w:oddVBand="0" w:evenVBand="0" w:oddHBand="1" w:evenHBand="0" w:firstRowFirstColumn="0" w:firstRowLastColumn="0" w:lastRowFirstColumn="0" w:lastRowLastColumn="0"/>
            </w:pPr>
            <w:r>
              <w:t>abc, aac, acc, adc, aec, …</w:t>
            </w:r>
          </w:p>
        </w:tc>
      </w:tr>
      <w:tr w:rsidR="008C1A53" w:rsidTr="00005EA6">
        <w:tc>
          <w:tcPr>
            <w:cnfStyle w:val="001000000000" w:firstRow="0" w:lastRow="0" w:firstColumn="1" w:lastColumn="0" w:oddVBand="0" w:evenVBand="0" w:oddHBand="0" w:evenHBand="0" w:firstRowFirstColumn="0" w:firstRowLastColumn="0" w:lastRowFirstColumn="0" w:lastRowLastColumn="0"/>
            <w:tcW w:w="1167" w:type="dxa"/>
          </w:tcPr>
          <w:p w:rsidR="008C1A53" w:rsidRDefault="00D540BD" w:rsidP="005257FC">
            <w:r>
              <w:t>|</w:t>
            </w:r>
          </w:p>
        </w:tc>
        <w:tc>
          <w:tcPr>
            <w:tcW w:w="3761" w:type="dxa"/>
          </w:tcPr>
          <w:p w:rsidR="008C1A53" w:rsidRDefault="00D540BD" w:rsidP="005257FC">
            <w:pPr>
              <w:cnfStyle w:val="000000000000" w:firstRow="0" w:lastRow="0" w:firstColumn="0" w:lastColumn="0" w:oddVBand="0" w:evenVBand="0" w:oddHBand="0" w:evenHBand="0" w:firstRowFirstColumn="0" w:firstRowLastColumn="0" w:lastRowFirstColumn="0" w:lastRowLastColumn="0"/>
            </w:pPr>
            <w:r>
              <w:t>Alternation</w:t>
            </w:r>
          </w:p>
        </w:tc>
        <w:tc>
          <w:tcPr>
            <w:tcW w:w="1134" w:type="dxa"/>
          </w:tcPr>
          <w:p w:rsidR="008C1A53" w:rsidRDefault="00D540BD" w:rsidP="005257FC">
            <w:pPr>
              <w:cnfStyle w:val="000000000000" w:firstRow="0" w:lastRow="0" w:firstColumn="0" w:lastColumn="0" w:oddVBand="0" w:evenVBand="0" w:oddHBand="0" w:evenHBand="0" w:firstRowFirstColumn="0" w:firstRowLastColumn="0" w:lastRowFirstColumn="0" w:lastRowLastColumn="0"/>
            </w:pPr>
            <w:r>
              <w:t>bill|ted</w:t>
            </w:r>
          </w:p>
        </w:tc>
        <w:tc>
          <w:tcPr>
            <w:tcW w:w="3514" w:type="dxa"/>
          </w:tcPr>
          <w:p w:rsidR="008C1A53" w:rsidRDefault="00D540BD" w:rsidP="005257FC">
            <w:pPr>
              <w:cnfStyle w:val="000000000000" w:firstRow="0" w:lastRow="0" w:firstColumn="0" w:lastColumn="0" w:oddVBand="0" w:evenVBand="0" w:oddHBand="0" w:evenHBand="0" w:firstRowFirstColumn="0" w:firstRowLastColumn="0" w:lastRowFirstColumn="0" w:lastRowLastColumn="0"/>
            </w:pPr>
            <w:r>
              <w:t>ted, bill</w:t>
            </w:r>
          </w:p>
        </w:tc>
      </w:tr>
      <w:tr w:rsidR="00D540BD" w:rsidTr="00005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dxa"/>
          </w:tcPr>
          <w:p w:rsidR="00D540BD" w:rsidRDefault="00D540BD" w:rsidP="005257FC">
            <w:r>
              <w:t>{…}</w:t>
            </w:r>
          </w:p>
        </w:tc>
        <w:tc>
          <w:tcPr>
            <w:tcW w:w="3761" w:type="dxa"/>
          </w:tcPr>
          <w:p w:rsidR="00D540BD" w:rsidRDefault="00D540BD" w:rsidP="005257FC">
            <w:pPr>
              <w:cnfStyle w:val="000000100000" w:firstRow="0" w:lastRow="0" w:firstColumn="0" w:lastColumn="0" w:oddVBand="0" w:evenVBand="0" w:oddHBand="1" w:evenHBand="0" w:firstRowFirstColumn="0" w:firstRowLastColumn="0" w:lastRowFirstColumn="0" w:lastRowLastColumn="0"/>
            </w:pPr>
            <w:r>
              <w:t>Explicit quantifier notation</w:t>
            </w:r>
          </w:p>
        </w:tc>
        <w:tc>
          <w:tcPr>
            <w:tcW w:w="1134" w:type="dxa"/>
          </w:tcPr>
          <w:p w:rsidR="00D540BD" w:rsidRDefault="00D540BD" w:rsidP="005257FC">
            <w:pPr>
              <w:cnfStyle w:val="000000100000" w:firstRow="0" w:lastRow="0" w:firstColumn="0" w:lastColumn="0" w:oddVBand="0" w:evenVBand="0" w:oddHBand="1" w:evenHBand="0" w:firstRowFirstColumn="0" w:firstRowLastColumn="0" w:lastRowFirstColumn="0" w:lastRowLastColumn="0"/>
            </w:pPr>
            <w:r>
              <w:t>ab{2}c</w:t>
            </w:r>
          </w:p>
        </w:tc>
        <w:tc>
          <w:tcPr>
            <w:tcW w:w="3514" w:type="dxa"/>
          </w:tcPr>
          <w:p w:rsidR="00D540BD" w:rsidRDefault="00D540BD" w:rsidP="005257FC">
            <w:pPr>
              <w:cnfStyle w:val="000000100000" w:firstRow="0" w:lastRow="0" w:firstColumn="0" w:lastColumn="0" w:oddVBand="0" w:evenVBand="0" w:oddHBand="1" w:evenHBand="0" w:firstRowFirstColumn="0" w:firstRowLastColumn="0" w:lastRowFirstColumn="0" w:lastRowLastColumn="0"/>
            </w:pPr>
            <w:r>
              <w:t>abbc</w:t>
            </w:r>
          </w:p>
        </w:tc>
      </w:tr>
      <w:tr w:rsidR="00D540BD" w:rsidTr="00005EA6">
        <w:tc>
          <w:tcPr>
            <w:cnfStyle w:val="001000000000" w:firstRow="0" w:lastRow="0" w:firstColumn="1" w:lastColumn="0" w:oddVBand="0" w:evenVBand="0" w:oddHBand="0" w:evenHBand="0" w:firstRowFirstColumn="0" w:firstRowLastColumn="0" w:lastRowFirstColumn="0" w:lastRowLastColumn="0"/>
            <w:tcW w:w="1167" w:type="dxa"/>
          </w:tcPr>
          <w:p w:rsidR="00D540BD" w:rsidRDefault="00D540BD" w:rsidP="005257FC">
            <w:r>
              <w:t>[…]</w:t>
            </w:r>
          </w:p>
        </w:tc>
        <w:tc>
          <w:tcPr>
            <w:tcW w:w="3761" w:type="dxa"/>
          </w:tcPr>
          <w:p w:rsidR="00D540BD" w:rsidRDefault="00D540BD" w:rsidP="005257FC">
            <w:pPr>
              <w:cnfStyle w:val="000000000000" w:firstRow="0" w:lastRow="0" w:firstColumn="0" w:lastColumn="0" w:oddVBand="0" w:evenVBand="0" w:oddHBand="0" w:evenHBand="0" w:firstRowFirstColumn="0" w:firstRowLastColumn="0" w:lastRowFirstColumn="0" w:lastRowLastColumn="0"/>
            </w:pPr>
            <w:r>
              <w:t>Explicit set of characters to match</w:t>
            </w:r>
          </w:p>
        </w:tc>
        <w:tc>
          <w:tcPr>
            <w:tcW w:w="1134" w:type="dxa"/>
          </w:tcPr>
          <w:p w:rsidR="00D540BD" w:rsidRDefault="00D540BD" w:rsidP="005257FC">
            <w:pPr>
              <w:cnfStyle w:val="000000000000" w:firstRow="0" w:lastRow="0" w:firstColumn="0" w:lastColumn="0" w:oddVBand="0" w:evenVBand="0" w:oddHBand="0" w:evenHBand="0" w:firstRowFirstColumn="0" w:firstRowLastColumn="0" w:lastRowFirstColumn="0" w:lastRowLastColumn="0"/>
            </w:pPr>
            <w:r>
              <w:t>a[bB]c</w:t>
            </w:r>
          </w:p>
        </w:tc>
        <w:tc>
          <w:tcPr>
            <w:tcW w:w="3514" w:type="dxa"/>
          </w:tcPr>
          <w:p w:rsidR="00D540BD" w:rsidRDefault="00D540BD" w:rsidP="005257FC">
            <w:pPr>
              <w:cnfStyle w:val="000000000000" w:firstRow="0" w:lastRow="0" w:firstColumn="0" w:lastColumn="0" w:oddVBand="0" w:evenVBand="0" w:oddHBand="0" w:evenHBand="0" w:firstRowFirstColumn="0" w:firstRowLastColumn="0" w:lastRowFirstColumn="0" w:lastRowLastColumn="0"/>
            </w:pPr>
            <w:r>
              <w:t>abc, aBc</w:t>
            </w:r>
          </w:p>
        </w:tc>
      </w:tr>
      <w:tr w:rsidR="00D540BD" w:rsidTr="00005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dxa"/>
          </w:tcPr>
          <w:p w:rsidR="00D540BD" w:rsidRDefault="00005EA6" w:rsidP="005257FC">
            <w:r>
              <w:t>(…)</w:t>
            </w:r>
          </w:p>
        </w:tc>
        <w:tc>
          <w:tcPr>
            <w:tcW w:w="3761" w:type="dxa"/>
          </w:tcPr>
          <w:p w:rsidR="00D540BD" w:rsidRDefault="00005EA6" w:rsidP="005257FC">
            <w:pPr>
              <w:cnfStyle w:val="000000100000" w:firstRow="0" w:lastRow="0" w:firstColumn="0" w:lastColumn="0" w:oddVBand="0" w:evenVBand="0" w:oddHBand="1" w:evenHBand="0" w:firstRowFirstColumn="0" w:firstRowLastColumn="0" w:lastRowFirstColumn="0" w:lastRowLastColumn="0"/>
            </w:pPr>
            <w:r>
              <w:t>Logical grouping of part of expression</w:t>
            </w:r>
          </w:p>
        </w:tc>
        <w:tc>
          <w:tcPr>
            <w:tcW w:w="1134" w:type="dxa"/>
          </w:tcPr>
          <w:p w:rsidR="00D540BD" w:rsidRDefault="00005EA6" w:rsidP="005257FC">
            <w:pPr>
              <w:cnfStyle w:val="000000100000" w:firstRow="0" w:lastRow="0" w:firstColumn="0" w:lastColumn="0" w:oddVBand="0" w:evenVBand="0" w:oddHBand="1" w:evenHBand="0" w:firstRowFirstColumn="0" w:firstRowLastColumn="0" w:lastRowFirstColumn="0" w:lastRowLastColumn="0"/>
            </w:pPr>
            <w:r>
              <w:t>(abc){2}</w:t>
            </w:r>
          </w:p>
        </w:tc>
        <w:tc>
          <w:tcPr>
            <w:tcW w:w="3514" w:type="dxa"/>
          </w:tcPr>
          <w:p w:rsidR="00D540BD" w:rsidRDefault="00005EA6" w:rsidP="005257FC">
            <w:pPr>
              <w:cnfStyle w:val="000000100000" w:firstRow="0" w:lastRow="0" w:firstColumn="0" w:lastColumn="0" w:oddVBand="0" w:evenVBand="0" w:oddHBand="1" w:evenHBand="0" w:firstRowFirstColumn="0" w:firstRowLastColumn="0" w:lastRowFirstColumn="0" w:lastRowLastColumn="0"/>
            </w:pPr>
            <w:r>
              <w:t>abcabc</w:t>
            </w:r>
          </w:p>
        </w:tc>
      </w:tr>
      <w:tr w:rsidR="00005EA6" w:rsidTr="00005EA6">
        <w:tc>
          <w:tcPr>
            <w:cnfStyle w:val="001000000000" w:firstRow="0" w:lastRow="0" w:firstColumn="1" w:lastColumn="0" w:oddVBand="0" w:evenVBand="0" w:oddHBand="0" w:evenHBand="0" w:firstRowFirstColumn="0" w:firstRowLastColumn="0" w:lastRowFirstColumn="0" w:lastRowLastColumn="0"/>
            <w:tcW w:w="1167" w:type="dxa"/>
          </w:tcPr>
          <w:p w:rsidR="00005EA6" w:rsidRDefault="00005EA6" w:rsidP="005257FC">
            <w:r>
              <w:t>*</w:t>
            </w:r>
          </w:p>
        </w:tc>
        <w:tc>
          <w:tcPr>
            <w:tcW w:w="3761" w:type="dxa"/>
          </w:tcPr>
          <w:p w:rsidR="00005EA6" w:rsidRDefault="00005EA6" w:rsidP="005257FC">
            <w:pPr>
              <w:cnfStyle w:val="000000000000" w:firstRow="0" w:lastRow="0" w:firstColumn="0" w:lastColumn="0" w:oddVBand="0" w:evenVBand="0" w:oddHBand="0" w:evenHBand="0" w:firstRowFirstColumn="0" w:firstRowLastColumn="0" w:lastRowFirstColumn="0" w:lastRowLastColumn="0"/>
            </w:pPr>
            <w:r>
              <w:t>0 or more of previous expression</w:t>
            </w:r>
          </w:p>
        </w:tc>
        <w:tc>
          <w:tcPr>
            <w:tcW w:w="1134" w:type="dxa"/>
          </w:tcPr>
          <w:p w:rsidR="00005EA6" w:rsidRDefault="00005EA6" w:rsidP="005257FC">
            <w:pPr>
              <w:cnfStyle w:val="000000000000" w:firstRow="0" w:lastRow="0" w:firstColumn="0" w:lastColumn="0" w:oddVBand="0" w:evenVBand="0" w:oddHBand="0" w:evenHBand="0" w:firstRowFirstColumn="0" w:firstRowLastColumn="0" w:lastRowFirstColumn="0" w:lastRowLastColumn="0"/>
            </w:pPr>
            <w:r>
              <w:t>ab*c</w:t>
            </w:r>
          </w:p>
        </w:tc>
        <w:tc>
          <w:tcPr>
            <w:tcW w:w="3514" w:type="dxa"/>
          </w:tcPr>
          <w:p w:rsidR="00005EA6" w:rsidRDefault="00005EA6" w:rsidP="005257FC">
            <w:pPr>
              <w:cnfStyle w:val="000000000000" w:firstRow="0" w:lastRow="0" w:firstColumn="0" w:lastColumn="0" w:oddVBand="0" w:evenVBand="0" w:oddHBand="0" w:evenHBand="0" w:firstRowFirstColumn="0" w:firstRowLastColumn="0" w:lastRowFirstColumn="0" w:lastRowLastColumn="0"/>
            </w:pPr>
            <w:r>
              <w:t>ac, abc, abbc, abbbc, …</w:t>
            </w:r>
          </w:p>
        </w:tc>
      </w:tr>
      <w:tr w:rsidR="00005EA6" w:rsidTr="00005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dxa"/>
          </w:tcPr>
          <w:p w:rsidR="00005EA6" w:rsidRDefault="000473FF" w:rsidP="005257FC">
            <w:r>
              <w:t>+</w:t>
            </w:r>
          </w:p>
        </w:tc>
        <w:tc>
          <w:tcPr>
            <w:tcW w:w="3761" w:type="dxa"/>
          </w:tcPr>
          <w:p w:rsidR="00005EA6" w:rsidRDefault="000473FF" w:rsidP="005257FC">
            <w:pPr>
              <w:cnfStyle w:val="000000100000" w:firstRow="0" w:lastRow="0" w:firstColumn="0" w:lastColumn="0" w:oddVBand="0" w:evenVBand="0" w:oddHBand="1" w:evenHBand="0" w:firstRowFirstColumn="0" w:firstRowLastColumn="0" w:lastRowFirstColumn="0" w:lastRowLastColumn="0"/>
            </w:pPr>
            <w:r>
              <w:t>1 or more of previous expression</w:t>
            </w:r>
          </w:p>
        </w:tc>
        <w:tc>
          <w:tcPr>
            <w:tcW w:w="1134" w:type="dxa"/>
          </w:tcPr>
          <w:p w:rsidR="00005EA6" w:rsidRDefault="000473FF" w:rsidP="005257FC">
            <w:pPr>
              <w:cnfStyle w:val="000000100000" w:firstRow="0" w:lastRow="0" w:firstColumn="0" w:lastColumn="0" w:oddVBand="0" w:evenVBand="0" w:oddHBand="1" w:evenHBand="0" w:firstRowFirstColumn="0" w:firstRowLastColumn="0" w:lastRowFirstColumn="0" w:lastRowLastColumn="0"/>
            </w:pPr>
            <w:r>
              <w:t>ab+c</w:t>
            </w:r>
          </w:p>
        </w:tc>
        <w:tc>
          <w:tcPr>
            <w:tcW w:w="3514" w:type="dxa"/>
          </w:tcPr>
          <w:p w:rsidR="00005EA6" w:rsidRDefault="000473FF" w:rsidP="005257FC">
            <w:pPr>
              <w:cnfStyle w:val="000000100000" w:firstRow="0" w:lastRow="0" w:firstColumn="0" w:lastColumn="0" w:oddVBand="0" w:evenVBand="0" w:oddHBand="1" w:evenHBand="0" w:firstRowFirstColumn="0" w:firstRowLastColumn="0" w:lastRowFirstColumn="0" w:lastRowLastColumn="0"/>
            </w:pPr>
            <w:r>
              <w:t>abc, abbc, abbbc, …</w:t>
            </w:r>
          </w:p>
        </w:tc>
      </w:tr>
      <w:tr w:rsidR="00D222B7" w:rsidTr="00005EA6">
        <w:tc>
          <w:tcPr>
            <w:cnfStyle w:val="001000000000" w:firstRow="0" w:lastRow="0" w:firstColumn="1" w:lastColumn="0" w:oddVBand="0" w:evenVBand="0" w:oddHBand="0" w:evenHBand="0" w:firstRowFirstColumn="0" w:firstRowLastColumn="0" w:lastRowFirstColumn="0" w:lastRowLastColumn="0"/>
            <w:tcW w:w="1167" w:type="dxa"/>
          </w:tcPr>
          <w:p w:rsidR="00D222B7" w:rsidRDefault="00D222B7" w:rsidP="005257FC">
            <w:r>
              <w:t>?</w:t>
            </w:r>
          </w:p>
        </w:tc>
        <w:tc>
          <w:tcPr>
            <w:tcW w:w="3761" w:type="dxa"/>
          </w:tcPr>
          <w:p w:rsidR="00D222B7" w:rsidRDefault="00D222B7" w:rsidP="005257FC">
            <w:pPr>
              <w:cnfStyle w:val="000000000000" w:firstRow="0" w:lastRow="0" w:firstColumn="0" w:lastColumn="0" w:oddVBand="0" w:evenVBand="0" w:oddHBand="0" w:evenHBand="0" w:firstRowFirstColumn="0" w:firstRowLastColumn="0" w:lastRowFirstColumn="0" w:lastRowLastColumn="0"/>
            </w:pPr>
            <w:r>
              <w:t xml:space="preserve">0 or 1 of previous expression </w:t>
            </w:r>
          </w:p>
        </w:tc>
        <w:tc>
          <w:tcPr>
            <w:tcW w:w="1134" w:type="dxa"/>
          </w:tcPr>
          <w:p w:rsidR="00D222B7" w:rsidRDefault="00D222B7" w:rsidP="005257FC">
            <w:pPr>
              <w:cnfStyle w:val="000000000000" w:firstRow="0" w:lastRow="0" w:firstColumn="0" w:lastColumn="0" w:oddVBand="0" w:evenVBand="0" w:oddHBand="0" w:evenHBand="0" w:firstRowFirstColumn="0" w:firstRowLastColumn="0" w:lastRowFirstColumn="0" w:lastRowLastColumn="0"/>
            </w:pPr>
            <w:r>
              <w:t>ab?c</w:t>
            </w:r>
          </w:p>
        </w:tc>
        <w:tc>
          <w:tcPr>
            <w:tcW w:w="3514" w:type="dxa"/>
          </w:tcPr>
          <w:p w:rsidR="00D222B7" w:rsidRDefault="00D222B7" w:rsidP="005257FC">
            <w:pPr>
              <w:cnfStyle w:val="000000000000" w:firstRow="0" w:lastRow="0" w:firstColumn="0" w:lastColumn="0" w:oddVBand="0" w:evenVBand="0" w:oddHBand="0" w:evenHBand="0" w:firstRowFirstColumn="0" w:firstRowLastColumn="0" w:lastRowFirstColumn="0" w:lastRowLastColumn="0"/>
            </w:pPr>
            <w:r>
              <w:t>ac, abc</w:t>
            </w:r>
          </w:p>
        </w:tc>
      </w:tr>
      <w:tr w:rsidR="00D222B7" w:rsidTr="00005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dxa"/>
          </w:tcPr>
          <w:p w:rsidR="00D222B7" w:rsidRDefault="00D222B7" w:rsidP="005257FC">
            <w:r>
              <w:t>\</w:t>
            </w:r>
          </w:p>
        </w:tc>
        <w:tc>
          <w:tcPr>
            <w:tcW w:w="3761" w:type="dxa"/>
          </w:tcPr>
          <w:p w:rsidR="00D222B7" w:rsidRDefault="00D222B7" w:rsidP="005257FC">
            <w:pPr>
              <w:cnfStyle w:val="000000100000" w:firstRow="0" w:lastRow="0" w:firstColumn="0" w:lastColumn="0" w:oddVBand="0" w:evenVBand="0" w:oddHBand="1" w:evenHBand="0" w:firstRowFirstColumn="0" w:firstRowLastColumn="0" w:lastRowFirstColumn="0" w:lastRowLastColumn="0"/>
            </w:pPr>
            <w:r>
              <w:t>Preceding one of the above, it makes it a literal instead of a special character</w:t>
            </w:r>
          </w:p>
        </w:tc>
        <w:tc>
          <w:tcPr>
            <w:tcW w:w="1134" w:type="dxa"/>
          </w:tcPr>
          <w:p w:rsidR="00D222B7" w:rsidRDefault="00D222B7" w:rsidP="005257FC">
            <w:pPr>
              <w:cnfStyle w:val="000000100000" w:firstRow="0" w:lastRow="0" w:firstColumn="0" w:lastColumn="0" w:oddVBand="0" w:evenVBand="0" w:oddHBand="1" w:evenHBand="0" w:firstRowFirstColumn="0" w:firstRowLastColumn="0" w:lastRowFirstColumn="0" w:lastRowLastColumn="0"/>
            </w:pPr>
            <w:r>
              <w:t>a\sc</w:t>
            </w:r>
          </w:p>
        </w:tc>
        <w:tc>
          <w:tcPr>
            <w:tcW w:w="3514" w:type="dxa"/>
          </w:tcPr>
          <w:p w:rsidR="00D222B7" w:rsidRDefault="00D222B7" w:rsidP="005257FC">
            <w:pPr>
              <w:cnfStyle w:val="000000100000" w:firstRow="0" w:lastRow="0" w:firstColumn="0" w:lastColumn="0" w:oddVBand="0" w:evenVBand="0" w:oddHBand="1" w:evenHBand="0" w:firstRowFirstColumn="0" w:firstRowLastColumn="0" w:lastRowFirstColumn="0" w:lastRowLastColumn="0"/>
            </w:pPr>
            <w:r>
              <w:t>a c</w:t>
            </w:r>
          </w:p>
        </w:tc>
      </w:tr>
    </w:tbl>
    <w:p w:rsidR="00446A64" w:rsidRDefault="00446A64"/>
    <w:p w:rsidR="005B0A3E" w:rsidRDefault="00446A64">
      <w:r w:rsidRPr="00446A64">
        <w:t>A number of special characters or meta characters are used to denote actions or delimit groups; but it is possible to force these special characters to be interpreted as normal characters by preceding them with a defined escape character, usually the backslash "\". For example, a dot is normally used as a "wild card" metacharacter to denote any character, but if preceded by a backslash it represents the dot character itself. The pattern c.t matches "cat", "cot", "cut", and non-words such as "czt" and "c.t"; but c\.t matches only "c.t". The backslash also escapes itself, i.e., two backslashes are interpreted as a literal backslash character.</w:t>
      </w:r>
      <w:r w:rsidR="005B0A3E">
        <w:br w:type="page"/>
      </w:r>
    </w:p>
    <w:p w:rsidR="005B0A3E" w:rsidRDefault="005B0A3E" w:rsidP="005B0A3E">
      <w:pPr>
        <w:pStyle w:val="Heading2"/>
      </w:pPr>
      <w:bookmarkStart w:id="28" w:name="_Toc351365285"/>
      <w:r>
        <w:lastRenderedPageBreak/>
        <w:t>Special Characters</w:t>
      </w:r>
      <w:r w:rsidR="00224CDE">
        <w:t xml:space="preserve"> Reference Table</w:t>
      </w:r>
      <w:bookmarkEnd w:id="28"/>
    </w:p>
    <w:tbl>
      <w:tblPr>
        <w:tblStyle w:val="MediumGrid3-Accent1"/>
        <w:tblW w:w="0" w:type="auto"/>
        <w:tblLook w:val="04A0" w:firstRow="1" w:lastRow="0" w:firstColumn="1" w:lastColumn="0" w:noHBand="0" w:noVBand="1"/>
      </w:tblPr>
      <w:tblGrid>
        <w:gridCol w:w="1809"/>
        <w:gridCol w:w="2268"/>
      </w:tblGrid>
      <w:tr w:rsidR="001020FC" w:rsidTr="000626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020FC" w:rsidRDefault="001020FC" w:rsidP="005257FC">
            <w:r>
              <w:t>Character Classes</w:t>
            </w:r>
          </w:p>
        </w:tc>
        <w:tc>
          <w:tcPr>
            <w:tcW w:w="2268" w:type="dxa"/>
          </w:tcPr>
          <w:p w:rsidR="001020FC" w:rsidRDefault="001020FC" w:rsidP="005257FC">
            <w:pPr>
              <w:cnfStyle w:val="100000000000" w:firstRow="1" w:lastRow="0" w:firstColumn="0" w:lastColumn="0" w:oddVBand="0" w:evenVBand="0" w:oddHBand="0" w:evenHBand="0" w:firstRowFirstColumn="0" w:firstRowLastColumn="0" w:lastRowFirstColumn="0" w:lastRowLastColumn="0"/>
            </w:pPr>
            <w:r>
              <w:t>Descriptions</w:t>
            </w:r>
          </w:p>
        </w:tc>
      </w:tr>
      <w:tr w:rsidR="001020FC" w:rsidTr="00062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020FC" w:rsidRDefault="001020FC" w:rsidP="005257FC">
            <w:r>
              <w:t>\c</w:t>
            </w:r>
          </w:p>
        </w:tc>
        <w:tc>
          <w:tcPr>
            <w:tcW w:w="2268" w:type="dxa"/>
          </w:tcPr>
          <w:p w:rsidR="001020FC" w:rsidRDefault="001020FC" w:rsidP="005257FC">
            <w:pPr>
              <w:cnfStyle w:val="000000100000" w:firstRow="0" w:lastRow="0" w:firstColumn="0" w:lastColumn="0" w:oddVBand="0" w:evenVBand="0" w:oddHBand="1" w:evenHBand="0" w:firstRowFirstColumn="0" w:firstRowLastColumn="0" w:lastRowFirstColumn="0" w:lastRowLastColumn="0"/>
            </w:pPr>
            <w:r>
              <w:t>Control character</w:t>
            </w:r>
          </w:p>
        </w:tc>
      </w:tr>
      <w:tr w:rsidR="001020FC" w:rsidTr="00062671">
        <w:tc>
          <w:tcPr>
            <w:cnfStyle w:val="001000000000" w:firstRow="0" w:lastRow="0" w:firstColumn="1" w:lastColumn="0" w:oddVBand="0" w:evenVBand="0" w:oddHBand="0" w:evenHBand="0" w:firstRowFirstColumn="0" w:firstRowLastColumn="0" w:lastRowFirstColumn="0" w:lastRowLastColumn="0"/>
            <w:tcW w:w="1809" w:type="dxa"/>
          </w:tcPr>
          <w:p w:rsidR="001020FC" w:rsidRDefault="001020FC" w:rsidP="005257FC">
            <w:r>
              <w:t>\s</w:t>
            </w:r>
          </w:p>
        </w:tc>
        <w:tc>
          <w:tcPr>
            <w:tcW w:w="2268" w:type="dxa"/>
          </w:tcPr>
          <w:p w:rsidR="001020FC" w:rsidRDefault="001020FC" w:rsidP="001020FC">
            <w:pPr>
              <w:cnfStyle w:val="000000000000" w:firstRow="0" w:lastRow="0" w:firstColumn="0" w:lastColumn="0" w:oddVBand="0" w:evenVBand="0" w:oddHBand="0" w:evenHBand="0" w:firstRowFirstColumn="0" w:firstRowLastColumn="0" w:lastRowFirstColumn="0" w:lastRowLastColumn="0"/>
            </w:pPr>
            <w:r>
              <w:t>White space</w:t>
            </w:r>
          </w:p>
        </w:tc>
      </w:tr>
      <w:tr w:rsidR="001020FC" w:rsidTr="00062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020FC" w:rsidRDefault="001020FC" w:rsidP="005257FC">
            <w:r>
              <w:t>\S</w:t>
            </w:r>
          </w:p>
        </w:tc>
        <w:tc>
          <w:tcPr>
            <w:tcW w:w="2268" w:type="dxa"/>
          </w:tcPr>
          <w:p w:rsidR="001020FC" w:rsidRDefault="001020FC" w:rsidP="005257FC">
            <w:pPr>
              <w:cnfStyle w:val="000000100000" w:firstRow="0" w:lastRow="0" w:firstColumn="0" w:lastColumn="0" w:oddVBand="0" w:evenVBand="0" w:oddHBand="1" w:evenHBand="0" w:firstRowFirstColumn="0" w:firstRowLastColumn="0" w:lastRowFirstColumn="0" w:lastRowLastColumn="0"/>
            </w:pPr>
            <w:r>
              <w:t>Not white space</w:t>
            </w:r>
          </w:p>
        </w:tc>
      </w:tr>
      <w:tr w:rsidR="001020FC" w:rsidTr="00062671">
        <w:tc>
          <w:tcPr>
            <w:cnfStyle w:val="001000000000" w:firstRow="0" w:lastRow="0" w:firstColumn="1" w:lastColumn="0" w:oddVBand="0" w:evenVBand="0" w:oddHBand="0" w:evenHBand="0" w:firstRowFirstColumn="0" w:firstRowLastColumn="0" w:lastRowFirstColumn="0" w:lastRowLastColumn="0"/>
            <w:tcW w:w="1809" w:type="dxa"/>
          </w:tcPr>
          <w:p w:rsidR="001020FC" w:rsidRDefault="001020FC" w:rsidP="005257FC">
            <w:r>
              <w:t>\d</w:t>
            </w:r>
          </w:p>
        </w:tc>
        <w:tc>
          <w:tcPr>
            <w:tcW w:w="2268" w:type="dxa"/>
          </w:tcPr>
          <w:p w:rsidR="001020FC" w:rsidRDefault="001020FC" w:rsidP="005257FC">
            <w:pPr>
              <w:cnfStyle w:val="000000000000" w:firstRow="0" w:lastRow="0" w:firstColumn="0" w:lastColumn="0" w:oddVBand="0" w:evenVBand="0" w:oddHBand="0" w:evenHBand="0" w:firstRowFirstColumn="0" w:firstRowLastColumn="0" w:lastRowFirstColumn="0" w:lastRowLastColumn="0"/>
            </w:pPr>
            <w:r>
              <w:t>Digit</w:t>
            </w:r>
          </w:p>
        </w:tc>
      </w:tr>
      <w:tr w:rsidR="001020FC" w:rsidTr="00062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020FC" w:rsidRDefault="001020FC" w:rsidP="005257FC">
            <w:r>
              <w:t>\D</w:t>
            </w:r>
          </w:p>
        </w:tc>
        <w:tc>
          <w:tcPr>
            <w:tcW w:w="2268" w:type="dxa"/>
          </w:tcPr>
          <w:p w:rsidR="001020FC" w:rsidRDefault="001020FC" w:rsidP="005257FC">
            <w:pPr>
              <w:cnfStyle w:val="000000100000" w:firstRow="0" w:lastRow="0" w:firstColumn="0" w:lastColumn="0" w:oddVBand="0" w:evenVBand="0" w:oddHBand="1" w:evenHBand="0" w:firstRowFirstColumn="0" w:firstRowLastColumn="0" w:lastRowFirstColumn="0" w:lastRowLastColumn="0"/>
            </w:pPr>
            <w:r>
              <w:t>Not digit</w:t>
            </w:r>
          </w:p>
        </w:tc>
      </w:tr>
      <w:tr w:rsidR="001020FC" w:rsidTr="00062671">
        <w:tc>
          <w:tcPr>
            <w:cnfStyle w:val="001000000000" w:firstRow="0" w:lastRow="0" w:firstColumn="1" w:lastColumn="0" w:oddVBand="0" w:evenVBand="0" w:oddHBand="0" w:evenHBand="0" w:firstRowFirstColumn="0" w:firstRowLastColumn="0" w:lastRowFirstColumn="0" w:lastRowLastColumn="0"/>
            <w:tcW w:w="1809" w:type="dxa"/>
          </w:tcPr>
          <w:p w:rsidR="001020FC" w:rsidRDefault="001020FC" w:rsidP="005257FC">
            <w:r>
              <w:t>\w</w:t>
            </w:r>
          </w:p>
        </w:tc>
        <w:tc>
          <w:tcPr>
            <w:tcW w:w="2268" w:type="dxa"/>
          </w:tcPr>
          <w:p w:rsidR="001020FC" w:rsidRDefault="001020FC" w:rsidP="005257FC">
            <w:pPr>
              <w:cnfStyle w:val="000000000000" w:firstRow="0" w:lastRow="0" w:firstColumn="0" w:lastColumn="0" w:oddVBand="0" w:evenVBand="0" w:oddHBand="0" w:evenHBand="0" w:firstRowFirstColumn="0" w:firstRowLastColumn="0" w:lastRowFirstColumn="0" w:lastRowLastColumn="0"/>
            </w:pPr>
            <w:r>
              <w:t>Word</w:t>
            </w:r>
          </w:p>
        </w:tc>
      </w:tr>
      <w:tr w:rsidR="001020FC" w:rsidTr="00062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020FC" w:rsidRDefault="001020FC" w:rsidP="005257FC">
            <w:r>
              <w:t>\W</w:t>
            </w:r>
          </w:p>
        </w:tc>
        <w:tc>
          <w:tcPr>
            <w:tcW w:w="2268" w:type="dxa"/>
          </w:tcPr>
          <w:p w:rsidR="001020FC" w:rsidRDefault="001020FC" w:rsidP="005257FC">
            <w:pPr>
              <w:cnfStyle w:val="000000100000" w:firstRow="0" w:lastRow="0" w:firstColumn="0" w:lastColumn="0" w:oddVBand="0" w:evenVBand="0" w:oddHBand="1" w:evenHBand="0" w:firstRowFirstColumn="0" w:firstRowLastColumn="0" w:lastRowFirstColumn="0" w:lastRowLastColumn="0"/>
            </w:pPr>
            <w:r>
              <w:t>Not word</w:t>
            </w:r>
          </w:p>
        </w:tc>
      </w:tr>
      <w:tr w:rsidR="001020FC" w:rsidTr="00062671">
        <w:tc>
          <w:tcPr>
            <w:cnfStyle w:val="001000000000" w:firstRow="0" w:lastRow="0" w:firstColumn="1" w:lastColumn="0" w:oddVBand="0" w:evenVBand="0" w:oddHBand="0" w:evenHBand="0" w:firstRowFirstColumn="0" w:firstRowLastColumn="0" w:lastRowFirstColumn="0" w:lastRowLastColumn="0"/>
            <w:tcW w:w="1809" w:type="dxa"/>
          </w:tcPr>
          <w:p w:rsidR="001020FC" w:rsidRDefault="001020FC" w:rsidP="005257FC">
            <w:r>
              <w:t>\x</w:t>
            </w:r>
          </w:p>
        </w:tc>
        <w:tc>
          <w:tcPr>
            <w:tcW w:w="2268" w:type="dxa"/>
          </w:tcPr>
          <w:p w:rsidR="001020FC" w:rsidRDefault="001020FC" w:rsidP="005257FC">
            <w:pPr>
              <w:cnfStyle w:val="000000000000" w:firstRow="0" w:lastRow="0" w:firstColumn="0" w:lastColumn="0" w:oddVBand="0" w:evenVBand="0" w:oddHBand="0" w:evenHBand="0" w:firstRowFirstColumn="0" w:firstRowLastColumn="0" w:lastRowFirstColumn="0" w:lastRowLastColumn="0"/>
            </w:pPr>
            <w:r>
              <w:t>Hexadecimal digit</w:t>
            </w:r>
          </w:p>
        </w:tc>
      </w:tr>
      <w:tr w:rsidR="001020FC" w:rsidTr="00062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020FC" w:rsidRDefault="001020FC" w:rsidP="005257FC">
            <w:r>
              <w:t>\O</w:t>
            </w:r>
          </w:p>
        </w:tc>
        <w:tc>
          <w:tcPr>
            <w:tcW w:w="2268" w:type="dxa"/>
          </w:tcPr>
          <w:p w:rsidR="001020FC" w:rsidRDefault="001020FC" w:rsidP="005257FC">
            <w:pPr>
              <w:cnfStyle w:val="000000100000" w:firstRow="0" w:lastRow="0" w:firstColumn="0" w:lastColumn="0" w:oddVBand="0" w:evenVBand="0" w:oddHBand="1" w:evenHBand="0" w:firstRowFirstColumn="0" w:firstRowLastColumn="0" w:lastRowFirstColumn="0" w:lastRowLastColumn="0"/>
            </w:pPr>
            <w:r>
              <w:t>Octal digit</w:t>
            </w:r>
          </w:p>
        </w:tc>
      </w:tr>
      <w:tr w:rsidR="005A0D34" w:rsidTr="00062671">
        <w:tc>
          <w:tcPr>
            <w:cnfStyle w:val="001000000000" w:firstRow="0" w:lastRow="0" w:firstColumn="1" w:lastColumn="0" w:oddVBand="0" w:evenVBand="0" w:oddHBand="0" w:evenHBand="0" w:firstRowFirstColumn="0" w:firstRowLastColumn="0" w:lastRowFirstColumn="0" w:lastRowLastColumn="0"/>
            <w:tcW w:w="1809" w:type="dxa"/>
          </w:tcPr>
          <w:p w:rsidR="005A0D34" w:rsidRDefault="005A0D34" w:rsidP="005257FC">
            <w:r>
              <w:t>\n</w:t>
            </w:r>
          </w:p>
        </w:tc>
        <w:tc>
          <w:tcPr>
            <w:tcW w:w="2268" w:type="dxa"/>
          </w:tcPr>
          <w:p w:rsidR="005A0D34" w:rsidRDefault="005A0D34" w:rsidP="005257FC">
            <w:pPr>
              <w:cnfStyle w:val="000000000000" w:firstRow="0" w:lastRow="0" w:firstColumn="0" w:lastColumn="0" w:oddVBand="0" w:evenVBand="0" w:oddHBand="0" w:evenHBand="0" w:firstRowFirstColumn="0" w:firstRowLastColumn="0" w:lastRowFirstColumn="0" w:lastRowLastColumn="0"/>
            </w:pPr>
            <w:r>
              <w:t>New line</w:t>
            </w:r>
          </w:p>
        </w:tc>
      </w:tr>
      <w:tr w:rsidR="005A0D34" w:rsidTr="00062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A0D34" w:rsidRDefault="005A0D34" w:rsidP="005257FC">
            <w:r>
              <w:t>\r</w:t>
            </w:r>
          </w:p>
        </w:tc>
        <w:tc>
          <w:tcPr>
            <w:tcW w:w="2268" w:type="dxa"/>
          </w:tcPr>
          <w:p w:rsidR="005A0D34" w:rsidRDefault="005A0D34" w:rsidP="005257FC">
            <w:pPr>
              <w:cnfStyle w:val="000000100000" w:firstRow="0" w:lastRow="0" w:firstColumn="0" w:lastColumn="0" w:oddVBand="0" w:evenVBand="0" w:oddHBand="1" w:evenHBand="0" w:firstRowFirstColumn="0" w:firstRowLastColumn="0" w:lastRowFirstColumn="0" w:lastRowLastColumn="0"/>
            </w:pPr>
            <w:r>
              <w:t>Carriage return</w:t>
            </w:r>
          </w:p>
        </w:tc>
      </w:tr>
      <w:tr w:rsidR="005A0D34" w:rsidTr="00062671">
        <w:tc>
          <w:tcPr>
            <w:cnfStyle w:val="001000000000" w:firstRow="0" w:lastRow="0" w:firstColumn="1" w:lastColumn="0" w:oddVBand="0" w:evenVBand="0" w:oddHBand="0" w:evenHBand="0" w:firstRowFirstColumn="0" w:firstRowLastColumn="0" w:lastRowFirstColumn="0" w:lastRowLastColumn="0"/>
            <w:tcW w:w="1809" w:type="dxa"/>
          </w:tcPr>
          <w:p w:rsidR="005A0D34" w:rsidRDefault="005A0D34" w:rsidP="005257FC">
            <w:r>
              <w:t>\t</w:t>
            </w:r>
          </w:p>
        </w:tc>
        <w:tc>
          <w:tcPr>
            <w:tcW w:w="2268" w:type="dxa"/>
          </w:tcPr>
          <w:p w:rsidR="005A0D34" w:rsidRDefault="005A0D34" w:rsidP="005257FC">
            <w:pPr>
              <w:cnfStyle w:val="000000000000" w:firstRow="0" w:lastRow="0" w:firstColumn="0" w:lastColumn="0" w:oddVBand="0" w:evenVBand="0" w:oddHBand="0" w:evenHBand="0" w:firstRowFirstColumn="0" w:firstRowLastColumn="0" w:lastRowFirstColumn="0" w:lastRowLastColumn="0"/>
            </w:pPr>
            <w:r>
              <w:t>Tab</w:t>
            </w:r>
          </w:p>
        </w:tc>
      </w:tr>
      <w:tr w:rsidR="005A0D34" w:rsidTr="00062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A0D34" w:rsidRDefault="005A0D34" w:rsidP="005257FC">
            <w:r>
              <w:t>\v</w:t>
            </w:r>
          </w:p>
        </w:tc>
        <w:tc>
          <w:tcPr>
            <w:tcW w:w="2268" w:type="dxa"/>
          </w:tcPr>
          <w:p w:rsidR="005A0D34" w:rsidRDefault="005A0D34" w:rsidP="005257FC">
            <w:pPr>
              <w:cnfStyle w:val="000000100000" w:firstRow="0" w:lastRow="0" w:firstColumn="0" w:lastColumn="0" w:oddVBand="0" w:evenVBand="0" w:oddHBand="1" w:evenHBand="0" w:firstRowFirstColumn="0" w:firstRowLastColumn="0" w:lastRowFirstColumn="0" w:lastRowLastColumn="0"/>
            </w:pPr>
            <w:r>
              <w:t>Vertical tab</w:t>
            </w:r>
          </w:p>
        </w:tc>
      </w:tr>
      <w:tr w:rsidR="005A0D34" w:rsidTr="00062671">
        <w:tc>
          <w:tcPr>
            <w:cnfStyle w:val="001000000000" w:firstRow="0" w:lastRow="0" w:firstColumn="1" w:lastColumn="0" w:oddVBand="0" w:evenVBand="0" w:oddHBand="0" w:evenHBand="0" w:firstRowFirstColumn="0" w:firstRowLastColumn="0" w:lastRowFirstColumn="0" w:lastRowLastColumn="0"/>
            <w:tcW w:w="1809" w:type="dxa"/>
          </w:tcPr>
          <w:p w:rsidR="005A0D34" w:rsidRDefault="005A0D34" w:rsidP="005257FC">
            <w:r>
              <w:t>\f</w:t>
            </w:r>
          </w:p>
        </w:tc>
        <w:tc>
          <w:tcPr>
            <w:tcW w:w="2268" w:type="dxa"/>
          </w:tcPr>
          <w:p w:rsidR="005A0D34" w:rsidRDefault="005A0D34" w:rsidP="005257FC">
            <w:pPr>
              <w:cnfStyle w:val="000000000000" w:firstRow="0" w:lastRow="0" w:firstColumn="0" w:lastColumn="0" w:oddVBand="0" w:evenVBand="0" w:oddHBand="0" w:evenHBand="0" w:firstRowFirstColumn="0" w:firstRowLastColumn="0" w:lastRowFirstColumn="0" w:lastRowLastColumn="0"/>
            </w:pPr>
            <w:r>
              <w:t>Form feed</w:t>
            </w:r>
          </w:p>
        </w:tc>
      </w:tr>
      <w:tr w:rsidR="005A0D34" w:rsidTr="00062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A0D34" w:rsidRDefault="005A0D34" w:rsidP="005257FC">
            <w:r>
              <w:t>\xxx</w:t>
            </w:r>
          </w:p>
        </w:tc>
        <w:tc>
          <w:tcPr>
            <w:tcW w:w="2268" w:type="dxa"/>
          </w:tcPr>
          <w:p w:rsidR="005A0D34" w:rsidRDefault="005A0D34" w:rsidP="005257FC">
            <w:pPr>
              <w:cnfStyle w:val="000000100000" w:firstRow="0" w:lastRow="0" w:firstColumn="0" w:lastColumn="0" w:oddVBand="0" w:evenVBand="0" w:oddHBand="1" w:evenHBand="0" w:firstRowFirstColumn="0" w:firstRowLastColumn="0" w:lastRowFirstColumn="0" w:lastRowLastColumn="0"/>
            </w:pPr>
            <w:r>
              <w:t>Octal character xxx</w:t>
            </w:r>
          </w:p>
        </w:tc>
      </w:tr>
      <w:tr w:rsidR="005A0D34" w:rsidTr="00062671">
        <w:tc>
          <w:tcPr>
            <w:cnfStyle w:val="001000000000" w:firstRow="0" w:lastRow="0" w:firstColumn="1" w:lastColumn="0" w:oddVBand="0" w:evenVBand="0" w:oddHBand="0" w:evenHBand="0" w:firstRowFirstColumn="0" w:firstRowLastColumn="0" w:lastRowFirstColumn="0" w:lastRowLastColumn="0"/>
            <w:tcW w:w="1809" w:type="dxa"/>
          </w:tcPr>
          <w:p w:rsidR="005A0D34" w:rsidRDefault="005A0D34" w:rsidP="005257FC">
            <w:r>
              <w:t>\xhh</w:t>
            </w:r>
          </w:p>
        </w:tc>
        <w:tc>
          <w:tcPr>
            <w:tcW w:w="2268" w:type="dxa"/>
          </w:tcPr>
          <w:p w:rsidR="005A0D34" w:rsidRDefault="005A0D34" w:rsidP="005257FC">
            <w:pPr>
              <w:cnfStyle w:val="000000000000" w:firstRow="0" w:lastRow="0" w:firstColumn="0" w:lastColumn="0" w:oddVBand="0" w:evenVBand="0" w:oddHBand="0" w:evenHBand="0" w:firstRowFirstColumn="0" w:firstRowLastColumn="0" w:lastRowFirstColumn="0" w:lastRowLastColumn="0"/>
            </w:pPr>
            <w:r>
              <w:t>Hex character hh</w:t>
            </w:r>
          </w:p>
        </w:tc>
      </w:tr>
    </w:tbl>
    <w:p w:rsidR="001020FC" w:rsidRDefault="001020FC" w:rsidP="005257FC"/>
    <w:p w:rsidR="005257FC" w:rsidRPr="005257FC" w:rsidRDefault="005257FC" w:rsidP="005257FC"/>
    <w:sectPr w:rsidR="005257FC" w:rsidRPr="005257FC" w:rsidSect="005771B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1E9B" w:rsidRDefault="003E1E9B" w:rsidP="00126AF2">
      <w:pPr>
        <w:spacing w:after="0" w:line="240" w:lineRule="auto"/>
      </w:pPr>
      <w:r>
        <w:separator/>
      </w:r>
    </w:p>
  </w:endnote>
  <w:endnote w:type="continuationSeparator" w:id="0">
    <w:p w:rsidR="003E1E9B" w:rsidRDefault="003E1E9B" w:rsidP="00126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1E9B" w:rsidRDefault="003E1E9B" w:rsidP="00126AF2">
      <w:pPr>
        <w:spacing w:after="0" w:line="240" w:lineRule="auto"/>
      </w:pPr>
      <w:r>
        <w:separator/>
      </w:r>
    </w:p>
  </w:footnote>
  <w:footnote w:type="continuationSeparator" w:id="0">
    <w:p w:rsidR="003E1E9B" w:rsidRDefault="003E1E9B" w:rsidP="00126A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93F66"/>
    <w:multiLevelType w:val="hybridMultilevel"/>
    <w:tmpl w:val="F80453B4"/>
    <w:lvl w:ilvl="0" w:tplc="7BD03C6C">
      <w:start w:val="1"/>
      <w:numFmt w:val="decimal"/>
      <w:lvlText w:val="%1."/>
      <w:lvlJc w:val="left"/>
      <w:pPr>
        <w:ind w:left="720" w:hanging="360"/>
      </w:pPr>
      <w:rPr>
        <w:rFonts w:hint="default"/>
        <w:b w:val="0"/>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F7B03F4"/>
    <w:multiLevelType w:val="hybridMultilevel"/>
    <w:tmpl w:val="BC548A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3DC188D"/>
    <w:multiLevelType w:val="hybridMultilevel"/>
    <w:tmpl w:val="1508452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nsid w:val="18C56114"/>
    <w:multiLevelType w:val="hybridMultilevel"/>
    <w:tmpl w:val="0376369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8964861"/>
    <w:multiLevelType w:val="hybridMultilevel"/>
    <w:tmpl w:val="050CFC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28274AC"/>
    <w:multiLevelType w:val="hybridMultilevel"/>
    <w:tmpl w:val="5A3417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E452AFE"/>
    <w:multiLevelType w:val="hybridMultilevel"/>
    <w:tmpl w:val="8864E9E8"/>
    <w:lvl w:ilvl="0" w:tplc="10090001">
      <w:start w:val="1"/>
      <w:numFmt w:val="bullet"/>
      <w:lvlText w:val=""/>
      <w:lvlJc w:val="left"/>
      <w:pPr>
        <w:ind w:left="1440" w:hanging="360"/>
      </w:pPr>
      <w:rPr>
        <w:rFonts w:ascii="Symbol" w:hAnsi="Symbol"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nsid w:val="4C1623B6"/>
    <w:multiLevelType w:val="hybridMultilevel"/>
    <w:tmpl w:val="4E50A1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4C4A7697"/>
    <w:multiLevelType w:val="hybridMultilevel"/>
    <w:tmpl w:val="8F4CF7C4"/>
    <w:lvl w:ilvl="0" w:tplc="10090001">
      <w:start w:val="1"/>
      <w:numFmt w:val="bullet"/>
      <w:lvlText w:val=""/>
      <w:lvlJc w:val="left"/>
      <w:pPr>
        <w:ind w:left="720" w:hanging="360"/>
      </w:pPr>
      <w:rPr>
        <w:rFonts w:ascii="Symbol" w:hAnsi="Symbol" w:hint="default"/>
      </w:rPr>
    </w:lvl>
    <w:lvl w:ilvl="1" w:tplc="7BD03C6C">
      <w:start w:val="1"/>
      <w:numFmt w:val="decimal"/>
      <w:lvlText w:val="%2."/>
      <w:lvlJc w:val="left"/>
      <w:pPr>
        <w:ind w:left="1440" w:hanging="360"/>
      </w:pPr>
      <w:rPr>
        <w:rFonts w:hint="default"/>
        <w:b w:val="0"/>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D0A4804"/>
    <w:multiLevelType w:val="hybridMultilevel"/>
    <w:tmpl w:val="105CE1D2"/>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nsid w:val="4D225C82"/>
    <w:multiLevelType w:val="hybridMultilevel"/>
    <w:tmpl w:val="555050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5D740086"/>
    <w:multiLevelType w:val="hybridMultilevel"/>
    <w:tmpl w:val="9318A676"/>
    <w:lvl w:ilvl="0" w:tplc="7BD03C6C">
      <w:start w:val="1"/>
      <w:numFmt w:val="decimal"/>
      <w:lvlText w:val="%1."/>
      <w:lvlJc w:val="left"/>
      <w:pPr>
        <w:ind w:left="1440" w:hanging="360"/>
      </w:pPr>
      <w:rPr>
        <w:rFonts w:hint="default"/>
        <w:b w:val="0"/>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2">
    <w:nsid w:val="60457D10"/>
    <w:multiLevelType w:val="hybridMultilevel"/>
    <w:tmpl w:val="9318A676"/>
    <w:lvl w:ilvl="0" w:tplc="7BD03C6C">
      <w:start w:val="1"/>
      <w:numFmt w:val="decimal"/>
      <w:lvlText w:val="%1."/>
      <w:lvlJc w:val="left"/>
      <w:pPr>
        <w:ind w:left="1440" w:hanging="360"/>
      </w:pPr>
      <w:rPr>
        <w:rFonts w:hint="default"/>
        <w:b w:val="0"/>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3">
    <w:nsid w:val="689D22C2"/>
    <w:multiLevelType w:val="hybridMultilevel"/>
    <w:tmpl w:val="3A80A8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69146D82"/>
    <w:multiLevelType w:val="hybridMultilevel"/>
    <w:tmpl w:val="B45823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693B421A"/>
    <w:multiLevelType w:val="hybridMultilevel"/>
    <w:tmpl w:val="F80453B4"/>
    <w:lvl w:ilvl="0" w:tplc="7BD03C6C">
      <w:start w:val="1"/>
      <w:numFmt w:val="decimal"/>
      <w:lvlText w:val="%1."/>
      <w:lvlJc w:val="left"/>
      <w:pPr>
        <w:ind w:left="720" w:hanging="360"/>
      </w:pPr>
      <w:rPr>
        <w:rFonts w:hint="default"/>
        <w:b w:val="0"/>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69650591"/>
    <w:multiLevelType w:val="hybridMultilevel"/>
    <w:tmpl w:val="92E4E20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6DAB7FE9"/>
    <w:multiLevelType w:val="hybridMultilevel"/>
    <w:tmpl w:val="C0BA0FCE"/>
    <w:lvl w:ilvl="0" w:tplc="10090001">
      <w:start w:val="1"/>
      <w:numFmt w:val="bullet"/>
      <w:lvlText w:val=""/>
      <w:lvlJc w:val="left"/>
      <w:pPr>
        <w:ind w:left="1440" w:hanging="360"/>
      </w:pPr>
      <w:rPr>
        <w:rFonts w:ascii="Symbol" w:hAnsi="Symbol"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8">
    <w:nsid w:val="728641C4"/>
    <w:multiLevelType w:val="hybridMultilevel"/>
    <w:tmpl w:val="4A40E6CA"/>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7AE32C46"/>
    <w:multiLevelType w:val="hybridMultilevel"/>
    <w:tmpl w:val="B1CC81C2"/>
    <w:lvl w:ilvl="0" w:tplc="10090001">
      <w:start w:val="1"/>
      <w:numFmt w:val="bullet"/>
      <w:lvlText w:val=""/>
      <w:lvlJc w:val="left"/>
      <w:pPr>
        <w:ind w:left="1440" w:hanging="360"/>
      </w:pPr>
      <w:rPr>
        <w:rFonts w:ascii="Symbol" w:hAnsi="Symbol"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0">
    <w:nsid w:val="7C6908D8"/>
    <w:multiLevelType w:val="hybridMultilevel"/>
    <w:tmpl w:val="FC04AD1E"/>
    <w:lvl w:ilvl="0" w:tplc="7BD03C6C">
      <w:start w:val="1"/>
      <w:numFmt w:val="decimal"/>
      <w:lvlText w:val="%1."/>
      <w:lvlJc w:val="left"/>
      <w:pPr>
        <w:ind w:left="1440" w:hanging="360"/>
      </w:pPr>
      <w:rPr>
        <w:rFonts w:hint="default"/>
        <w:b w:val="0"/>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18"/>
  </w:num>
  <w:num w:numId="2">
    <w:abstractNumId w:val="14"/>
  </w:num>
  <w:num w:numId="3">
    <w:abstractNumId w:val="5"/>
  </w:num>
  <w:num w:numId="4">
    <w:abstractNumId w:val="1"/>
  </w:num>
  <w:num w:numId="5">
    <w:abstractNumId w:val="4"/>
  </w:num>
  <w:num w:numId="6">
    <w:abstractNumId w:val="3"/>
  </w:num>
  <w:num w:numId="7">
    <w:abstractNumId w:val="16"/>
  </w:num>
  <w:num w:numId="8">
    <w:abstractNumId w:val="15"/>
  </w:num>
  <w:num w:numId="9">
    <w:abstractNumId w:val="2"/>
  </w:num>
  <w:num w:numId="10">
    <w:abstractNumId w:val="13"/>
  </w:num>
  <w:num w:numId="11">
    <w:abstractNumId w:val="8"/>
  </w:num>
  <w:num w:numId="12">
    <w:abstractNumId w:val="0"/>
  </w:num>
  <w:num w:numId="13">
    <w:abstractNumId w:val="17"/>
  </w:num>
  <w:num w:numId="14">
    <w:abstractNumId w:val="19"/>
  </w:num>
  <w:num w:numId="15">
    <w:abstractNumId w:val="6"/>
  </w:num>
  <w:num w:numId="16">
    <w:abstractNumId w:val="20"/>
  </w:num>
  <w:num w:numId="17">
    <w:abstractNumId w:val="11"/>
  </w:num>
  <w:num w:numId="18">
    <w:abstractNumId w:val="12"/>
  </w:num>
  <w:num w:numId="19">
    <w:abstractNumId w:val="10"/>
  </w:num>
  <w:num w:numId="20">
    <w:abstractNumId w:val="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6CD"/>
    <w:rsid w:val="00002A03"/>
    <w:rsid w:val="00002A1B"/>
    <w:rsid w:val="0000325F"/>
    <w:rsid w:val="000054C1"/>
    <w:rsid w:val="00005D70"/>
    <w:rsid w:val="00005EA6"/>
    <w:rsid w:val="00006DAF"/>
    <w:rsid w:val="00010BEB"/>
    <w:rsid w:val="00020074"/>
    <w:rsid w:val="000337C7"/>
    <w:rsid w:val="00033A60"/>
    <w:rsid w:val="00033B89"/>
    <w:rsid w:val="00041968"/>
    <w:rsid w:val="00046051"/>
    <w:rsid w:val="000473FF"/>
    <w:rsid w:val="000526D9"/>
    <w:rsid w:val="000540FE"/>
    <w:rsid w:val="00055B05"/>
    <w:rsid w:val="00062671"/>
    <w:rsid w:val="00064CC7"/>
    <w:rsid w:val="000666F3"/>
    <w:rsid w:val="000676E5"/>
    <w:rsid w:val="00082ECD"/>
    <w:rsid w:val="00085C7E"/>
    <w:rsid w:val="00092A85"/>
    <w:rsid w:val="0009749B"/>
    <w:rsid w:val="000A27C2"/>
    <w:rsid w:val="000A3D89"/>
    <w:rsid w:val="000B700F"/>
    <w:rsid w:val="000C1634"/>
    <w:rsid w:val="000C23A8"/>
    <w:rsid w:val="000C2911"/>
    <w:rsid w:val="000D093D"/>
    <w:rsid w:val="000D0B1C"/>
    <w:rsid w:val="000E081B"/>
    <w:rsid w:val="000E16B3"/>
    <w:rsid w:val="000E4F5C"/>
    <w:rsid w:val="000E7146"/>
    <w:rsid w:val="000F0139"/>
    <w:rsid w:val="000F5CB3"/>
    <w:rsid w:val="001013AD"/>
    <w:rsid w:val="001020FC"/>
    <w:rsid w:val="001060F7"/>
    <w:rsid w:val="001118D4"/>
    <w:rsid w:val="00112815"/>
    <w:rsid w:val="00115E60"/>
    <w:rsid w:val="0012260F"/>
    <w:rsid w:val="00124676"/>
    <w:rsid w:val="0012535F"/>
    <w:rsid w:val="00126AF2"/>
    <w:rsid w:val="0012746A"/>
    <w:rsid w:val="00127AAD"/>
    <w:rsid w:val="00130034"/>
    <w:rsid w:val="00135876"/>
    <w:rsid w:val="001361C3"/>
    <w:rsid w:val="001402B9"/>
    <w:rsid w:val="0014255A"/>
    <w:rsid w:val="00156B26"/>
    <w:rsid w:val="001573A9"/>
    <w:rsid w:val="00160AF2"/>
    <w:rsid w:val="00160F11"/>
    <w:rsid w:val="00161AFF"/>
    <w:rsid w:val="00162BDB"/>
    <w:rsid w:val="00165342"/>
    <w:rsid w:val="00165989"/>
    <w:rsid w:val="00177ACF"/>
    <w:rsid w:val="0018068D"/>
    <w:rsid w:val="001833FC"/>
    <w:rsid w:val="00183D05"/>
    <w:rsid w:val="001936C1"/>
    <w:rsid w:val="00196B3A"/>
    <w:rsid w:val="001974A9"/>
    <w:rsid w:val="001A2E98"/>
    <w:rsid w:val="001A372E"/>
    <w:rsid w:val="001A44EE"/>
    <w:rsid w:val="001B1A50"/>
    <w:rsid w:val="001B71D7"/>
    <w:rsid w:val="001C3909"/>
    <w:rsid w:val="001C4EC1"/>
    <w:rsid w:val="001C5C5C"/>
    <w:rsid w:val="001D07D7"/>
    <w:rsid w:val="001D0CD1"/>
    <w:rsid w:val="001D28E5"/>
    <w:rsid w:val="001E1EAD"/>
    <w:rsid w:val="001E2137"/>
    <w:rsid w:val="001E3380"/>
    <w:rsid w:val="001E7387"/>
    <w:rsid w:val="001F18D6"/>
    <w:rsid w:val="001F5A00"/>
    <w:rsid w:val="001F5E7F"/>
    <w:rsid w:val="001F6C9A"/>
    <w:rsid w:val="00200CB9"/>
    <w:rsid w:val="00202D57"/>
    <w:rsid w:val="002047B7"/>
    <w:rsid w:val="0020748E"/>
    <w:rsid w:val="00210971"/>
    <w:rsid w:val="0021239B"/>
    <w:rsid w:val="00216762"/>
    <w:rsid w:val="00220177"/>
    <w:rsid w:val="0022056A"/>
    <w:rsid w:val="00220707"/>
    <w:rsid w:val="00222B8E"/>
    <w:rsid w:val="00224CDE"/>
    <w:rsid w:val="00230921"/>
    <w:rsid w:val="00230957"/>
    <w:rsid w:val="002324A0"/>
    <w:rsid w:val="00234EF6"/>
    <w:rsid w:val="0023650E"/>
    <w:rsid w:val="00243C89"/>
    <w:rsid w:val="00252DBC"/>
    <w:rsid w:val="00253AB2"/>
    <w:rsid w:val="00256F32"/>
    <w:rsid w:val="00263EA6"/>
    <w:rsid w:val="00264143"/>
    <w:rsid w:val="0027602F"/>
    <w:rsid w:val="00276537"/>
    <w:rsid w:val="00281CC4"/>
    <w:rsid w:val="00287CB4"/>
    <w:rsid w:val="00290C75"/>
    <w:rsid w:val="00294D99"/>
    <w:rsid w:val="00294F39"/>
    <w:rsid w:val="002A1AA8"/>
    <w:rsid w:val="002A22B3"/>
    <w:rsid w:val="002A3E5E"/>
    <w:rsid w:val="002A6CB6"/>
    <w:rsid w:val="002A7640"/>
    <w:rsid w:val="002B01B5"/>
    <w:rsid w:val="002B1375"/>
    <w:rsid w:val="002B14B7"/>
    <w:rsid w:val="002B194A"/>
    <w:rsid w:val="002B5092"/>
    <w:rsid w:val="002B54D6"/>
    <w:rsid w:val="002C2640"/>
    <w:rsid w:val="002C4AC8"/>
    <w:rsid w:val="002C6705"/>
    <w:rsid w:val="002D0316"/>
    <w:rsid w:val="002D4A8B"/>
    <w:rsid w:val="002E09CF"/>
    <w:rsid w:val="002E1FBC"/>
    <w:rsid w:val="002E2A6D"/>
    <w:rsid w:val="002E59DA"/>
    <w:rsid w:val="002F19CB"/>
    <w:rsid w:val="002F5AB9"/>
    <w:rsid w:val="00300D1C"/>
    <w:rsid w:val="00303EEF"/>
    <w:rsid w:val="0031257A"/>
    <w:rsid w:val="00313B50"/>
    <w:rsid w:val="00314002"/>
    <w:rsid w:val="00321183"/>
    <w:rsid w:val="00321B47"/>
    <w:rsid w:val="00322C21"/>
    <w:rsid w:val="00322C6D"/>
    <w:rsid w:val="003276A3"/>
    <w:rsid w:val="00333DA9"/>
    <w:rsid w:val="003341A0"/>
    <w:rsid w:val="003345C9"/>
    <w:rsid w:val="00335635"/>
    <w:rsid w:val="00337DD4"/>
    <w:rsid w:val="0034079C"/>
    <w:rsid w:val="00342042"/>
    <w:rsid w:val="00342B78"/>
    <w:rsid w:val="00352738"/>
    <w:rsid w:val="0035321D"/>
    <w:rsid w:val="00356E01"/>
    <w:rsid w:val="00357CE6"/>
    <w:rsid w:val="00373E0E"/>
    <w:rsid w:val="00374EDF"/>
    <w:rsid w:val="0038001A"/>
    <w:rsid w:val="003801A3"/>
    <w:rsid w:val="00381931"/>
    <w:rsid w:val="003867DA"/>
    <w:rsid w:val="00392275"/>
    <w:rsid w:val="003926D8"/>
    <w:rsid w:val="003A0C26"/>
    <w:rsid w:val="003A4255"/>
    <w:rsid w:val="003A61F8"/>
    <w:rsid w:val="003B24AB"/>
    <w:rsid w:val="003B4457"/>
    <w:rsid w:val="003C13A9"/>
    <w:rsid w:val="003C17DD"/>
    <w:rsid w:val="003C1B15"/>
    <w:rsid w:val="003C2E2C"/>
    <w:rsid w:val="003C4AA6"/>
    <w:rsid w:val="003D48F5"/>
    <w:rsid w:val="003D5B6D"/>
    <w:rsid w:val="003E1E9B"/>
    <w:rsid w:val="003E4092"/>
    <w:rsid w:val="003E634D"/>
    <w:rsid w:val="003F1585"/>
    <w:rsid w:val="003F1C9C"/>
    <w:rsid w:val="003F41C7"/>
    <w:rsid w:val="003F41F7"/>
    <w:rsid w:val="00405303"/>
    <w:rsid w:val="00405936"/>
    <w:rsid w:val="00406AB2"/>
    <w:rsid w:val="00412576"/>
    <w:rsid w:val="00420274"/>
    <w:rsid w:val="0042653A"/>
    <w:rsid w:val="00434314"/>
    <w:rsid w:val="00444504"/>
    <w:rsid w:val="00445904"/>
    <w:rsid w:val="0044652E"/>
    <w:rsid w:val="00446A64"/>
    <w:rsid w:val="004553E7"/>
    <w:rsid w:val="0045571C"/>
    <w:rsid w:val="00456278"/>
    <w:rsid w:val="00456615"/>
    <w:rsid w:val="00460AA1"/>
    <w:rsid w:val="004647EE"/>
    <w:rsid w:val="00465BF6"/>
    <w:rsid w:val="00473B15"/>
    <w:rsid w:val="004777EB"/>
    <w:rsid w:val="00481BEE"/>
    <w:rsid w:val="00486FAC"/>
    <w:rsid w:val="004877DB"/>
    <w:rsid w:val="00490815"/>
    <w:rsid w:val="004910A4"/>
    <w:rsid w:val="004936AD"/>
    <w:rsid w:val="004964FB"/>
    <w:rsid w:val="004A48B5"/>
    <w:rsid w:val="004A4DF0"/>
    <w:rsid w:val="004A637B"/>
    <w:rsid w:val="004A6DD9"/>
    <w:rsid w:val="004A70F6"/>
    <w:rsid w:val="004A7C10"/>
    <w:rsid w:val="004B1C2C"/>
    <w:rsid w:val="004B2206"/>
    <w:rsid w:val="004B396E"/>
    <w:rsid w:val="004B3BF4"/>
    <w:rsid w:val="004B513A"/>
    <w:rsid w:val="004B6BE5"/>
    <w:rsid w:val="004C31D6"/>
    <w:rsid w:val="004C35FA"/>
    <w:rsid w:val="004C3CDD"/>
    <w:rsid w:val="004C7844"/>
    <w:rsid w:val="004C7B2C"/>
    <w:rsid w:val="004E5F03"/>
    <w:rsid w:val="004F064F"/>
    <w:rsid w:val="004F57F9"/>
    <w:rsid w:val="004F7024"/>
    <w:rsid w:val="00502480"/>
    <w:rsid w:val="00503EDF"/>
    <w:rsid w:val="00504352"/>
    <w:rsid w:val="00505594"/>
    <w:rsid w:val="00505EDB"/>
    <w:rsid w:val="00510873"/>
    <w:rsid w:val="00511036"/>
    <w:rsid w:val="00522920"/>
    <w:rsid w:val="005257FC"/>
    <w:rsid w:val="00536122"/>
    <w:rsid w:val="00546F9D"/>
    <w:rsid w:val="0055404C"/>
    <w:rsid w:val="005547DA"/>
    <w:rsid w:val="0055596E"/>
    <w:rsid w:val="00555AEB"/>
    <w:rsid w:val="00565021"/>
    <w:rsid w:val="00565F65"/>
    <w:rsid w:val="00566878"/>
    <w:rsid w:val="00570580"/>
    <w:rsid w:val="0057094A"/>
    <w:rsid w:val="0057260B"/>
    <w:rsid w:val="00575750"/>
    <w:rsid w:val="005771B9"/>
    <w:rsid w:val="005809CF"/>
    <w:rsid w:val="00583AA2"/>
    <w:rsid w:val="00593392"/>
    <w:rsid w:val="00594006"/>
    <w:rsid w:val="0059566A"/>
    <w:rsid w:val="00595E66"/>
    <w:rsid w:val="005A0D34"/>
    <w:rsid w:val="005A3943"/>
    <w:rsid w:val="005A3B3F"/>
    <w:rsid w:val="005A43C6"/>
    <w:rsid w:val="005A4C8E"/>
    <w:rsid w:val="005B099D"/>
    <w:rsid w:val="005B0A3E"/>
    <w:rsid w:val="005B14C0"/>
    <w:rsid w:val="005B1D0F"/>
    <w:rsid w:val="005B62D4"/>
    <w:rsid w:val="005C4C1E"/>
    <w:rsid w:val="005C6366"/>
    <w:rsid w:val="005C6525"/>
    <w:rsid w:val="005C69E8"/>
    <w:rsid w:val="005C74CA"/>
    <w:rsid w:val="005D1D8B"/>
    <w:rsid w:val="005D2754"/>
    <w:rsid w:val="005E08F9"/>
    <w:rsid w:val="005E192D"/>
    <w:rsid w:val="005E1F04"/>
    <w:rsid w:val="005E4B34"/>
    <w:rsid w:val="005E7F9F"/>
    <w:rsid w:val="005F376C"/>
    <w:rsid w:val="005F46CD"/>
    <w:rsid w:val="005F4A76"/>
    <w:rsid w:val="005F734B"/>
    <w:rsid w:val="00601582"/>
    <w:rsid w:val="00605823"/>
    <w:rsid w:val="00611165"/>
    <w:rsid w:val="0061742C"/>
    <w:rsid w:val="00625DC2"/>
    <w:rsid w:val="00625F99"/>
    <w:rsid w:val="00630291"/>
    <w:rsid w:val="00636836"/>
    <w:rsid w:val="006446F2"/>
    <w:rsid w:val="006452F0"/>
    <w:rsid w:val="00654307"/>
    <w:rsid w:val="00654497"/>
    <w:rsid w:val="00654D27"/>
    <w:rsid w:val="0065581D"/>
    <w:rsid w:val="00656C37"/>
    <w:rsid w:val="006623BC"/>
    <w:rsid w:val="00665D39"/>
    <w:rsid w:val="00667F6E"/>
    <w:rsid w:val="00683DE1"/>
    <w:rsid w:val="00684831"/>
    <w:rsid w:val="0068597A"/>
    <w:rsid w:val="00691236"/>
    <w:rsid w:val="006913C8"/>
    <w:rsid w:val="00693323"/>
    <w:rsid w:val="00693E2F"/>
    <w:rsid w:val="006948BB"/>
    <w:rsid w:val="00697133"/>
    <w:rsid w:val="00697E04"/>
    <w:rsid w:val="006A0DFD"/>
    <w:rsid w:val="006A1ADA"/>
    <w:rsid w:val="006A28A0"/>
    <w:rsid w:val="006B0340"/>
    <w:rsid w:val="006B06FC"/>
    <w:rsid w:val="006B071F"/>
    <w:rsid w:val="006B340B"/>
    <w:rsid w:val="006B3918"/>
    <w:rsid w:val="006B3CDD"/>
    <w:rsid w:val="006C0CB6"/>
    <w:rsid w:val="006C1F0F"/>
    <w:rsid w:val="006C4D4A"/>
    <w:rsid w:val="006D2D9C"/>
    <w:rsid w:val="006D2F22"/>
    <w:rsid w:val="006D656D"/>
    <w:rsid w:val="006D6A18"/>
    <w:rsid w:val="006E04A5"/>
    <w:rsid w:val="006E1455"/>
    <w:rsid w:val="006E1CC5"/>
    <w:rsid w:val="006E3347"/>
    <w:rsid w:val="006E3A19"/>
    <w:rsid w:val="006E40D8"/>
    <w:rsid w:val="006E53F6"/>
    <w:rsid w:val="006E53F9"/>
    <w:rsid w:val="006F1BE2"/>
    <w:rsid w:val="006F6217"/>
    <w:rsid w:val="006F6336"/>
    <w:rsid w:val="00700226"/>
    <w:rsid w:val="00701147"/>
    <w:rsid w:val="00701704"/>
    <w:rsid w:val="00703399"/>
    <w:rsid w:val="00707441"/>
    <w:rsid w:val="007078F1"/>
    <w:rsid w:val="00713F66"/>
    <w:rsid w:val="00724692"/>
    <w:rsid w:val="0072687F"/>
    <w:rsid w:val="007268E1"/>
    <w:rsid w:val="007355B2"/>
    <w:rsid w:val="00736BFA"/>
    <w:rsid w:val="00740429"/>
    <w:rsid w:val="007501B4"/>
    <w:rsid w:val="00750CE8"/>
    <w:rsid w:val="007552C4"/>
    <w:rsid w:val="00756635"/>
    <w:rsid w:val="007673B2"/>
    <w:rsid w:val="00767CED"/>
    <w:rsid w:val="00771857"/>
    <w:rsid w:val="0077209F"/>
    <w:rsid w:val="00774211"/>
    <w:rsid w:val="00775658"/>
    <w:rsid w:val="00776816"/>
    <w:rsid w:val="00777888"/>
    <w:rsid w:val="007802CB"/>
    <w:rsid w:val="007806A4"/>
    <w:rsid w:val="00780F7F"/>
    <w:rsid w:val="00783AFF"/>
    <w:rsid w:val="00783BAC"/>
    <w:rsid w:val="00785477"/>
    <w:rsid w:val="007863AE"/>
    <w:rsid w:val="00791169"/>
    <w:rsid w:val="0079151E"/>
    <w:rsid w:val="00795464"/>
    <w:rsid w:val="00796354"/>
    <w:rsid w:val="007A2413"/>
    <w:rsid w:val="007A28A6"/>
    <w:rsid w:val="007A3BB4"/>
    <w:rsid w:val="007A67BF"/>
    <w:rsid w:val="007B21EB"/>
    <w:rsid w:val="007B75D8"/>
    <w:rsid w:val="007C03D6"/>
    <w:rsid w:val="007C28B6"/>
    <w:rsid w:val="007C5B0B"/>
    <w:rsid w:val="007D6DFC"/>
    <w:rsid w:val="007E010A"/>
    <w:rsid w:val="007E261D"/>
    <w:rsid w:val="007E317F"/>
    <w:rsid w:val="007E6907"/>
    <w:rsid w:val="007F18F2"/>
    <w:rsid w:val="007F289C"/>
    <w:rsid w:val="007F4385"/>
    <w:rsid w:val="007F5FCE"/>
    <w:rsid w:val="007F616C"/>
    <w:rsid w:val="008017AA"/>
    <w:rsid w:val="0080271A"/>
    <w:rsid w:val="008038A1"/>
    <w:rsid w:val="00811DD3"/>
    <w:rsid w:val="00814869"/>
    <w:rsid w:val="008153AE"/>
    <w:rsid w:val="00815426"/>
    <w:rsid w:val="00824D47"/>
    <w:rsid w:val="00826254"/>
    <w:rsid w:val="00831CEC"/>
    <w:rsid w:val="0084265B"/>
    <w:rsid w:val="00843B77"/>
    <w:rsid w:val="00843C86"/>
    <w:rsid w:val="008450A9"/>
    <w:rsid w:val="00847038"/>
    <w:rsid w:val="00850F02"/>
    <w:rsid w:val="00851E69"/>
    <w:rsid w:val="00851EF1"/>
    <w:rsid w:val="00854D76"/>
    <w:rsid w:val="008621B9"/>
    <w:rsid w:val="00863080"/>
    <w:rsid w:val="00863613"/>
    <w:rsid w:val="008641E0"/>
    <w:rsid w:val="00864ED2"/>
    <w:rsid w:val="00865AE3"/>
    <w:rsid w:val="00870349"/>
    <w:rsid w:val="00871EAB"/>
    <w:rsid w:val="008720DD"/>
    <w:rsid w:val="00880D08"/>
    <w:rsid w:val="0088455D"/>
    <w:rsid w:val="0088592C"/>
    <w:rsid w:val="00887CB8"/>
    <w:rsid w:val="00890710"/>
    <w:rsid w:val="00891D47"/>
    <w:rsid w:val="00893B6B"/>
    <w:rsid w:val="008966B8"/>
    <w:rsid w:val="00896A8A"/>
    <w:rsid w:val="00897325"/>
    <w:rsid w:val="008A5A6D"/>
    <w:rsid w:val="008B0765"/>
    <w:rsid w:val="008C04C4"/>
    <w:rsid w:val="008C1120"/>
    <w:rsid w:val="008C1A53"/>
    <w:rsid w:val="008C406D"/>
    <w:rsid w:val="008C4B2D"/>
    <w:rsid w:val="008D066C"/>
    <w:rsid w:val="008D5346"/>
    <w:rsid w:val="008D7602"/>
    <w:rsid w:val="008D7DF5"/>
    <w:rsid w:val="008E0814"/>
    <w:rsid w:val="008E1366"/>
    <w:rsid w:val="008E205C"/>
    <w:rsid w:val="008F00FC"/>
    <w:rsid w:val="008F26BE"/>
    <w:rsid w:val="008F2E79"/>
    <w:rsid w:val="008F32A1"/>
    <w:rsid w:val="008F4981"/>
    <w:rsid w:val="008F545A"/>
    <w:rsid w:val="008F6AB7"/>
    <w:rsid w:val="00902D00"/>
    <w:rsid w:val="009139A0"/>
    <w:rsid w:val="00913AA6"/>
    <w:rsid w:val="00913ADF"/>
    <w:rsid w:val="0091536C"/>
    <w:rsid w:val="00927A3D"/>
    <w:rsid w:val="00932C87"/>
    <w:rsid w:val="00933D53"/>
    <w:rsid w:val="0093430A"/>
    <w:rsid w:val="009350DA"/>
    <w:rsid w:val="00935DF2"/>
    <w:rsid w:val="00944771"/>
    <w:rsid w:val="00957206"/>
    <w:rsid w:val="00964644"/>
    <w:rsid w:val="009673B2"/>
    <w:rsid w:val="009739FA"/>
    <w:rsid w:val="00974255"/>
    <w:rsid w:val="0097507A"/>
    <w:rsid w:val="00981CD9"/>
    <w:rsid w:val="00990671"/>
    <w:rsid w:val="009916EE"/>
    <w:rsid w:val="00991712"/>
    <w:rsid w:val="00994AFE"/>
    <w:rsid w:val="00995798"/>
    <w:rsid w:val="00996357"/>
    <w:rsid w:val="009A01A3"/>
    <w:rsid w:val="009A2DFF"/>
    <w:rsid w:val="009A4691"/>
    <w:rsid w:val="009A5862"/>
    <w:rsid w:val="009A6C0A"/>
    <w:rsid w:val="009A6EAE"/>
    <w:rsid w:val="009B1100"/>
    <w:rsid w:val="009B1838"/>
    <w:rsid w:val="009C4826"/>
    <w:rsid w:val="009C5049"/>
    <w:rsid w:val="009C5BD8"/>
    <w:rsid w:val="009C71D2"/>
    <w:rsid w:val="009D4A57"/>
    <w:rsid w:val="009D4EF0"/>
    <w:rsid w:val="009D5B4C"/>
    <w:rsid w:val="009E0A36"/>
    <w:rsid w:val="009E7C83"/>
    <w:rsid w:val="009F269B"/>
    <w:rsid w:val="009F7C00"/>
    <w:rsid w:val="00A01C6C"/>
    <w:rsid w:val="00A0319A"/>
    <w:rsid w:val="00A0751D"/>
    <w:rsid w:val="00A10A37"/>
    <w:rsid w:val="00A10EF8"/>
    <w:rsid w:val="00A12322"/>
    <w:rsid w:val="00A12C94"/>
    <w:rsid w:val="00A14C0C"/>
    <w:rsid w:val="00A22F72"/>
    <w:rsid w:val="00A241E1"/>
    <w:rsid w:val="00A253BF"/>
    <w:rsid w:val="00A26AC0"/>
    <w:rsid w:val="00A3068C"/>
    <w:rsid w:val="00A3186F"/>
    <w:rsid w:val="00A34456"/>
    <w:rsid w:val="00A34AE1"/>
    <w:rsid w:val="00A427C6"/>
    <w:rsid w:val="00A432C8"/>
    <w:rsid w:val="00A442A4"/>
    <w:rsid w:val="00A442BD"/>
    <w:rsid w:val="00A45177"/>
    <w:rsid w:val="00A4715B"/>
    <w:rsid w:val="00A52385"/>
    <w:rsid w:val="00A623F0"/>
    <w:rsid w:val="00A62DD3"/>
    <w:rsid w:val="00A65081"/>
    <w:rsid w:val="00A709C6"/>
    <w:rsid w:val="00A72484"/>
    <w:rsid w:val="00A7595A"/>
    <w:rsid w:val="00A76A3C"/>
    <w:rsid w:val="00A80363"/>
    <w:rsid w:val="00A82F46"/>
    <w:rsid w:val="00A85886"/>
    <w:rsid w:val="00A954BB"/>
    <w:rsid w:val="00AA7CEC"/>
    <w:rsid w:val="00AB386D"/>
    <w:rsid w:val="00AB504A"/>
    <w:rsid w:val="00AB55B0"/>
    <w:rsid w:val="00AC33E5"/>
    <w:rsid w:val="00AC782D"/>
    <w:rsid w:val="00AD077B"/>
    <w:rsid w:val="00AD3546"/>
    <w:rsid w:val="00AD46C8"/>
    <w:rsid w:val="00AD65B0"/>
    <w:rsid w:val="00AE102D"/>
    <w:rsid w:val="00AE1FBD"/>
    <w:rsid w:val="00AE2010"/>
    <w:rsid w:val="00AE354F"/>
    <w:rsid w:val="00AF4468"/>
    <w:rsid w:val="00AF7645"/>
    <w:rsid w:val="00B02672"/>
    <w:rsid w:val="00B0303B"/>
    <w:rsid w:val="00B03D46"/>
    <w:rsid w:val="00B047FB"/>
    <w:rsid w:val="00B04A30"/>
    <w:rsid w:val="00B05B97"/>
    <w:rsid w:val="00B05FCE"/>
    <w:rsid w:val="00B0762B"/>
    <w:rsid w:val="00B162A4"/>
    <w:rsid w:val="00B177FA"/>
    <w:rsid w:val="00B21462"/>
    <w:rsid w:val="00B23525"/>
    <w:rsid w:val="00B24233"/>
    <w:rsid w:val="00B245BF"/>
    <w:rsid w:val="00B27F3B"/>
    <w:rsid w:val="00B315BF"/>
    <w:rsid w:val="00B32234"/>
    <w:rsid w:val="00B336C4"/>
    <w:rsid w:val="00B34EA8"/>
    <w:rsid w:val="00B37832"/>
    <w:rsid w:val="00B41536"/>
    <w:rsid w:val="00B41A3D"/>
    <w:rsid w:val="00B45D96"/>
    <w:rsid w:val="00B62D8A"/>
    <w:rsid w:val="00B66273"/>
    <w:rsid w:val="00B674ED"/>
    <w:rsid w:val="00B72FE4"/>
    <w:rsid w:val="00B7455D"/>
    <w:rsid w:val="00B74E18"/>
    <w:rsid w:val="00B76D6D"/>
    <w:rsid w:val="00B77CBF"/>
    <w:rsid w:val="00B77DD8"/>
    <w:rsid w:val="00B84B9F"/>
    <w:rsid w:val="00B92459"/>
    <w:rsid w:val="00B9364B"/>
    <w:rsid w:val="00BA1171"/>
    <w:rsid w:val="00BA326A"/>
    <w:rsid w:val="00BA42FD"/>
    <w:rsid w:val="00BA74B3"/>
    <w:rsid w:val="00BB1A4E"/>
    <w:rsid w:val="00BB23CC"/>
    <w:rsid w:val="00BB3BAE"/>
    <w:rsid w:val="00BB3D67"/>
    <w:rsid w:val="00BB69A8"/>
    <w:rsid w:val="00BC1676"/>
    <w:rsid w:val="00BC383D"/>
    <w:rsid w:val="00BD0643"/>
    <w:rsid w:val="00BD18A5"/>
    <w:rsid w:val="00BD20EE"/>
    <w:rsid w:val="00BE1ACE"/>
    <w:rsid w:val="00BE7887"/>
    <w:rsid w:val="00BF1DB2"/>
    <w:rsid w:val="00C00DA5"/>
    <w:rsid w:val="00C03B8F"/>
    <w:rsid w:val="00C10783"/>
    <w:rsid w:val="00C10CA5"/>
    <w:rsid w:val="00C11046"/>
    <w:rsid w:val="00C125D2"/>
    <w:rsid w:val="00C1433F"/>
    <w:rsid w:val="00C162A4"/>
    <w:rsid w:val="00C16E5F"/>
    <w:rsid w:val="00C34EC1"/>
    <w:rsid w:val="00C34FB6"/>
    <w:rsid w:val="00C3621F"/>
    <w:rsid w:val="00C36E5E"/>
    <w:rsid w:val="00C36E6D"/>
    <w:rsid w:val="00C4505F"/>
    <w:rsid w:val="00C458BA"/>
    <w:rsid w:val="00C4647A"/>
    <w:rsid w:val="00C4702E"/>
    <w:rsid w:val="00C60771"/>
    <w:rsid w:val="00C620FA"/>
    <w:rsid w:val="00C66887"/>
    <w:rsid w:val="00C6752D"/>
    <w:rsid w:val="00C67A9E"/>
    <w:rsid w:val="00C712CE"/>
    <w:rsid w:val="00C80C5B"/>
    <w:rsid w:val="00C91E35"/>
    <w:rsid w:val="00C9662A"/>
    <w:rsid w:val="00C97760"/>
    <w:rsid w:val="00CA143E"/>
    <w:rsid w:val="00CA46AE"/>
    <w:rsid w:val="00CB2FA1"/>
    <w:rsid w:val="00CB6481"/>
    <w:rsid w:val="00CC12C5"/>
    <w:rsid w:val="00CC17F6"/>
    <w:rsid w:val="00CC28D3"/>
    <w:rsid w:val="00CC3431"/>
    <w:rsid w:val="00CC3563"/>
    <w:rsid w:val="00CC5254"/>
    <w:rsid w:val="00CD2688"/>
    <w:rsid w:val="00CD3A74"/>
    <w:rsid w:val="00CD4A9B"/>
    <w:rsid w:val="00CD7A55"/>
    <w:rsid w:val="00CE6B20"/>
    <w:rsid w:val="00CE75DF"/>
    <w:rsid w:val="00CF1DF2"/>
    <w:rsid w:val="00D063B6"/>
    <w:rsid w:val="00D10E00"/>
    <w:rsid w:val="00D12868"/>
    <w:rsid w:val="00D21DED"/>
    <w:rsid w:val="00D222B7"/>
    <w:rsid w:val="00D2281D"/>
    <w:rsid w:val="00D22FC2"/>
    <w:rsid w:val="00D315DB"/>
    <w:rsid w:val="00D3164F"/>
    <w:rsid w:val="00D37745"/>
    <w:rsid w:val="00D40398"/>
    <w:rsid w:val="00D42D29"/>
    <w:rsid w:val="00D46DDE"/>
    <w:rsid w:val="00D50883"/>
    <w:rsid w:val="00D53CBF"/>
    <w:rsid w:val="00D53EFD"/>
    <w:rsid w:val="00D540BD"/>
    <w:rsid w:val="00D55B86"/>
    <w:rsid w:val="00D5610E"/>
    <w:rsid w:val="00D56DD3"/>
    <w:rsid w:val="00D608AF"/>
    <w:rsid w:val="00D61471"/>
    <w:rsid w:val="00D618DF"/>
    <w:rsid w:val="00D64512"/>
    <w:rsid w:val="00D65802"/>
    <w:rsid w:val="00D66C90"/>
    <w:rsid w:val="00D67ADE"/>
    <w:rsid w:val="00D67AE8"/>
    <w:rsid w:val="00D72885"/>
    <w:rsid w:val="00D734A3"/>
    <w:rsid w:val="00D744F2"/>
    <w:rsid w:val="00D751E9"/>
    <w:rsid w:val="00D7542D"/>
    <w:rsid w:val="00D7773B"/>
    <w:rsid w:val="00D848A0"/>
    <w:rsid w:val="00D85E08"/>
    <w:rsid w:val="00D912B8"/>
    <w:rsid w:val="00D91CB0"/>
    <w:rsid w:val="00D91FBF"/>
    <w:rsid w:val="00D9569C"/>
    <w:rsid w:val="00D96E75"/>
    <w:rsid w:val="00D9773C"/>
    <w:rsid w:val="00DA0576"/>
    <w:rsid w:val="00DA6B1D"/>
    <w:rsid w:val="00DB0618"/>
    <w:rsid w:val="00DB3279"/>
    <w:rsid w:val="00DB5932"/>
    <w:rsid w:val="00DB60D5"/>
    <w:rsid w:val="00DB7B0B"/>
    <w:rsid w:val="00DC0A4E"/>
    <w:rsid w:val="00DC1342"/>
    <w:rsid w:val="00DD1D31"/>
    <w:rsid w:val="00DE5C28"/>
    <w:rsid w:val="00DF3030"/>
    <w:rsid w:val="00DF4DD7"/>
    <w:rsid w:val="00DF5764"/>
    <w:rsid w:val="00DF5E64"/>
    <w:rsid w:val="00DF7E6F"/>
    <w:rsid w:val="00E00C0D"/>
    <w:rsid w:val="00E026F3"/>
    <w:rsid w:val="00E116D6"/>
    <w:rsid w:val="00E13B2D"/>
    <w:rsid w:val="00E15ED6"/>
    <w:rsid w:val="00E1669B"/>
    <w:rsid w:val="00E17C69"/>
    <w:rsid w:val="00E26A52"/>
    <w:rsid w:val="00E307EC"/>
    <w:rsid w:val="00E3422D"/>
    <w:rsid w:val="00E351DC"/>
    <w:rsid w:val="00E36335"/>
    <w:rsid w:val="00E36B00"/>
    <w:rsid w:val="00E41AC2"/>
    <w:rsid w:val="00E44129"/>
    <w:rsid w:val="00E460E0"/>
    <w:rsid w:val="00E46A3B"/>
    <w:rsid w:val="00E4728E"/>
    <w:rsid w:val="00E5268A"/>
    <w:rsid w:val="00E5498C"/>
    <w:rsid w:val="00E55969"/>
    <w:rsid w:val="00E56AE4"/>
    <w:rsid w:val="00E67EE1"/>
    <w:rsid w:val="00E70678"/>
    <w:rsid w:val="00E71AEF"/>
    <w:rsid w:val="00E71FC8"/>
    <w:rsid w:val="00E72939"/>
    <w:rsid w:val="00E73809"/>
    <w:rsid w:val="00E806B0"/>
    <w:rsid w:val="00E80E68"/>
    <w:rsid w:val="00E84A73"/>
    <w:rsid w:val="00E84DEB"/>
    <w:rsid w:val="00E906ED"/>
    <w:rsid w:val="00E91575"/>
    <w:rsid w:val="00EA27D6"/>
    <w:rsid w:val="00EA3A35"/>
    <w:rsid w:val="00EA3DB4"/>
    <w:rsid w:val="00EA7B1E"/>
    <w:rsid w:val="00EB247A"/>
    <w:rsid w:val="00EB4899"/>
    <w:rsid w:val="00EC0124"/>
    <w:rsid w:val="00EC1C92"/>
    <w:rsid w:val="00EC4181"/>
    <w:rsid w:val="00EC4825"/>
    <w:rsid w:val="00EC5A80"/>
    <w:rsid w:val="00ED37D3"/>
    <w:rsid w:val="00ED54C6"/>
    <w:rsid w:val="00ED696F"/>
    <w:rsid w:val="00EE4303"/>
    <w:rsid w:val="00EF0173"/>
    <w:rsid w:val="00EF0757"/>
    <w:rsid w:val="00EF5A35"/>
    <w:rsid w:val="00EF670F"/>
    <w:rsid w:val="00F006C5"/>
    <w:rsid w:val="00F0161E"/>
    <w:rsid w:val="00F0181B"/>
    <w:rsid w:val="00F031A3"/>
    <w:rsid w:val="00F03D26"/>
    <w:rsid w:val="00F04B08"/>
    <w:rsid w:val="00F225BD"/>
    <w:rsid w:val="00F26F56"/>
    <w:rsid w:val="00F27DAA"/>
    <w:rsid w:val="00F3125A"/>
    <w:rsid w:val="00F35771"/>
    <w:rsid w:val="00F35C4B"/>
    <w:rsid w:val="00F41D89"/>
    <w:rsid w:val="00F54865"/>
    <w:rsid w:val="00F56DE1"/>
    <w:rsid w:val="00F57712"/>
    <w:rsid w:val="00F63EB4"/>
    <w:rsid w:val="00F6525F"/>
    <w:rsid w:val="00F663A8"/>
    <w:rsid w:val="00F712FE"/>
    <w:rsid w:val="00F77FE1"/>
    <w:rsid w:val="00F814E7"/>
    <w:rsid w:val="00F828DC"/>
    <w:rsid w:val="00F82A14"/>
    <w:rsid w:val="00F84C97"/>
    <w:rsid w:val="00F8563C"/>
    <w:rsid w:val="00F90C8B"/>
    <w:rsid w:val="00F92A6A"/>
    <w:rsid w:val="00F93CDF"/>
    <w:rsid w:val="00F95744"/>
    <w:rsid w:val="00F96CDF"/>
    <w:rsid w:val="00FA08AB"/>
    <w:rsid w:val="00FA222C"/>
    <w:rsid w:val="00FA2A2E"/>
    <w:rsid w:val="00FA4FE4"/>
    <w:rsid w:val="00FB0FDB"/>
    <w:rsid w:val="00FB2359"/>
    <w:rsid w:val="00FB475B"/>
    <w:rsid w:val="00FB6266"/>
    <w:rsid w:val="00FB6FD0"/>
    <w:rsid w:val="00FC3115"/>
    <w:rsid w:val="00FC49A3"/>
    <w:rsid w:val="00FC5C63"/>
    <w:rsid w:val="00FC5FC3"/>
    <w:rsid w:val="00FC6C32"/>
    <w:rsid w:val="00FD25DA"/>
    <w:rsid w:val="00FD34DA"/>
    <w:rsid w:val="00FD62CF"/>
    <w:rsid w:val="00FD6731"/>
    <w:rsid w:val="00FD7224"/>
    <w:rsid w:val="00FE0337"/>
    <w:rsid w:val="00FE1D2A"/>
    <w:rsid w:val="00FE3345"/>
    <w:rsid w:val="00FE3F6B"/>
    <w:rsid w:val="00FE468E"/>
    <w:rsid w:val="00FE553B"/>
    <w:rsid w:val="00FE7418"/>
    <w:rsid w:val="00FF0AE4"/>
    <w:rsid w:val="00FF61AE"/>
    <w:rsid w:val="00FF79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6D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4D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4D27"/>
    <w:pPr>
      <w:keepNext/>
      <w:keepLines/>
      <w:spacing w:before="200" w:after="0"/>
      <w:outlineLvl w:val="2"/>
    </w:pPr>
    <w:rPr>
      <w:rFonts w:asciiTheme="majorHAnsi" w:eastAsiaTheme="majorEastAsia" w:hAnsiTheme="majorHAnsi" w:cstheme="majorBidi"/>
      <w:b/>
      <w:b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06DA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06DAF"/>
    <w:rPr>
      <w:rFonts w:eastAsiaTheme="minorEastAsia"/>
      <w:lang w:val="en-US" w:eastAsia="ja-JP"/>
    </w:rPr>
  </w:style>
  <w:style w:type="paragraph" w:styleId="BalloonText">
    <w:name w:val="Balloon Text"/>
    <w:basedOn w:val="Normal"/>
    <w:link w:val="BalloonTextChar"/>
    <w:uiPriority w:val="99"/>
    <w:semiHidden/>
    <w:unhideWhenUsed/>
    <w:rsid w:val="00006D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DAF"/>
    <w:rPr>
      <w:rFonts w:ascii="Tahoma" w:hAnsi="Tahoma" w:cs="Tahoma"/>
      <w:sz w:val="16"/>
      <w:szCs w:val="16"/>
    </w:rPr>
  </w:style>
  <w:style w:type="paragraph" w:styleId="Title">
    <w:name w:val="Title"/>
    <w:basedOn w:val="Normal"/>
    <w:next w:val="Normal"/>
    <w:link w:val="TitleChar"/>
    <w:uiPriority w:val="10"/>
    <w:qFormat/>
    <w:rsid w:val="00006D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006DAF"/>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006DAF"/>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006DAF"/>
    <w:rPr>
      <w:rFonts w:asciiTheme="majorHAnsi" w:eastAsiaTheme="majorEastAsia" w:hAnsiTheme="majorHAnsi" w:cstheme="majorBidi"/>
      <w:i/>
      <w:iCs/>
      <w:color w:val="4F81BD" w:themeColor="accent1"/>
      <w:spacing w:val="15"/>
      <w:sz w:val="24"/>
      <w:szCs w:val="24"/>
      <w:lang w:val="en-US" w:eastAsia="ja-JP"/>
    </w:rPr>
  </w:style>
  <w:style w:type="character" w:customStyle="1" w:styleId="Heading1Char">
    <w:name w:val="Heading 1 Char"/>
    <w:basedOn w:val="DefaultParagraphFont"/>
    <w:link w:val="Heading1"/>
    <w:uiPriority w:val="9"/>
    <w:rsid w:val="00006DAF"/>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006DAF"/>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654D2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A5A6D"/>
    <w:pPr>
      <w:ind w:left="720"/>
      <w:contextualSpacing/>
    </w:pPr>
  </w:style>
  <w:style w:type="table" w:styleId="TableGrid">
    <w:name w:val="Table Grid"/>
    <w:basedOn w:val="TableNormal"/>
    <w:uiPriority w:val="59"/>
    <w:rsid w:val="002201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
    <w:name w:val="Medium Shading 1 Accent 1"/>
    <w:basedOn w:val="TableNormal"/>
    <w:uiPriority w:val="63"/>
    <w:rsid w:val="00625F9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625F9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OCHeading">
    <w:name w:val="TOC Heading"/>
    <w:basedOn w:val="Heading1"/>
    <w:next w:val="Normal"/>
    <w:uiPriority w:val="39"/>
    <w:semiHidden/>
    <w:unhideWhenUsed/>
    <w:qFormat/>
    <w:rsid w:val="00202D57"/>
    <w:pPr>
      <w:outlineLvl w:val="9"/>
    </w:pPr>
    <w:rPr>
      <w:lang w:val="en-US" w:eastAsia="ja-JP"/>
    </w:rPr>
  </w:style>
  <w:style w:type="paragraph" w:styleId="TOC1">
    <w:name w:val="toc 1"/>
    <w:basedOn w:val="Normal"/>
    <w:next w:val="Normal"/>
    <w:autoRedefine/>
    <w:uiPriority w:val="39"/>
    <w:unhideWhenUsed/>
    <w:rsid w:val="00202D57"/>
    <w:pPr>
      <w:spacing w:after="100"/>
    </w:pPr>
  </w:style>
  <w:style w:type="paragraph" w:styleId="TOC2">
    <w:name w:val="toc 2"/>
    <w:basedOn w:val="Normal"/>
    <w:next w:val="Normal"/>
    <w:autoRedefine/>
    <w:uiPriority w:val="39"/>
    <w:unhideWhenUsed/>
    <w:rsid w:val="00202D57"/>
    <w:pPr>
      <w:spacing w:after="100"/>
      <w:ind w:left="220"/>
    </w:pPr>
  </w:style>
  <w:style w:type="character" w:styleId="Hyperlink">
    <w:name w:val="Hyperlink"/>
    <w:basedOn w:val="DefaultParagraphFont"/>
    <w:uiPriority w:val="99"/>
    <w:unhideWhenUsed/>
    <w:rsid w:val="00202D57"/>
    <w:rPr>
      <w:color w:val="0000FF" w:themeColor="hyperlink"/>
      <w:u w:val="single"/>
    </w:rPr>
  </w:style>
  <w:style w:type="table" w:styleId="LightGrid-Accent1">
    <w:name w:val="Light Grid Accent 1"/>
    <w:basedOn w:val="TableNormal"/>
    <w:uiPriority w:val="62"/>
    <w:rsid w:val="00356E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3Char">
    <w:name w:val="Heading 3 Char"/>
    <w:basedOn w:val="DefaultParagraphFont"/>
    <w:link w:val="Heading3"/>
    <w:uiPriority w:val="9"/>
    <w:rsid w:val="00654D27"/>
    <w:rPr>
      <w:rFonts w:asciiTheme="majorHAnsi" w:eastAsiaTheme="majorEastAsia" w:hAnsiTheme="majorHAnsi" w:cstheme="majorBidi"/>
      <w:b/>
      <w:bCs/>
      <w:color w:val="4F81BD" w:themeColor="accent1"/>
      <w:sz w:val="24"/>
    </w:rPr>
  </w:style>
  <w:style w:type="table" w:styleId="LightShading">
    <w:name w:val="Light Shading"/>
    <w:basedOn w:val="TableNormal"/>
    <w:uiPriority w:val="60"/>
    <w:rsid w:val="00E7293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EndnoteText">
    <w:name w:val="endnote text"/>
    <w:basedOn w:val="Normal"/>
    <w:link w:val="EndnoteTextChar"/>
    <w:uiPriority w:val="99"/>
    <w:semiHidden/>
    <w:unhideWhenUsed/>
    <w:rsid w:val="00126AF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26AF2"/>
    <w:rPr>
      <w:sz w:val="20"/>
      <w:szCs w:val="20"/>
    </w:rPr>
  </w:style>
  <w:style w:type="character" w:styleId="EndnoteReference">
    <w:name w:val="endnote reference"/>
    <w:basedOn w:val="DefaultParagraphFont"/>
    <w:uiPriority w:val="99"/>
    <w:semiHidden/>
    <w:unhideWhenUsed/>
    <w:rsid w:val="00126AF2"/>
    <w:rPr>
      <w:vertAlign w:val="superscript"/>
    </w:rPr>
  </w:style>
  <w:style w:type="paragraph" w:styleId="TOC3">
    <w:name w:val="toc 3"/>
    <w:basedOn w:val="Normal"/>
    <w:next w:val="Normal"/>
    <w:autoRedefine/>
    <w:uiPriority w:val="39"/>
    <w:unhideWhenUsed/>
    <w:rsid w:val="00B7455D"/>
    <w:pPr>
      <w:spacing w:after="100"/>
      <w:ind w:left="440"/>
    </w:pPr>
  </w:style>
  <w:style w:type="character" w:styleId="FollowedHyperlink">
    <w:name w:val="FollowedHyperlink"/>
    <w:basedOn w:val="DefaultParagraphFont"/>
    <w:uiPriority w:val="99"/>
    <w:semiHidden/>
    <w:unhideWhenUsed/>
    <w:rsid w:val="00CC17F6"/>
    <w:rPr>
      <w:color w:val="800080" w:themeColor="followedHyperlink"/>
      <w:u w:val="single"/>
    </w:rPr>
  </w:style>
  <w:style w:type="table" w:styleId="LightShading-Accent1">
    <w:name w:val="Light Shading Accent 1"/>
    <w:basedOn w:val="TableNormal"/>
    <w:uiPriority w:val="60"/>
    <w:rsid w:val="001E1EA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ubtleEmphasis">
    <w:name w:val="Subtle Emphasis"/>
    <w:basedOn w:val="DefaultParagraphFont"/>
    <w:uiPriority w:val="19"/>
    <w:qFormat/>
    <w:rsid w:val="00E806B0"/>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6D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4D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4D27"/>
    <w:pPr>
      <w:keepNext/>
      <w:keepLines/>
      <w:spacing w:before="200" w:after="0"/>
      <w:outlineLvl w:val="2"/>
    </w:pPr>
    <w:rPr>
      <w:rFonts w:asciiTheme="majorHAnsi" w:eastAsiaTheme="majorEastAsia" w:hAnsiTheme="majorHAnsi" w:cstheme="majorBidi"/>
      <w:b/>
      <w:b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06DA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06DAF"/>
    <w:rPr>
      <w:rFonts w:eastAsiaTheme="minorEastAsia"/>
      <w:lang w:val="en-US" w:eastAsia="ja-JP"/>
    </w:rPr>
  </w:style>
  <w:style w:type="paragraph" w:styleId="BalloonText">
    <w:name w:val="Balloon Text"/>
    <w:basedOn w:val="Normal"/>
    <w:link w:val="BalloonTextChar"/>
    <w:uiPriority w:val="99"/>
    <w:semiHidden/>
    <w:unhideWhenUsed/>
    <w:rsid w:val="00006D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DAF"/>
    <w:rPr>
      <w:rFonts w:ascii="Tahoma" w:hAnsi="Tahoma" w:cs="Tahoma"/>
      <w:sz w:val="16"/>
      <w:szCs w:val="16"/>
    </w:rPr>
  </w:style>
  <w:style w:type="paragraph" w:styleId="Title">
    <w:name w:val="Title"/>
    <w:basedOn w:val="Normal"/>
    <w:next w:val="Normal"/>
    <w:link w:val="TitleChar"/>
    <w:uiPriority w:val="10"/>
    <w:qFormat/>
    <w:rsid w:val="00006D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006DAF"/>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006DAF"/>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006DAF"/>
    <w:rPr>
      <w:rFonts w:asciiTheme="majorHAnsi" w:eastAsiaTheme="majorEastAsia" w:hAnsiTheme="majorHAnsi" w:cstheme="majorBidi"/>
      <w:i/>
      <w:iCs/>
      <w:color w:val="4F81BD" w:themeColor="accent1"/>
      <w:spacing w:val="15"/>
      <w:sz w:val="24"/>
      <w:szCs w:val="24"/>
      <w:lang w:val="en-US" w:eastAsia="ja-JP"/>
    </w:rPr>
  </w:style>
  <w:style w:type="character" w:customStyle="1" w:styleId="Heading1Char">
    <w:name w:val="Heading 1 Char"/>
    <w:basedOn w:val="DefaultParagraphFont"/>
    <w:link w:val="Heading1"/>
    <w:uiPriority w:val="9"/>
    <w:rsid w:val="00006DAF"/>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006DAF"/>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654D2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A5A6D"/>
    <w:pPr>
      <w:ind w:left="720"/>
      <w:contextualSpacing/>
    </w:pPr>
  </w:style>
  <w:style w:type="table" w:styleId="TableGrid">
    <w:name w:val="Table Grid"/>
    <w:basedOn w:val="TableNormal"/>
    <w:uiPriority w:val="59"/>
    <w:rsid w:val="002201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
    <w:name w:val="Medium Shading 1 Accent 1"/>
    <w:basedOn w:val="TableNormal"/>
    <w:uiPriority w:val="63"/>
    <w:rsid w:val="00625F9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625F9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OCHeading">
    <w:name w:val="TOC Heading"/>
    <w:basedOn w:val="Heading1"/>
    <w:next w:val="Normal"/>
    <w:uiPriority w:val="39"/>
    <w:semiHidden/>
    <w:unhideWhenUsed/>
    <w:qFormat/>
    <w:rsid w:val="00202D57"/>
    <w:pPr>
      <w:outlineLvl w:val="9"/>
    </w:pPr>
    <w:rPr>
      <w:lang w:val="en-US" w:eastAsia="ja-JP"/>
    </w:rPr>
  </w:style>
  <w:style w:type="paragraph" w:styleId="TOC1">
    <w:name w:val="toc 1"/>
    <w:basedOn w:val="Normal"/>
    <w:next w:val="Normal"/>
    <w:autoRedefine/>
    <w:uiPriority w:val="39"/>
    <w:unhideWhenUsed/>
    <w:rsid w:val="00202D57"/>
    <w:pPr>
      <w:spacing w:after="100"/>
    </w:pPr>
  </w:style>
  <w:style w:type="paragraph" w:styleId="TOC2">
    <w:name w:val="toc 2"/>
    <w:basedOn w:val="Normal"/>
    <w:next w:val="Normal"/>
    <w:autoRedefine/>
    <w:uiPriority w:val="39"/>
    <w:unhideWhenUsed/>
    <w:rsid w:val="00202D57"/>
    <w:pPr>
      <w:spacing w:after="100"/>
      <w:ind w:left="220"/>
    </w:pPr>
  </w:style>
  <w:style w:type="character" w:styleId="Hyperlink">
    <w:name w:val="Hyperlink"/>
    <w:basedOn w:val="DefaultParagraphFont"/>
    <w:uiPriority w:val="99"/>
    <w:unhideWhenUsed/>
    <w:rsid w:val="00202D57"/>
    <w:rPr>
      <w:color w:val="0000FF" w:themeColor="hyperlink"/>
      <w:u w:val="single"/>
    </w:rPr>
  </w:style>
  <w:style w:type="table" w:styleId="LightGrid-Accent1">
    <w:name w:val="Light Grid Accent 1"/>
    <w:basedOn w:val="TableNormal"/>
    <w:uiPriority w:val="62"/>
    <w:rsid w:val="00356E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3Char">
    <w:name w:val="Heading 3 Char"/>
    <w:basedOn w:val="DefaultParagraphFont"/>
    <w:link w:val="Heading3"/>
    <w:uiPriority w:val="9"/>
    <w:rsid w:val="00654D27"/>
    <w:rPr>
      <w:rFonts w:asciiTheme="majorHAnsi" w:eastAsiaTheme="majorEastAsia" w:hAnsiTheme="majorHAnsi" w:cstheme="majorBidi"/>
      <w:b/>
      <w:bCs/>
      <w:color w:val="4F81BD" w:themeColor="accent1"/>
      <w:sz w:val="24"/>
    </w:rPr>
  </w:style>
  <w:style w:type="table" w:styleId="LightShading">
    <w:name w:val="Light Shading"/>
    <w:basedOn w:val="TableNormal"/>
    <w:uiPriority w:val="60"/>
    <w:rsid w:val="00E7293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EndnoteText">
    <w:name w:val="endnote text"/>
    <w:basedOn w:val="Normal"/>
    <w:link w:val="EndnoteTextChar"/>
    <w:uiPriority w:val="99"/>
    <w:semiHidden/>
    <w:unhideWhenUsed/>
    <w:rsid w:val="00126AF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26AF2"/>
    <w:rPr>
      <w:sz w:val="20"/>
      <w:szCs w:val="20"/>
    </w:rPr>
  </w:style>
  <w:style w:type="character" w:styleId="EndnoteReference">
    <w:name w:val="endnote reference"/>
    <w:basedOn w:val="DefaultParagraphFont"/>
    <w:uiPriority w:val="99"/>
    <w:semiHidden/>
    <w:unhideWhenUsed/>
    <w:rsid w:val="00126AF2"/>
    <w:rPr>
      <w:vertAlign w:val="superscript"/>
    </w:rPr>
  </w:style>
  <w:style w:type="paragraph" w:styleId="TOC3">
    <w:name w:val="toc 3"/>
    <w:basedOn w:val="Normal"/>
    <w:next w:val="Normal"/>
    <w:autoRedefine/>
    <w:uiPriority w:val="39"/>
    <w:unhideWhenUsed/>
    <w:rsid w:val="00B7455D"/>
    <w:pPr>
      <w:spacing w:after="100"/>
      <w:ind w:left="440"/>
    </w:pPr>
  </w:style>
  <w:style w:type="character" w:styleId="FollowedHyperlink">
    <w:name w:val="FollowedHyperlink"/>
    <w:basedOn w:val="DefaultParagraphFont"/>
    <w:uiPriority w:val="99"/>
    <w:semiHidden/>
    <w:unhideWhenUsed/>
    <w:rsid w:val="00CC17F6"/>
    <w:rPr>
      <w:color w:val="800080" w:themeColor="followedHyperlink"/>
      <w:u w:val="single"/>
    </w:rPr>
  </w:style>
  <w:style w:type="table" w:styleId="LightShading-Accent1">
    <w:name w:val="Light Shading Accent 1"/>
    <w:basedOn w:val="TableNormal"/>
    <w:uiPriority w:val="60"/>
    <w:rsid w:val="001E1EA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ubtleEmphasis">
    <w:name w:val="Subtle Emphasis"/>
    <w:basedOn w:val="DefaultParagraphFont"/>
    <w:uiPriority w:val="19"/>
    <w:qFormat/>
    <w:rsid w:val="00E806B0"/>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perldoc.perl.org/perlre.html" TargetMode="External"/><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64F"/>
    <w:rsid w:val="00032AB7"/>
    <w:rsid w:val="00174406"/>
    <w:rsid w:val="003471FD"/>
    <w:rsid w:val="005C6080"/>
    <w:rsid w:val="0082264F"/>
    <w:rsid w:val="008D63F3"/>
    <w:rsid w:val="00C74872"/>
    <w:rsid w:val="00DD77DA"/>
    <w:rsid w:val="00EE3E7F"/>
    <w:rsid w:val="00F627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D3D0795C264092BC418B77BB725940">
    <w:name w:val="26D3D0795C264092BC418B77BB725940"/>
    <w:rsid w:val="0082264F"/>
  </w:style>
  <w:style w:type="paragraph" w:customStyle="1" w:styleId="9B081215AF60488DAB3604637CE1DE8E">
    <w:name w:val="9B081215AF60488DAB3604637CE1DE8E"/>
    <w:rsid w:val="0082264F"/>
  </w:style>
  <w:style w:type="paragraph" w:customStyle="1" w:styleId="4CF3D800C6E74644B3A005499206CEC1">
    <w:name w:val="4CF3D800C6E74644B3A005499206CEC1"/>
    <w:rsid w:val="0082264F"/>
  </w:style>
  <w:style w:type="paragraph" w:customStyle="1" w:styleId="9F59941CD2074454AEFFBFCD3555ECF9">
    <w:name w:val="9F59941CD2074454AEFFBFCD3555ECF9"/>
    <w:rsid w:val="0082264F"/>
  </w:style>
  <w:style w:type="paragraph" w:customStyle="1" w:styleId="E94A312076CB4E838ED8DFC9DC8078A1">
    <w:name w:val="E94A312076CB4E838ED8DFC9DC8078A1"/>
    <w:rsid w:val="0082264F"/>
  </w:style>
  <w:style w:type="paragraph" w:customStyle="1" w:styleId="4E6FE5217F674FBFA2B784E7BF31584D">
    <w:name w:val="4E6FE5217F674FBFA2B784E7BF31584D"/>
    <w:rsid w:val="0082264F"/>
  </w:style>
  <w:style w:type="paragraph" w:customStyle="1" w:styleId="099F029CA7F546E7A9747E6A5475010F">
    <w:name w:val="099F029CA7F546E7A9747E6A5475010F"/>
    <w:rsid w:val="0082264F"/>
  </w:style>
  <w:style w:type="paragraph" w:customStyle="1" w:styleId="AFE5426FAD8F4E87859DD99C36181BDF">
    <w:name w:val="AFE5426FAD8F4E87859DD99C36181BDF"/>
    <w:rsid w:val="0082264F"/>
  </w:style>
  <w:style w:type="paragraph" w:customStyle="1" w:styleId="8BE9E31892F84D9FBD6BE13129588277">
    <w:name w:val="8BE9E31892F84D9FBD6BE13129588277"/>
    <w:rsid w:val="0082264F"/>
  </w:style>
  <w:style w:type="paragraph" w:customStyle="1" w:styleId="5AD7696B08A442A99287D9F6D8D400C2">
    <w:name w:val="5AD7696B08A442A99287D9F6D8D400C2"/>
    <w:rsid w:val="0082264F"/>
  </w:style>
  <w:style w:type="paragraph" w:customStyle="1" w:styleId="5C33C118699E447F864059127CDA3A8F">
    <w:name w:val="5C33C118699E447F864059127CDA3A8F"/>
    <w:rsid w:val="0082264F"/>
  </w:style>
  <w:style w:type="paragraph" w:customStyle="1" w:styleId="7115021FE81F435EB851B6926067F220">
    <w:name w:val="7115021FE81F435EB851B6926067F220"/>
    <w:rsid w:val="0082264F"/>
  </w:style>
  <w:style w:type="paragraph" w:customStyle="1" w:styleId="A18149DA35B440D2A5B83E32877263B8">
    <w:name w:val="A18149DA35B440D2A5B83E32877263B8"/>
    <w:rsid w:val="0082264F"/>
  </w:style>
  <w:style w:type="paragraph" w:customStyle="1" w:styleId="54F19F7CD1DC42569BE9ADF9C4408CFC">
    <w:name w:val="54F19F7CD1DC42569BE9ADF9C4408CFC"/>
    <w:rsid w:val="0082264F"/>
  </w:style>
  <w:style w:type="paragraph" w:customStyle="1" w:styleId="62601AA33AE848C19C4958B3B1A5E739">
    <w:name w:val="62601AA33AE848C19C4958B3B1A5E739"/>
    <w:rsid w:val="0082264F"/>
  </w:style>
  <w:style w:type="paragraph" w:customStyle="1" w:styleId="795D70F222584AFE887BB00E49358D14">
    <w:name w:val="795D70F222584AFE887BB00E49358D14"/>
    <w:rsid w:val="0082264F"/>
  </w:style>
  <w:style w:type="paragraph" w:customStyle="1" w:styleId="2CE89D0B02A7484EB5127494670358A2">
    <w:name w:val="2CE89D0B02A7484EB5127494670358A2"/>
    <w:rsid w:val="0082264F"/>
  </w:style>
  <w:style w:type="paragraph" w:customStyle="1" w:styleId="4AB64DCAE92D4AB19325F3FD1A218B23">
    <w:name w:val="4AB64DCAE92D4AB19325F3FD1A218B23"/>
    <w:rsid w:val="0082264F"/>
  </w:style>
  <w:style w:type="paragraph" w:customStyle="1" w:styleId="A91B2C811E4B4B2F84B39E735A12CFF0">
    <w:name w:val="A91B2C811E4B4B2F84B39E735A12CFF0"/>
    <w:rsid w:val="0082264F"/>
  </w:style>
  <w:style w:type="paragraph" w:customStyle="1" w:styleId="05173159396A4598A5D767D2E88CBB90">
    <w:name w:val="05173159396A4598A5D767D2E88CBB90"/>
    <w:rsid w:val="0082264F"/>
  </w:style>
  <w:style w:type="paragraph" w:customStyle="1" w:styleId="ED182106365D4A60BDA6B7FDD9BE69F6">
    <w:name w:val="ED182106365D4A60BDA6B7FDD9BE69F6"/>
    <w:rsid w:val="0082264F"/>
  </w:style>
  <w:style w:type="paragraph" w:customStyle="1" w:styleId="92F4FB37CBFC41A3BDB6E7C160BD83F9">
    <w:name w:val="92F4FB37CBFC41A3BDB6E7C160BD83F9"/>
    <w:rsid w:val="0082264F"/>
  </w:style>
  <w:style w:type="paragraph" w:customStyle="1" w:styleId="2ECF0DB273D54EF1A80556E5CAA489AC">
    <w:name w:val="2ECF0DB273D54EF1A80556E5CAA489AC"/>
    <w:rsid w:val="0082264F"/>
  </w:style>
  <w:style w:type="paragraph" w:customStyle="1" w:styleId="230B18909FB347349D3577FD0CA73B77">
    <w:name w:val="230B18909FB347349D3577FD0CA73B77"/>
    <w:rsid w:val="0082264F"/>
  </w:style>
  <w:style w:type="paragraph" w:customStyle="1" w:styleId="26833C3D953D4E6B88B83439FFC621DC">
    <w:name w:val="26833C3D953D4E6B88B83439FFC621DC"/>
    <w:rsid w:val="0082264F"/>
  </w:style>
  <w:style w:type="paragraph" w:customStyle="1" w:styleId="176AC780E10D43938D232C49FF45DDB7">
    <w:name w:val="176AC780E10D43938D232C49FF45DDB7"/>
    <w:rsid w:val="0082264F"/>
  </w:style>
  <w:style w:type="paragraph" w:customStyle="1" w:styleId="746CF69E42B24B04B3EF67026F2806D1">
    <w:name w:val="746CF69E42B24B04B3EF67026F2806D1"/>
    <w:rsid w:val="0082264F"/>
  </w:style>
  <w:style w:type="paragraph" w:customStyle="1" w:styleId="4F7C4918526F4EABA8B0277501D0613F">
    <w:name w:val="4F7C4918526F4EABA8B0277501D0613F"/>
    <w:rsid w:val="0082264F"/>
  </w:style>
  <w:style w:type="paragraph" w:customStyle="1" w:styleId="5D033B061F2640DBAE993313D98C494E">
    <w:name w:val="5D033B061F2640DBAE993313D98C494E"/>
    <w:rsid w:val="0082264F"/>
  </w:style>
  <w:style w:type="paragraph" w:customStyle="1" w:styleId="A412BB61DC25436B8A00AAC6C0C2EDC2">
    <w:name w:val="A412BB61DC25436B8A00AAC6C0C2EDC2"/>
    <w:rsid w:val="0082264F"/>
  </w:style>
  <w:style w:type="paragraph" w:customStyle="1" w:styleId="D9A0106CFA25455AA9A941C4657B941B">
    <w:name w:val="D9A0106CFA25455AA9A941C4657B941B"/>
    <w:rsid w:val="0082264F"/>
  </w:style>
  <w:style w:type="paragraph" w:customStyle="1" w:styleId="AE4A63EDC8484C64AF0AE55D32587456">
    <w:name w:val="AE4A63EDC8484C64AF0AE55D32587456"/>
    <w:rsid w:val="0082264F"/>
  </w:style>
  <w:style w:type="paragraph" w:customStyle="1" w:styleId="858ACD45DF60447D8F15F44E728822F1">
    <w:name w:val="858ACD45DF60447D8F15F44E728822F1"/>
    <w:rsid w:val="0082264F"/>
  </w:style>
  <w:style w:type="paragraph" w:customStyle="1" w:styleId="D56B78788882429C9D658E8557CFEBC9">
    <w:name w:val="D56B78788882429C9D658E8557CFEBC9"/>
    <w:rsid w:val="0082264F"/>
  </w:style>
  <w:style w:type="paragraph" w:customStyle="1" w:styleId="9573DFD0A6F642ABB38B77DBAA716E12">
    <w:name w:val="9573DFD0A6F642ABB38B77DBAA716E12"/>
    <w:rsid w:val="0082264F"/>
  </w:style>
  <w:style w:type="paragraph" w:customStyle="1" w:styleId="90A78D66BA6E4932A7B67D1622E368AB">
    <w:name w:val="90A78D66BA6E4932A7B67D1622E368AB"/>
    <w:rsid w:val="0082264F"/>
  </w:style>
  <w:style w:type="paragraph" w:customStyle="1" w:styleId="BC328C2467954F8897E4AE7082E8E34A">
    <w:name w:val="BC328C2467954F8897E4AE7082E8E34A"/>
    <w:rsid w:val="0082264F"/>
  </w:style>
  <w:style w:type="paragraph" w:customStyle="1" w:styleId="A4BAFC9CA1064F26AFBBEDB075A575D5">
    <w:name w:val="A4BAFC9CA1064F26AFBBEDB075A575D5"/>
    <w:rsid w:val="0082264F"/>
  </w:style>
  <w:style w:type="paragraph" w:customStyle="1" w:styleId="899F63E975DC45578DE77D17E9020C45">
    <w:name w:val="899F63E975DC45578DE77D17E9020C45"/>
    <w:rsid w:val="0082264F"/>
  </w:style>
  <w:style w:type="paragraph" w:customStyle="1" w:styleId="7E52D41396D8439B8C71F377870E0490">
    <w:name w:val="7E52D41396D8439B8C71F377870E0490"/>
    <w:rsid w:val="0082264F"/>
  </w:style>
  <w:style w:type="paragraph" w:customStyle="1" w:styleId="6556865C3FED440DBED5F6F489CAE05A">
    <w:name w:val="6556865C3FED440DBED5F6F489CAE05A"/>
    <w:rsid w:val="0082264F"/>
  </w:style>
  <w:style w:type="paragraph" w:customStyle="1" w:styleId="0ED0974774BD47988899E20919B8D1FF">
    <w:name w:val="0ED0974774BD47988899E20919B8D1FF"/>
    <w:rsid w:val="0082264F"/>
  </w:style>
  <w:style w:type="paragraph" w:customStyle="1" w:styleId="555DD2518EA44CFE967D9B45BCA150C8">
    <w:name w:val="555DD2518EA44CFE967D9B45BCA150C8"/>
    <w:rsid w:val="005C608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D3D0795C264092BC418B77BB725940">
    <w:name w:val="26D3D0795C264092BC418B77BB725940"/>
    <w:rsid w:val="0082264F"/>
  </w:style>
  <w:style w:type="paragraph" w:customStyle="1" w:styleId="9B081215AF60488DAB3604637CE1DE8E">
    <w:name w:val="9B081215AF60488DAB3604637CE1DE8E"/>
    <w:rsid w:val="0082264F"/>
  </w:style>
  <w:style w:type="paragraph" w:customStyle="1" w:styleId="4CF3D800C6E74644B3A005499206CEC1">
    <w:name w:val="4CF3D800C6E74644B3A005499206CEC1"/>
    <w:rsid w:val="0082264F"/>
  </w:style>
  <w:style w:type="paragraph" w:customStyle="1" w:styleId="9F59941CD2074454AEFFBFCD3555ECF9">
    <w:name w:val="9F59941CD2074454AEFFBFCD3555ECF9"/>
    <w:rsid w:val="0082264F"/>
  </w:style>
  <w:style w:type="paragraph" w:customStyle="1" w:styleId="E94A312076CB4E838ED8DFC9DC8078A1">
    <w:name w:val="E94A312076CB4E838ED8DFC9DC8078A1"/>
    <w:rsid w:val="0082264F"/>
  </w:style>
  <w:style w:type="paragraph" w:customStyle="1" w:styleId="4E6FE5217F674FBFA2B784E7BF31584D">
    <w:name w:val="4E6FE5217F674FBFA2B784E7BF31584D"/>
    <w:rsid w:val="0082264F"/>
  </w:style>
  <w:style w:type="paragraph" w:customStyle="1" w:styleId="099F029CA7F546E7A9747E6A5475010F">
    <w:name w:val="099F029CA7F546E7A9747E6A5475010F"/>
    <w:rsid w:val="0082264F"/>
  </w:style>
  <w:style w:type="paragraph" w:customStyle="1" w:styleId="AFE5426FAD8F4E87859DD99C36181BDF">
    <w:name w:val="AFE5426FAD8F4E87859DD99C36181BDF"/>
    <w:rsid w:val="0082264F"/>
  </w:style>
  <w:style w:type="paragraph" w:customStyle="1" w:styleId="8BE9E31892F84D9FBD6BE13129588277">
    <w:name w:val="8BE9E31892F84D9FBD6BE13129588277"/>
    <w:rsid w:val="0082264F"/>
  </w:style>
  <w:style w:type="paragraph" w:customStyle="1" w:styleId="5AD7696B08A442A99287D9F6D8D400C2">
    <w:name w:val="5AD7696B08A442A99287D9F6D8D400C2"/>
    <w:rsid w:val="0082264F"/>
  </w:style>
  <w:style w:type="paragraph" w:customStyle="1" w:styleId="5C33C118699E447F864059127CDA3A8F">
    <w:name w:val="5C33C118699E447F864059127CDA3A8F"/>
    <w:rsid w:val="0082264F"/>
  </w:style>
  <w:style w:type="paragraph" w:customStyle="1" w:styleId="7115021FE81F435EB851B6926067F220">
    <w:name w:val="7115021FE81F435EB851B6926067F220"/>
    <w:rsid w:val="0082264F"/>
  </w:style>
  <w:style w:type="paragraph" w:customStyle="1" w:styleId="A18149DA35B440D2A5B83E32877263B8">
    <w:name w:val="A18149DA35B440D2A5B83E32877263B8"/>
    <w:rsid w:val="0082264F"/>
  </w:style>
  <w:style w:type="paragraph" w:customStyle="1" w:styleId="54F19F7CD1DC42569BE9ADF9C4408CFC">
    <w:name w:val="54F19F7CD1DC42569BE9ADF9C4408CFC"/>
    <w:rsid w:val="0082264F"/>
  </w:style>
  <w:style w:type="paragraph" w:customStyle="1" w:styleId="62601AA33AE848C19C4958B3B1A5E739">
    <w:name w:val="62601AA33AE848C19C4958B3B1A5E739"/>
    <w:rsid w:val="0082264F"/>
  </w:style>
  <w:style w:type="paragraph" w:customStyle="1" w:styleId="795D70F222584AFE887BB00E49358D14">
    <w:name w:val="795D70F222584AFE887BB00E49358D14"/>
    <w:rsid w:val="0082264F"/>
  </w:style>
  <w:style w:type="paragraph" w:customStyle="1" w:styleId="2CE89D0B02A7484EB5127494670358A2">
    <w:name w:val="2CE89D0B02A7484EB5127494670358A2"/>
    <w:rsid w:val="0082264F"/>
  </w:style>
  <w:style w:type="paragraph" w:customStyle="1" w:styleId="4AB64DCAE92D4AB19325F3FD1A218B23">
    <w:name w:val="4AB64DCAE92D4AB19325F3FD1A218B23"/>
    <w:rsid w:val="0082264F"/>
  </w:style>
  <w:style w:type="paragraph" w:customStyle="1" w:styleId="A91B2C811E4B4B2F84B39E735A12CFF0">
    <w:name w:val="A91B2C811E4B4B2F84B39E735A12CFF0"/>
    <w:rsid w:val="0082264F"/>
  </w:style>
  <w:style w:type="paragraph" w:customStyle="1" w:styleId="05173159396A4598A5D767D2E88CBB90">
    <w:name w:val="05173159396A4598A5D767D2E88CBB90"/>
    <w:rsid w:val="0082264F"/>
  </w:style>
  <w:style w:type="paragraph" w:customStyle="1" w:styleId="ED182106365D4A60BDA6B7FDD9BE69F6">
    <w:name w:val="ED182106365D4A60BDA6B7FDD9BE69F6"/>
    <w:rsid w:val="0082264F"/>
  </w:style>
  <w:style w:type="paragraph" w:customStyle="1" w:styleId="92F4FB37CBFC41A3BDB6E7C160BD83F9">
    <w:name w:val="92F4FB37CBFC41A3BDB6E7C160BD83F9"/>
    <w:rsid w:val="0082264F"/>
  </w:style>
  <w:style w:type="paragraph" w:customStyle="1" w:styleId="2ECF0DB273D54EF1A80556E5CAA489AC">
    <w:name w:val="2ECF0DB273D54EF1A80556E5CAA489AC"/>
    <w:rsid w:val="0082264F"/>
  </w:style>
  <w:style w:type="paragraph" w:customStyle="1" w:styleId="230B18909FB347349D3577FD0CA73B77">
    <w:name w:val="230B18909FB347349D3577FD0CA73B77"/>
    <w:rsid w:val="0082264F"/>
  </w:style>
  <w:style w:type="paragraph" w:customStyle="1" w:styleId="26833C3D953D4E6B88B83439FFC621DC">
    <w:name w:val="26833C3D953D4E6B88B83439FFC621DC"/>
    <w:rsid w:val="0082264F"/>
  </w:style>
  <w:style w:type="paragraph" w:customStyle="1" w:styleId="176AC780E10D43938D232C49FF45DDB7">
    <w:name w:val="176AC780E10D43938D232C49FF45DDB7"/>
    <w:rsid w:val="0082264F"/>
  </w:style>
  <w:style w:type="paragraph" w:customStyle="1" w:styleId="746CF69E42B24B04B3EF67026F2806D1">
    <w:name w:val="746CF69E42B24B04B3EF67026F2806D1"/>
    <w:rsid w:val="0082264F"/>
  </w:style>
  <w:style w:type="paragraph" w:customStyle="1" w:styleId="4F7C4918526F4EABA8B0277501D0613F">
    <w:name w:val="4F7C4918526F4EABA8B0277501D0613F"/>
    <w:rsid w:val="0082264F"/>
  </w:style>
  <w:style w:type="paragraph" w:customStyle="1" w:styleId="5D033B061F2640DBAE993313D98C494E">
    <w:name w:val="5D033B061F2640DBAE993313D98C494E"/>
    <w:rsid w:val="0082264F"/>
  </w:style>
  <w:style w:type="paragraph" w:customStyle="1" w:styleId="A412BB61DC25436B8A00AAC6C0C2EDC2">
    <w:name w:val="A412BB61DC25436B8A00AAC6C0C2EDC2"/>
    <w:rsid w:val="0082264F"/>
  </w:style>
  <w:style w:type="paragraph" w:customStyle="1" w:styleId="D9A0106CFA25455AA9A941C4657B941B">
    <w:name w:val="D9A0106CFA25455AA9A941C4657B941B"/>
    <w:rsid w:val="0082264F"/>
  </w:style>
  <w:style w:type="paragraph" w:customStyle="1" w:styleId="AE4A63EDC8484C64AF0AE55D32587456">
    <w:name w:val="AE4A63EDC8484C64AF0AE55D32587456"/>
    <w:rsid w:val="0082264F"/>
  </w:style>
  <w:style w:type="paragraph" w:customStyle="1" w:styleId="858ACD45DF60447D8F15F44E728822F1">
    <w:name w:val="858ACD45DF60447D8F15F44E728822F1"/>
    <w:rsid w:val="0082264F"/>
  </w:style>
  <w:style w:type="paragraph" w:customStyle="1" w:styleId="D56B78788882429C9D658E8557CFEBC9">
    <w:name w:val="D56B78788882429C9D658E8557CFEBC9"/>
    <w:rsid w:val="0082264F"/>
  </w:style>
  <w:style w:type="paragraph" w:customStyle="1" w:styleId="9573DFD0A6F642ABB38B77DBAA716E12">
    <w:name w:val="9573DFD0A6F642ABB38B77DBAA716E12"/>
    <w:rsid w:val="0082264F"/>
  </w:style>
  <w:style w:type="paragraph" w:customStyle="1" w:styleId="90A78D66BA6E4932A7B67D1622E368AB">
    <w:name w:val="90A78D66BA6E4932A7B67D1622E368AB"/>
    <w:rsid w:val="0082264F"/>
  </w:style>
  <w:style w:type="paragraph" w:customStyle="1" w:styleId="BC328C2467954F8897E4AE7082E8E34A">
    <w:name w:val="BC328C2467954F8897E4AE7082E8E34A"/>
    <w:rsid w:val="0082264F"/>
  </w:style>
  <w:style w:type="paragraph" w:customStyle="1" w:styleId="A4BAFC9CA1064F26AFBBEDB075A575D5">
    <w:name w:val="A4BAFC9CA1064F26AFBBEDB075A575D5"/>
    <w:rsid w:val="0082264F"/>
  </w:style>
  <w:style w:type="paragraph" w:customStyle="1" w:styleId="899F63E975DC45578DE77D17E9020C45">
    <w:name w:val="899F63E975DC45578DE77D17E9020C45"/>
    <w:rsid w:val="0082264F"/>
  </w:style>
  <w:style w:type="paragraph" w:customStyle="1" w:styleId="7E52D41396D8439B8C71F377870E0490">
    <w:name w:val="7E52D41396D8439B8C71F377870E0490"/>
    <w:rsid w:val="0082264F"/>
  </w:style>
  <w:style w:type="paragraph" w:customStyle="1" w:styleId="6556865C3FED440DBED5F6F489CAE05A">
    <w:name w:val="6556865C3FED440DBED5F6F489CAE05A"/>
    <w:rsid w:val="0082264F"/>
  </w:style>
  <w:style w:type="paragraph" w:customStyle="1" w:styleId="0ED0974774BD47988899E20919B8D1FF">
    <w:name w:val="0ED0974774BD47988899E20919B8D1FF"/>
    <w:rsid w:val="0082264F"/>
  </w:style>
  <w:style w:type="paragraph" w:customStyle="1" w:styleId="555DD2518EA44CFE967D9B45BCA150C8">
    <w:name w:val="555DD2518EA44CFE967D9B45BCA150C8"/>
    <w:rsid w:val="005C60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2013-04-08T00:00:00</PublishDate>
  <Abstract>2013</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EFFCEF-CB8E-41CF-B24C-969B4CEBB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2190</TotalTime>
  <Pages>25</Pages>
  <Words>4935</Words>
  <Characters>28133</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Eraser™:                          User Manual</vt:lpstr>
    </vt:vector>
  </TitlesOfParts>
  <Company>Government of Ontario</Company>
  <LinksUpToDate>false</LinksUpToDate>
  <CharactersWithSpaces>33002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Eraser™:                          User Manual</dc:title>
  <dc:subject>Technical Support Office</dc:subject>
  <dc:creator>Version: 1.2</dc:creator>
  <cp:keywords/>
  <dc:description/>
  <cp:lastModifiedBy>Pham, Hieu (MTO)</cp:lastModifiedBy>
  <cp:revision>825</cp:revision>
  <dcterms:created xsi:type="dcterms:W3CDTF">2013-03-07T14:37:00Z</dcterms:created>
  <dcterms:modified xsi:type="dcterms:W3CDTF">2013-04-08T18:40:00Z</dcterms:modified>
</cp:coreProperties>
</file>