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C76" w:rsidRDefault="00871C76" w:rsidP="00871C76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(BM02)</w:t>
      </w:r>
    </w:p>
    <w:p w:rsidR="00871C76" w:rsidRDefault="00871C76" w:rsidP="00871C76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7222A7">
        <w:rPr>
          <w:rFonts w:ascii="Times New Roman" w:hAnsi="Times New Roman"/>
          <w:b/>
          <w:sz w:val="32"/>
          <w:szCs w:val="28"/>
        </w:rPr>
        <w:t>KẾ HOẠC</w:t>
      </w:r>
      <w:r>
        <w:rPr>
          <w:rFonts w:ascii="Times New Roman" w:hAnsi="Times New Roman"/>
          <w:b/>
          <w:sz w:val="32"/>
          <w:szCs w:val="28"/>
        </w:rPr>
        <w:t>H</w:t>
      </w:r>
      <w:r w:rsidRPr="007222A7">
        <w:rPr>
          <w:rFonts w:ascii="Times New Roman" w:hAnsi="Times New Roman"/>
          <w:b/>
          <w:sz w:val="32"/>
          <w:szCs w:val="28"/>
        </w:rPr>
        <w:t xml:space="preserve"> THỰC HIỆN TIỂU LUẬN, BÀI TẬP LỚN, ĐỒ ÁN/DỰ ÁN</w:t>
      </w:r>
    </w:p>
    <w:p w:rsidR="00254A3D" w:rsidRPr="007222A7" w:rsidRDefault="00254A3D" w:rsidP="00871C76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871C76" w:rsidRPr="00021929" w:rsidRDefault="00871C76" w:rsidP="00891DA3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lớp: </w:t>
      </w:r>
      <w:r w:rsidR="00D34B8D">
        <w:rPr>
          <w:rFonts w:ascii="Times New Roman" w:hAnsi="Times New Roman"/>
          <w:color w:val="000000" w:themeColor="text1"/>
          <w:sz w:val="28"/>
          <w:szCs w:val="28"/>
        </w:rPr>
        <w:t>0503134.2</w:t>
      </w:r>
      <w:r>
        <w:rPr>
          <w:rFonts w:ascii="Times New Roman" w:hAnsi="Times New Roman"/>
          <w:sz w:val="28"/>
          <w:szCs w:val="28"/>
        </w:rPr>
        <w:tab/>
        <w:t>Khóa:</w:t>
      </w:r>
      <w:r w:rsidR="00021929">
        <w:rPr>
          <w:rFonts w:ascii="Times New Roman" w:hAnsi="Times New Roman"/>
          <w:sz w:val="28"/>
          <w:szCs w:val="28"/>
        </w:rPr>
        <w:t xml:space="preserve"> </w:t>
      </w:r>
      <w:r w:rsidR="00D34B8D">
        <w:rPr>
          <w:rFonts w:ascii="Times New Roman" w:hAnsi="Times New Roman"/>
          <w:color w:val="000000" w:themeColor="text1"/>
          <w:sz w:val="28"/>
          <w:szCs w:val="28"/>
        </w:rPr>
        <w:t>K13</w:t>
      </w:r>
    </w:p>
    <w:p w:rsidR="00871C76" w:rsidRPr="00021929" w:rsidRDefault="00871C76" w:rsidP="00891DA3">
      <w:pPr>
        <w:spacing w:before="6" w:after="0" w:line="360" w:lineRule="auto"/>
        <w:ind w:firstLine="562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Tên nhóm:</w:t>
      </w:r>
      <w:r w:rsidR="00021929">
        <w:rPr>
          <w:rFonts w:ascii="Times New Roman" w:hAnsi="Times New Roman"/>
          <w:sz w:val="28"/>
          <w:szCs w:val="28"/>
        </w:rPr>
        <w:t xml:space="preserve"> </w:t>
      </w:r>
      <w:r w:rsidR="00D34B8D">
        <w:rPr>
          <w:rFonts w:ascii="Times New Roman" w:hAnsi="Times New Roman"/>
          <w:color w:val="000000" w:themeColor="text1"/>
          <w:sz w:val="28"/>
          <w:szCs w:val="28"/>
        </w:rPr>
        <w:t>Nhóm 2</w:t>
      </w:r>
    </w:p>
    <w:p w:rsidR="00D34B8D" w:rsidRDefault="00871C76" w:rsidP="00967EEC">
      <w:pPr>
        <w:spacing w:before="6" w:after="0" w:line="360" w:lineRule="auto"/>
        <w:ind w:firstLine="562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Họ và tên thành viên trong nhóm:</w:t>
      </w:r>
      <w:r w:rsidR="00967EEC">
        <w:rPr>
          <w:rFonts w:ascii="Times New Roman" w:hAnsi="Times New Roman"/>
          <w:sz w:val="28"/>
          <w:szCs w:val="28"/>
        </w:rPr>
        <w:t xml:space="preserve"> </w:t>
      </w:r>
      <w:r w:rsidR="00D34B8D">
        <w:rPr>
          <w:rFonts w:ascii="Times New Roman" w:hAnsi="Times New Roman"/>
          <w:color w:val="000000" w:themeColor="text1"/>
          <w:sz w:val="28"/>
          <w:szCs w:val="28"/>
        </w:rPr>
        <w:t>Vũ Thị Kim Anh – 2018602968,</w:t>
      </w:r>
      <w:r w:rsidR="00087AD9" w:rsidRPr="00087A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087AD9">
        <w:rPr>
          <w:rFonts w:ascii="Times New Roman" w:hAnsi="Times New Roman"/>
          <w:color w:val="000000" w:themeColor="text1"/>
          <w:sz w:val="28"/>
          <w:szCs w:val="28"/>
        </w:rPr>
        <w:t xml:space="preserve">Nguyễn Thị Hương – 2018603047, </w:t>
      </w:r>
      <w:r w:rsidR="00D34B8D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871C76" w:rsidRDefault="00087AD9" w:rsidP="00D34B8D">
      <w:pPr>
        <w:spacing w:before="6" w:after="0" w:line="360" w:lineRule="auto"/>
        <w:ind w:left="72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Nguyễn Đức Điệp – 2018602958,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D34B8D">
        <w:rPr>
          <w:rFonts w:ascii="Times New Roman" w:hAnsi="Times New Roman"/>
          <w:color w:val="000000" w:themeColor="text1"/>
          <w:sz w:val="28"/>
          <w:szCs w:val="28"/>
        </w:rPr>
        <w:t>Hoàng Duy Khánh – 2018602093, Phạm Thuỳ Linh – 2018602481</w:t>
      </w:r>
    </w:p>
    <w:p w:rsidR="00871C76" w:rsidRPr="00D34B8D" w:rsidRDefault="00871C76" w:rsidP="00891DA3">
      <w:pPr>
        <w:spacing w:before="6" w:after="0" w:line="360" w:lineRule="auto"/>
        <w:ind w:firstLine="562"/>
        <w:rPr>
          <w:rFonts w:ascii="Times New Roman" w:hAnsi="Times New Roman"/>
          <w:b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Tên chủ đề: </w:t>
      </w:r>
      <w:r w:rsidR="00705B1E">
        <w:rPr>
          <w:rFonts w:ascii="Times New Roman" w:hAnsi="Times New Roman"/>
          <w:b/>
          <w:i/>
          <w:sz w:val="28"/>
          <w:szCs w:val="28"/>
        </w:rPr>
        <w:t>Cài đặt website</w:t>
      </w:r>
      <w:r>
        <w:rPr>
          <w:rFonts w:ascii="Times New Roman" w:hAnsi="Times New Roman"/>
          <w:sz w:val="28"/>
          <w:szCs w:val="28"/>
        </w:rPr>
        <w:t xml:space="preserve"> </w:t>
      </w:r>
      <w:r w:rsidR="00D34B8D" w:rsidRPr="00D34B8D">
        <w:rPr>
          <w:rFonts w:ascii="Times New Roman" w:hAnsi="Times New Roman"/>
          <w:b/>
          <w:i/>
          <w:color w:val="000000" w:themeColor="text1"/>
          <w:sz w:val="28"/>
          <w:szCs w:val="28"/>
        </w:rPr>
        <w:t>bán thực phẩm (website tham khảo: ecomartvietnam.vn)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90"/>
        <w:gridCol w:w="2552"/>
        <w:gridCol w:w="4677"/>
        <w:gridCol w:w="1843"/>
        <w:gridCol w:w="3501"/>
      </w:tblGrid>
      <w:tr w:rsidR="00871C76" w:rsidRPr="00661459" w:rsidTr="005B405A">
        <w:trPr>
          <w:trHeight w:val="517"/>
        </w:trPr>
        <w:tc>
          <w:tcPr>
            <w:tcW w:w="1190" w:type="dxa"/>
            <w:shd w:val="clear" w:color="auto" w:fill="auto"/>
            <w:vAlign w:val="center"/>
          </w:tcPr>
          <w:p w:rsidR="00871C76" w:rsidRPr="00661459" w:rsidRDefault="00871C76" w:rsidP="00021929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871C76" w:rsidRPr="00661459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6520" w:type="dxa"/>
            <w:gridSpan w:val="2"/>
            <w:shd w:val="clear" w:color="auto" w:fill="auto"/>
            <w:vAlign w:val="center"/>
          </w:tcPr>
          <w:p w:rsidR="00871C76" w:rsidRPr="00661459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871C76" w:rsidRPr="00661459" w:rsidRDefault="00871C76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871C76" w:rsidRPr="00661459" w:rsidTr="005B405A">
        <w:tc>
          <w:tcPr>
            <w:tcW w:w="1190" w:type="dxa"/>
            <w:shd w:val="clear" w:color="auto" w:fill="auto"/>
          </w:tcPr>
          <w:p w:rsidR="00871C76" w:rsidRPr="00661459" w:rsidRDefault="00021929" w:rsidP="00021929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02192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2552" w:type="dxa"/>
            <w:shd w:val="clear" w:color="auto" w:fill="auto"/>
          </w:tcPr>
          <w:p w:rsidR="00871C76" w:rsidRPr="00661459" w:rsidRDefault="00871C76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871C76" w:rsidRPr="00021929" w:rsidRDefault="00705B1E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Thiết kế CSDL và giao diện</w:t>
            </w:r>
          </w:p>
        </w:tc>
        <w:tc>
          <w:tcPr>
            <w:tcW w:w="3501" w:type="dxa"/>
            <w:shd w:val="clear" w:color="auto" w:fill="auto"/>
          </w:tcPr>
          <w:p w:rsidR="00871C76" w:rsidRPr="00661459" w:rsidRDefault="00871C76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71C76" w:rsidRPr="00661459" w:rsidTr="005B405A">
        <w:trPr>
          <w:trHeight w:val="58"/>
        </w:trPr>
        <w:tc>
          <w:tcPr>
            <w:tcW w:w="1190" w:type="dxa"/>
            <w:shd w:val="clear" w:color="auto" w:fill="auto"/>
          </w:tcPr>
          <w:p w:rsidR="00871C76" w:rsidRPr="00661459" w:rsidRDefault="00871C76" w:rsidP="00021929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871C76" w:rsidRPr="00E9083C" w:rsidRDefault="00D34B8D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Vũ Thị Kim Anh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871C76" w:rsidRPr="00E9083C" w:rsidRDefault="00D34B8D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>Tìm hiểu website, thu thập hình ảnh, thông tin, thiết kế cơ sở dữ liệu, thiết kế trang</w:t>
            </w:r>
            <w:r w:rsidR="00087AD9" w:rsidRPr="00087AD9">
              <w:rPr>
                <w:rFonts w:ascii="Times New Roman" w:hAnsi="Times New Roman"/>
                <w:sz w:val="28"/>
                <w:szCs w:val="28"/>
              </w:rPr>
              <w:t xml:space="preserve"> quản lý tài khoản, quản lý đơn hàng (Phần quản trị)</w:t>
            </w:r>
          </w:p>
        </w:tc>
        <w:tc>
          <w:tcPr>
            <w:tcW w:w="3501" w:type="dxa"/>
            <w:shd w:val="clear" w:color="auto" w:fill="auto"/>
          </w:tcPr>
          <w:p w:rsidR="00871C76" w:rsidRPr="00661459" w:rsidRDefault="00D34B8D" w:rsidP="00021929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Nghiên cứu website, thu thập thông tin dữ liệu, thiết kế cơ sở dữ liệu.</w:t>
            </w:r>
          </w:p>
        </w:tc>
      </w:tr>
      <w:tr w:rsidR="00E9083C" w:rsidRPr="00661459" w:rsidTr="005B405A">
        <w:tc>
          <w:tcPr>
            <w:tcW w:w="1190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087AD9" w:rsidRPr="00E9083C" w:rsidRDefault="00087AD9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Thị Hương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E9083C" w:rsidRPr="00E9083C" w:rsidRDefault="00D34B8D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>Tìm hiểu website, thu thập hình ảnh, thông tin, thiết kế cơ sở dữ liệu, thiết kế trang</w:t>
            </w:r>
            <w:r w:rsidR="00087AD9" w:rsidRPr="00087AD9">
              <w:rPr>
                <w:rFonts w:ascii="Times New Roman" w:hAnsi="Times New Roman"/>
                <w:sz w:val="28"/>
                <w:szCs w:val="28"/>
              </w:rPr>
              <w:t xml:space="preserve"> quản lý danh mục, sản phẩm</w:t>
            </w:r>
            <w:r w:rsidR="00087AD9">
              <w:rPr>
                <w:rFonts w:ascii="Times New Roman" w:hAnsi="Times New Roman"/>
                <w:sz w:val="28"/>
                <w:szCs w:val="28"/>
              </w:rPr>
              <w:t xml:space="preserve"> (phần quản trị)</w:t>
            </w:r>
          </w:p>
        </w:tc>
        <w:tc>
          <w:tcPr>
            <w:tcW w:w="3501" w:type="dxa"/>
            <w:shd w:val="clear" w:color="auto" w:fill="auto"/>
          </w:tcPr>
          <w:p w:rsidR="00E9083C" w:rsidRPr="00661459" w:rsidRDefault="00D34B8D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Nghiên cứu website, thu thập thông tin dữ liệu, thiết kế cơ sở dữ liệu.</w:t>
            </w:r>
          </w:p>
        </w:tc>
      </w:tr>
      <w:tr w:rsidR="00E9083C" w:rsidRPr="00661459" w:rsidTr="005B405A">
        <w:tc>
          <w:tcPr>
            <w:tcW w:w="1190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087AD9" w:rsidRDefault="00087AD9" w:rsidP="00087AD9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Nguyễn Đức Điệp</w:t>
            </w:r>
          </w:p>
          <w:p w:rsidR="00E9083C" w:rsidRPr="006614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E9083C" w:rsidRPr="005128A9" w:rsidRDefault="00D34B8D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>Tìm hiểu website, thu thập hình ảnh, thông tin, thiết kế cơ sở dữ liệu, thiết kế trang</w:t>
            </w:r>
            <w:r w:rsidR="00087AD9" w:rsidRPr="00087AD9">
              <w:rPr>
                <w:rFonts w:ascii="Times New Roman" w:hAnsi="Times New Roman"/>
                <w:sz w:val="28"/>
                <w:szCs w:val="28"/>
              </w:rPr>
              <w:t xml:space="preserve"> chủ, chi tiết sản phẩm, tìm kiếm </w:t>
            </w:r>
            <w:r w:rsidR="00087AD9">
              <w:rPr>
                <w:rFonts w:ascii="Times New Roman" w:hAnsi="Times New Roman"/>
                <w:sz w:val="28"/>
                <w:szCs w:val="28"/>
              </w:rPr>
              <w:t>(phần khách hàng)</w:t>
            </w:r>
          </w:p>
        </w:tc>
        <w:tc>
          <w:tcPr>
            <w:tcW w:w="3501" w:type="dxa"/>
            <w:shd w:val="clear" w:color="auto" w:fill="auto"/>
          </w:tcPr>
          <w:p w:rsidR="00E9083C" w:rsidRPr="00661459" w:rsidRDefault="00D34B8D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Nghiên cứu website, thu thập thông tin dữ liệu, thiết kế cơ sở dữ liệu.</w:t>
            </w:r>
          </w:p>
        </w:tc>
      </w:tr>
      <w:tr w:rsidR="00E9083C" w:rsidRPr="00661459" w:rsidTr="005B405A">
        <w:tc>
          <w:tcPr>
            <w:tcW w:w="1190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E9083C" w:rsidRPr="00661459" w:rsidRDefault="00D34B8D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Hoàng Duy Khánh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E9083C" w:rsidRPr="005128A9" w:rsidRDefault="00D34B8D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>Tìm hiểu website, thu thập hình ảnh, thông tin, thiết kế cơ sở dữ liệu, thiết kế trang</w:t>
            </w:r>
            <w:r w:rsidR="00087AD9" w:rsidRPr="00087AD9">
              <w:rPr>
                <w:rFonts w:ascii="Times New Roman" w:hAnsi="Times New Roman"/>
                <w:sz w:val="28"/>
                <w:szCs w:val="28"/>
              </w:rPr>
              <w:t xml:space="preserve"> giỏ hàng, đặt hàng</w:t>
            </w:r>
            <w:r w:rsidR="00087AD9"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501" w:type="dxa"/>
            <w:shd w:val="clear" w:color="auto" w:fill="auto"/>
          </w:tcPr>
          <w:p w:rsidR="00E9083C" w:rsidRPr="00661459" w:rsidRDefault="00D34B8D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Nghiên cứu website, thu thập thông tin dữ liệu, thiết kế cơ sở dữ liệu.</w:t>
            </w:r>
          </w:p>
        </w:tc>
      </w:tr>
      <w:tr w:rsidR="00E9083C" w:rsidRPr="00661459" w:rsidTr="005B405A">
        <w:tc>
          <w:tcPr>
            <w:tcW w:w="1190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E9083C" w:rsidRPr="00661459" w:rsidRDefault="00D34B8D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Phạm Thuỳ Linh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E9083C" w:rsidRPr="005128A9" w:rsidRDefault="00D34B8D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87AD9">
              <w:rPr>
                <w:rFonts w:ascii="Times New Roman" w:hAnsi="Times New Roman"/>
                <w:sz w:val="28"/>
                <w:szCs w:val="28"/>
              </w:rPr>
              <w:t>Tìm hiểu website, thu thập hình ảnh, thông tin, thiết kế cơ sở dữ liệu, thiết kế trang</w:t>
            </w:r>
            <w:r w:rsidR="00087AD9" w:rsidRPr="00087AD9">
              <w:rPr>
                <w:rFonts w:ascii="Times New Roman" w:hAnsi="Times New Roman"/>
                <w:sz w:val="28"/>
                <w:szCs w:val="28"/>
              </w:rPr>
              <w:t xml:space="preserve"> đăng kí, đăng nhập, đổi mật khẩu, thông tin người dùng</w:t>
            </w:r>
            <w:r w:rsidR="00087AD9"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501" w:type="dxa"/>
            <w:shd w:val="clear" w:color="auto" w:fill="auto"/>
          </w:tcPr>
          <w:p w:rsidR="00E9083C" w:rsidRPr="00661459" w:rsidRDefault="00D34B8D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Nghiên cứu website, thu thập thông tin dữ liệu, thiết kế cơ sở dữ liệu.</w:t>
            </w:r>
          </w:p>
        </w:tc>
      </w:tr>
      <w:tr w:rsidR="00E9083C" w:rsidRPr="00661459" w:rsidTr="00705B1E">
        <w:trPr>
          <w:trHeight w:val="71"/>
        </w:trPr>
        <w:tc>
          <w:tcPr>
            <w:tcW w:w="1190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02192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552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E9083C" w:rsidRPr="00021929" w:rsidRDefault="00705B1E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Cài đặt Layout và các trang web</w:t>
            </w:r>
          </w:p>
        </w:tc>
        <w:tc>
          <w:tcPr>
            <w:tcW w:w="3501" w:type="dxa"/>
            <w:shd w:val="clear" w:color="auto" w:fill="auto"/>
          </w:tcPr>
          <w:p w:rsidR="00E9083C" w:rsidRPr="00661459" w:rsidRDefault="00E9083C" w:rsidP="00E9083C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967EEC" w:rsidRDefault="00967EEC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Vũ Thị Kim Anh 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967EEC" w:rsidRDefault="00967EEC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dặt giao diện trang quản lý tài khoản, quản lý đơn hàng (phần quản trị)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D34B8D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Xây dựng giao diện theo mẫu website tham khảo</w:t>
            </w: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967EEC" w:rsidRDefault="00087AD9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Hương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E9083C" w:rsidRDefault="00087AD9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dặt giao diện trang quản lý tài khoản, quản lý đơn hàng (phần quản trị)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D34B8D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Xây dựng giao diện theo mẫu website tham khảo</w:t>
            </w: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661459" w:rsidRDefault="00087AD9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Đức Điệp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661459" w:rsidRDefault="00D74B6F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dặt giao diện trang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 xml:space="preserve"> trang chủ, chi tiết sản phẩm, tìm kiếm </w:t>
            </w:r>
            <w:r>
              <w:rPr>
                <w:rFonts w:ascii="Times New Roman" w:hAnsi="Times New Roman"/>
                <w:sz w:val="28"/>
                <w:szCs w:val="28"/>
              </w:rPr>
              <w:t>(phần khách hàng)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D34B8D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Xây dựng giao diện theo mẫu website tham khảo</w:t>
            </w: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661459" w:rsidRDefault="00D74B6F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Hoàng Duy Khánh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661459" w:rsidRDefault="00D74B6F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dặt giao diện trang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 xml:space="preserve"> trang giỏ hàng, đặt hàng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D34B8D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Xây dựng giao diện theo mẫu website tham khảo</w:t>
            </w: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661459" w:rsidRDefault="00D74B6F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Phạm Thuỳ Linh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661459" w:rsidRDefault="00D74B6F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dặt giao diện trang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>trang đăng kí, đăng nhập, đổi mật khẩu, thông tin người dùng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D34B8D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Xây dựng giao diện theo mẫu website tham khảo</w:t>
            </w: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  <w:r w:rsidRPr="00021929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552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021929" w:rsidRDefault="00705B1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Cài đặt các chức năng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E9083C" w:rsidRDefault="00210968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Vũ Thị Kim Anh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E9083C" w:rsidRDefault="003103AC" w:rsidP="00210968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Cài dặt </w:t>
            </w:r>
            <w:r w:rsidR="00210968">
              <w:rPr>
                <w:rFonts w:ascii="Times New Roman" w:hAnsi="Times New Roman"/>
                <w:sz w:val="28"/>
                <w:szCs w:val="28"/>
              </w:rPr>
              <w:t>chức năng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trang quản lý tài khoản, quản lý đơn hàng (phần quản trị)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D34B8D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Xây dựng chức năng trên phần mềm Visual studio</w:t>
            </w: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E9083C" w:rsidRDefault="00210968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Hương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E9083C" w:rsidRDefault="00210968" w:rsidP="00210968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Cài đ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ặt </w:t>
            </w:r>
            <w:r>
              <w:rPr>
                <w:rFonts w:ascii="Times New Roman" w:hAnsi="Times New Roman"/>
                <w:sz w:val="28"/>
                <w:szCs w:val="28"/>
              </w:rPr>
              <w:t>chức năng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trang quản lý tài khoản, quản lý đơn hàng (phần quản trị)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3E6A3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Xây dựng chức năng trên phần mềm Visual studio</w:t>
            </w: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661459" w:rsidRDefault="00210968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Đức Điệp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661459" w:rsidRDefault="00210968" w:rsidP="0021096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Cài dặt </w:t>
            </w:r>
            <w:r>
              <w:rPr>
                <w:rFonts w:ascii="Times New Roman" w:hAnsi="Times New Roman"/>
                <w:sz w:val="28"/>
                <w:szCs w:val="28"/>
              </w:rPr>
              <w:t>chức năng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 xml:space="preserve">trang chủ, chi tiết sản phẩm, tìm kiếm </w:t>
            </w:r>
            <w:r>
              <w:rPr>
                <w:rFonts w:ascii="Times New Roman" w:hAnsi="Times New Roman"/>
                <w:sz w:val="28"/>
                <w:szCs w:val="28"/>
              </w:rPr>
              <w:t>(phần khách hàng)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3E6A3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Xây dựng chức năng trên phần mềm Visual studio</w:t>
            </w:r>
          </w:p>
        </w:tc>
      </w:tr>
      <w:tr w:rsidR="0059770E" w:rsidRPr="00661459" w:rsidTr="005B405A">
        <w:tc>
          <w:tcPr>
            <w:tcW w:w="1190" w:type="dxa"/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59770E" w:rsidRPr="00661459" w:rsidRDefault="00210968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Hoàng Duy Khánh</w:t>
            </w:r>
          </w:p>
        </w:tc>
        <w:tc>
          <w:tcPr>
            <w:tcW w:w="6520" w:type="dxa"/>
            <w:gridSpan w:val="2"/>
            <w:shd w:val="clear" w:color="auto" w:fill="auto"/>
          </w:tcPr>
          <w:p w:rsidR="0059770E" w:rsidRPr="00661459" w:rsidRDefault="00210968" w:rsidP="0021096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Cài dặt </w:t>
            </w:r>
            <w:r>
              <w:rPr>
                <w:rFonts w:ascii="Times New Roman" w:hAnsi="Times New Roman"/>
                <w:sz w:val="28"/>
                <w:szCs w:val="28"/>
              </w:rPr>
              <w:t>chức năng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trang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 xml:space="preserve"> trang giỏ hàng, đặt hàng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501" w:type="dxa"/>
            <w:shd w:val="clear" w:color="auto" w:fill="auto"/>
          </w:tcPr>
          <w:p w:rsidR="0059770E" w:rsidRPr="00661459" w:rsidRDefault="003E6A3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Xây dựng chức năng trên phần mềm Visual studio</w:t>
            </w:r>
          </w:p>
        </w:tc>
      </w:tr>
      <w:tr w:rsidR="0059770E" w:rsidRPr="00661459" w:rsidTr="005B405A">
        <w:tc>
          <w:tcPr>
            <w:tcW w:w="1190" w:type="dxa"/>
            <w:tcBorders>
              <w:bottom w:val="single" w:sz="4" w:space="0" w:color="auto"/>
            </w:tcBorders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:rsidR="0059770E" w:rsidRPr="00661459" w:rsidRDefault="00210968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Phạm Thuỳ Linh</w:t>
            </w:r>
          </w:p>
        </w:tc>
        <w:tc>
          <w:tcPr>
            <w:tcW w:w="65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59770E" w:rsidRPr="00661459" w:rsidRDefault="00210968" w:rsidP="0021096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Cài dặt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chức năng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trang </w:t>
            </w:r>
            <w:r w:rsidRPr="00087AD9">
              <w:rPr>
                <w:rFonts w:ascii="Times New Roman" w:hAnsi="Times New Roman"/>
                <w:sz w:val="28"/>
                <w:szCs w:val="28"/>
              </w:rPr>
              <w:t>trang đăng kí, đăng nhập, đổi mật khẩu, thông tin người dùng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(phần khách hàng)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auto"/>
          </w:tcPr>
          <w:p w:rsidR="0059770E" w:rsidRPr="00661459" w:rsidRDefault="003E6A3E" w:rsidP="0059770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Xây dựng chức năng trên phần mềm Visual studio</w:t>
            </w:r>
          </w:p>
        </w:tc>
      </w:tr>
      <w:tr w:rsidR="0059770E" w:rsidRPr="00661459" w:rsidTr="00124103">
        <w:tc>
          <w:tcPr>
            <w:tcW w:w="841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59770E" w:rsidRPr="00661459" w:rsidRDefault="0059770E" w:rsidP="0059770E">
            <w:pPr>
              <w:spacing w:before="6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344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254A3D" w:rsidRDefault="00254A3D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59770E" w:rsidRPr="00661459" w:rsidRDefault="0059770E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Ngày…..tháng…..năm</w:t>
            </w:r>
            <w:r w:rsidR="00254A3D">
              <w:rPr>
                <w:rFonts w:ascii="Times New Roman" w:hAnsi="Times New Roman"/>
                <w:i/>
                <w:sz w:val="28"/>
                <w:szCs w:val="28"/>
              </w:rPr>
              <w:t xml:space="preserve"> 20</w:t>
            </w:r>
            <w:r w:rsidR="00705B1E">
              <w:rPr>
                <w:rFonts w:ascii="Times New Roman" w:hAnsi="Times New Roman"/>
                <w:i/>
                <w:sz w:val="28"/>
                <w:szCs w:val="28"/>
              </w:rPr>
              <w:t>2</w:t>
            </w:r>
            <w:r w:rsidR="00124103">
              <w:rPr>
                <w:rFonts w:ascii="Times New Roman" w:hAnsi="Times New Roman"/>
                <w:i/>
                <w:sz w:val="28"/>
                <w:szCs w:val="28"/>
              </w:rPr>
              <w:t>1</w:t>
            </w:r>
          </w:p>
          <w:p w:rsidR="0059770E" w:rsidRPr="00661459" w:rsidRDefault="0059770E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59770E" w:rsidRDefault="0059770E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  <w:p w:rsidR="00124103" w:rsidRDefault="00124103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124103" w:rsidRDefault="00124103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124103" w:rsidRDefault="00124103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124103" w:rsidRPr="00661459" w:rsidRDefault="00124103" w:rsidP="0059770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Ngô Thị Bích Thúy</w:t>
            </w:r>
          </w:p>
        </w:tc>
      </w:tr>
    </w:tbl>
    <w:p w:rsidR="00A31920" w:rsidRDefault="00A31920"/>
    <w:p w:rsidR="00A31920" w:rsidRDefault="00A31920">
      <w:pPr>
        <w:spacing w:before="0" w:after="160" w:line="259" w:lineRule="auto"/>
        <w:ind w:firstLine="0"/>
        <w:jc w:val="left"/>
      </w:pPr>
    </w:p>
    <w:p w:rsidR="00D34B8D" w:rsidRDefault="00D34B8D">
      <w:pPr>
        <w:spacing w:before="0" w:after="160" w:line="259" w:lineRule="auto"/>
        <w:ind w:firstLine="0"/>
        <w:jc w:val="left"/>
      </w:pPr>
    </w:p>
    <w:sectPr w:rsidR="00D34B8D" w:rsidSect="00871C76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76"/>
    <w:rsid w:val="00021929"/>
    <w:rsid w:val="00087AD9"/>
    <w:rsid w:val="00124103"/>
    <w:rsid w:val="001323A2"/>
    <w:rsid w:val="00210968"/>
    <w:rsid w:val="002333F9"/>
    <w:rsid w:val="002358BD"/>
    <w:rsid w:val="00254A3D"/>
    <w:rsid w:val="003103AC"/>
    <w:rsid w:val="00345668"/>
    <w:rsid w:val="003E6A3E"/>
    <w:rsid w:val="0044175E"/>
    <w:rsid w:val="0059770E"/>
    <w:rsid w:val="005B405A"/>
    <w:rsid w:val="005C5F0C"/>
    <w:rsid w:val="0060154B"/>
    <w:rsid w:val="006305F3"/>
    <w:rsid w:val="00705B1E"/>
    <w:rsid w:val="007B6BF5"/>
    <w:rsid w:val="008123DF"/>
    <w:rsid w:val="00871C76"/>
    <w:rsid w:val="00891DA3"/>
    <w:rsid w:val="00967EEC"/>
    <w:rsid w:val="00993BF6"/>
    <w:rsid w:val="00A31920"/>
    <w:rsid w:val="00D34B8D"/>
    <w:rsid w:val="00D74B6F"/>
    <w:rsid w:val="00D848D1"/>
    <w:rsid w:val="00E9083C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098D"/>
  <w15:chartTrackingRefBased/>
  <w15:docId w15:val="{063EA4C4-76AB-42BB-B0A1-EF1623FB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C76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Duc Diep</cp:lastModifiedBy>
  <cp:revision>11</cp:revision>
  <dcterms:created xsi:type="dcterms:W3CDTF">2019-11-29T02:58:00Z</dcterms:created>
  <dcterms:modified xsi:type="dcterms:W3CDTF">2021-08-07T10:50:00Z</dcterms:modified>
</cp:coreProperties>
</file>