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3FB99" w14:textId="77777777" w:rsidR="00B83F61" w:rsidRDefault="00B83F61" w:rsidP="00124B4F">
      <w:r>
        <w:t xml:space="preserve">After analyzing the provided data, we can conclude that: </w:t>
      </w:r>
    </w:p>
    <w:p w14:paraId="3035E170" w14:textId="77777777" w:rsidR="00B83F61" w:rsidRDefault="00B83F61" w:rsidP="00124B4F"/>
    <w:p w14:paraId="37F5C1A2" w14:textId="1629515A" w:rsidR="00CA0783" w:rsidRDefault="00B83F61" w:rsidP="00B83F61">
      <w:pPr>
        <w:pStyle w:val="ListParagraph"/>
        <w:numPr>
          <w:ilvl w:val="0"/>
          <w:numId w:val="3"/>
        </w:numPr>
      </w:pPr>
      <w:r>
        <w:t>T</w:t>
      </w:r>
      <w:r w:rsidR="001F584B">
        <w:t>here is a high success-to-failure ratio for music related campaigns.</w:t>
      </w:r>
    </w:p>
    <w:p w14:paraId="007F3576" w14:textId="4A229EF8" w:rsidR="00D7450F" w:rsidRDefault="00711534" w:rsidP="00B83F61">
      <w:pPr>
        <w:pStyle w:val="ListParagraph"/>
        <w:numPr>
          <w:ilvl w:val="0"/>
          <w:numId w:val="3"/>
        </w:numPr>
      </w:pPr>
      <w:r>
        <w:t>There is a negative correlation between the success of a campaign and its goal</w:t>
      </w:r>
      <w:r w:rsidR="007F28F6">
        <w:t xml:space="preserve"> (there is a positive correlation between the failure of a campaign and its goal).</w:t>
      </w:r>
    </w:p>
    <w:p w14:paraId="42935C72" w14:textId="40215CFC" w:rsidR="00D7450F" w:rsidRDefault="00D7450F" w:rsidP="00B83F61">
      <w:pPr>
        <w:pStyle w:val="ListParagraph"/>
        <w:numPr>
          <w:ilvl w:val="0"/>
          <w:numId w:val="3"/>
        </w:numPr>
      </w:pPr>
      <w:r>
        <w:t>There are many successful campaigns that begin around May and have a low amount of failed campaigns relatively.</w:t>
      </w:r>
    </w:p>
    <w:p w14:paraId="3B66A805" w14:textId="5AF918D2" w:rsidR="00D7450F" w:rsidRDefault="00D7450F" w:rsidP="00124B4F"/>
    <w:p w14:paraId="1D60A5B0" w14:textId="37B4F68F" w:rsidR="00B83F61" w:rsidRDefault="00B83F61" w:rsidP="00124B4F">
      <w:r>
        <w:t xml:space="preserve">This dataset does not give information regarding the status of the host to take into account if there is any bias towards social standing. </w:t>
      </w:r>
      <w:bookmarkStart w:id="0" w:name="_GoBack"/>
      <w:bookmarkEnd w:id="0"/>
    </w:p>
    <w:p w14:paraId="4EAA3BF3" w14:textId="77777777" w:rsidR="00B83F61" w:rsidRDefault="00B83F61" w:rsidP="00124B4F"/>
    <w:p w14:paraId="33B967F1" w14:textId="697B5487" w:rsidR="00555D15" w:rsidRPr="00124B4F" w:rsidRDefault="00D22B5E" w:rsidP="00124B4F">
      <w:r>
        <w:t>Some other graphs could include correlations between the country of the campaign and its state or the campaign’s duration to its success. We could also observe whether the status of being a spotlight pick affects the outcome.</w:t>
      </w:r>
    </w:p>
    <w:sectPr w:rsidR="00555D15" w:rsidRPr="00124B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A1517F"/>
    <w:multiLevelType w:val="multilevel"/>
    <w:tmpl w:val="6D7CC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0C56F2"/>
    <w:multiLevelType w:val="multilevel"/>
    <w:tmpl w:val="73C8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167E38"/>
    <w:multiLevelType w:val="hybridMultilevel"/>
    <w:tmpl w:val="FF8A1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B4F"/>
    <w:rsid w:val="00124B4F"/>
    <w:rsid w:val="001F584B"/>
    <w:rsid w:val="00472B90"/>
    <w:rsid w:val="00555D15"/>
    <w:rsid w:val="005A2E22"/>
    <w:rsid w:val="006F4565"/>
    <w:rsid w:val="00711534"/>
    <w:rsid w:val="007F28F6"/>
    <w:rsid w:val="00AF4911"/>
    <w:rsid w:val="00B83F61"/>
    <w:rsid w:val="00CA0783"/>
    <w:rsid w:val="00D22B5E"/>
    <w:rsid w:val="00D745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55EA3"/>
  <w15:chartTrackingRefBased/>
  <w15:docId w15:val="{076347F3-EB5B-4A71-90D0-E703D08B3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4B4F"/>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B83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057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114</Words>
  <Characters>656</Characters>
  <Application>Microsoft Office Word</Application>
  <DocSecurity>0</DocSecurity>
  <Lines>5</Lines>
  <Paragraphs>1</Paragraphs>
  <ScaleCrop>false</ScaleCrop>
  <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12</cp:revision>
  <dcterms:created xsi:type="dcterms:W3CDTF">2019-08-17T00:00:00Z</dcterms:created>
  <dcterms:modified xsi:type="dcterms:W3CDTF">2019-08-20T06:36:00Z</dcterms:modified>
</cp:coreProperties>
</file>