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62C89" w14:textId="36973812" w:rsidR="005B05BA" w:rsidRDefault="005B05BA" w:rsidP="005B05BA">
      <w:pPr>
        <w:spacing w:after="20" w:line="240" w:lineRule="auto"/>
        <w:jc w:val="center"/>
        <w:rPr>
          <w:rFonts w:ascii="Arial" w:hAnsi="Arial" w:cs="Arial"/>
          <w:b/>
          <w:color w:val="A0A0A0"/>
          <w:sz w:val="20"/>
        </w:rPr>
      </w:pPr>
      <w:r w:rsidRPr="005B05BA">
        <w:rPr>
          <w:rFonts w:ascii="Arial" w:hAnsi="Arial" w:cs="Arial"/>
          <w:b/>
          <w:color w:val="A0A0A0"/>
          <w:sz w:val="20"/>
        </w:rPr>
        <w:t>N1-02</w:t>
      </w:r>
    </w:p>
    <w:p w14:paraId="414C0331" w14:textId="1C233E4D" w:rsidR="005B05BA" w:rsidRDefault="005B05BA" w:rsidP="005B05BA">
      <w:pPr>
        <w:spacing w:after="40" w:line="240" w:lineRule="auto"/>
        <w:jc w:val="center"/>
        <w:rPr>
          <w:rFonts w:ascii="Arial" w:hAnsi="Arial" w:cs="Arial"/>
          <w:b/>
          <w:color w:val="212121"/>
          <w:sz w:val="34"/>
        </w:rPr>
      </w:pPr>
      <w:r w:rsidRPr="005B05BA">
        <w:rPr>
          <w:rFonts w:ascii="Arial" w:hAnsi="Arial" w:cs="Arial"/>
          <w:b/>
          <w:color w:val="212121"/>
          <w:sz w:val="34"/>
        </w:rPr>
        <w:t>BỘ LUẬT PHÂN TÍCH TĨNH NỀN</w:t>
      </w:r>
    </w:p>
    <w:p w14:paraId="7F287FD0" w14:textId="4FBC537C" w:rsidR="005B05BA" w:rsidRDefault="005B05BA" w:rsidP="005B05BA">
      <w:pPr>
        <w:spacing w:line="240" w:lineRule="auto"/>
        <w:jc w:val="center"/>
        <w:rPr>
          <w:rFonts w:ascii="Arial" w:hAnsi="Arial" w:cs="Arial"/>
          <w:color w:val="666666"/>
          <w:sz w:val="19"/>
        </w:rPr>
      </w:pPr>
      <w:r w:rsidRPr="005B05BA">
        <w:rPr>
          <w:rFonts w:ascii="Arial" w:hAnsi="Arial" w:cs="Arial"/>
          <w:color w:val="666666"/>
          <w:sz w:val="19"/>
        </w:rPr>
        <w:t>analysis_options.yaml — 10 luật phù hợp bài thi Flutter sinh viên</w:t>
      </w:r>
    </w:p>
    <w:tbl>
      <w:tblPr>
        <w:tblStyle w:val="TableGrid"/>
        <w:tblW w:w="5000" w:type="pct"/>
        <w:tblLook w:val="04A0" w:firstRow="1" w:lastRow="0" w:firstColumn="1" w:lastColumn="0" w:noHBand="0" w:noVBand="1"/>
      </w:tblPr>
      <w:tblGrid>
        <w:gridCol w:w="5293"/>
        <w:gridCol w:w="5293"/>
      </w:tblGrid>
      <w:tr w:rsidR="005B05BA" w:rsidRPr="005B05BA" w14:paraId="35B62DF3" w14:textId="77777777" w:rsidTr="005B05BA">
        <w:tc>
          <w:tcPr>
            <w:tcW w:w="2500" w:type="pct"/>
            <w:shd w:val="clear" w:color="auto" w:fill="E6E6E6"/>
            <w:vAlign w:val="center"/>
          </w:tcPr>
          <w:p w14:paraId="242CF64E" w14:textId="63A718E4" w:rsidR="005B05BA" w:rsidRPr="005B05BA" w:rsidRDefault="005B05BA" w:rsidP="005B05BA">
            <w:pPr>
              <w:jc w:val="center"/>
              <w:rPr>
                <w:rFonts w:ascii="Arial" w:hAnsi="Arial" w:cs="Arial"/>
                <w:b/>
                <w:color w:val="666666"/>
                <w:sz w:val="16"/>
              </w:rPr>
            </w:pPr>
            <w:r w:rsidRPr="005B05BA">
              <w:rPr>
                <w:rFonts w:ascii="Arial" w:hAnsi="Arial" w:cs="Arial"/>
                <w:b/>
                <w:color w:val="666666"/>
                <w:sz w:val="16"/>
              </w:rPr>
              <w:t>Trường</w:t>
            </w:r>
          </w:p>
        </w:tc>
        <w:tc>
          <w:tcPr>
            <w:tcW w:w="2500" w:type="pct"/>
            <w:shd w:val="clear" w:color="auto" w:fill="E6E6E6"/>
            <w:vAlign w:val="center"/>
          </w:tcPr>
          <w:p w14:paraId="6BF1C8ED" w14:textId="1C72D0C0" w:rsidR="005B05BA" w:rsidRPr="005B05BA" w:rsidRDefault="005B05BA" w:rsidP="005B05BA">
            <w:pPr>
              <w:jc w:val="center"/>
              <w:rPr>
                <w:rFonts w:ascii="Arial" w:hAnsi="Arial" w:cs="Arial"/>
                <w:b/>
                <w:color w:val="666666"/>
                <w:sz w:val="16"/>
              </w:rPr>
            </w:pPr>
            <w:r w:rsidRPr="005B05BA">
              <w:rPr>
                <w:rFonts w:ascii="Arial" w:hAnsi="Arial" w:cs="Arial"/>
                <w:b/>
                <w:color w:val="666666"/>
                <w:sz w:val="16"/>
              </w:rPr>
              <w:t>Nội dung</w:t>
            </w:r>
          </w:p>
        </w:tc>
      </w:tr>
      <w:tr w:rsidR="005B05BA" w:rsidRPr="005B05BA" w14:paraId="0BA48F76" w14:textId="77777777" w:rsidTr="005B05BA">
        <w:tc>
          <w:tcPr>
            <w:tcW w:w="2500" w:type="pct"/>
            <w:vAlign w:val="center"/>
          </w:tcPr>
          <w:p w14:paraId="290D94E0" w14:textId="7BBF1B21" w:rsidR="005B05BA" w:rsidRPr="005B05BA" w:rsidRDefault="005B05BA" w:rsidP="005B05BA">
            <w:pPr>
              <w:jc w:val="center"/>
              <w:rPr>
                <w:rFonts w:ascii="Arial" w:hAnsi="Arial" w:cs="Arial"/>
                <w:color w:val="666666"/>
                <w:sz w:val="16"/>
              </w:rPr>
            </w:pPr>
            <w:r>
              <w:rPr>
                <w:rFonts w:ascii="Arial" w:hAnsi="Arial" w:cs="Arial"/>
                <w:color w:val="666666"/>
                <w:sz w:val="16"/>
              </w:rPr>
              <w:t>Yêu cầu gốc</w:t>
            </w:r>
          </w:p>
        </w:tc>
        <w:tc>
          <w:tcPr>
            <w:tcW w:w="2500" w:type="pct"/>
            <w:vAlign w:val="center"/>
          </w:tcPr>
          <w:p w14:paraId="091527CD" w14:textId="6D80C8D5" w:rsidR="005B05BA" w:rsidRPr="005B05BA" w:rsidRDefault="005B05BA" w:rsidP="005B05BA">
            <w:pPr>
              <w:jc w:val="center"/>
              <w:rPr>
                <w:rFonts w:ascii="Arial" w:hAnsi="Arial" w:cs="Arial"/>
                <w:color w:val="666666"/>
                <w:sz w:val="16"/>
              </w:rPr>
            </w:pPr>
            <w:r>
              <w:rPr>
                <w:rFonts w:ascii="Arial" w:hAnsi="Arial" w:cs="Arial"/>
                <w:color w:val="666666"/>
                <w:sz w:val="16"/>
              </w:rPr>
              <w:t>Tạo analysis_options.yaml với 8–12 luật phù hợp trình độ sinh viên.</w:t>
            </w:r>
          </w:p>
        </w:tc>
      </w:tr>
      <w:tr w:rsidR="005B05BA" w:rsidRPr="005B05BA" w14:paraId="2ACBB212" w14:textId="77777777" w:rsidTr="005B05BA">
        <w:tc>
          <w:tcPr>
            <w:tcW w:w="2500" w:type="pct"/>
            <w:vAlign w:val="center"/>
          </w:tcPr>
          <w:p w14:paraId="432046E2" w14:textId="00A5795C" w:rsidR="005B05BA" w:rsidRPr="005B05BA" w:rsidRDefault="005B05BA" w:rsidP="005B05BA">
            <w:pPr>
              <w:jc w:val="center"/>
              <w:rPr>
                <w:rFonts w:ascii="Arial" w:hAnsi="Arial" w:cs="Arial"/>
                <w:color w:val="666666"/>
                <w:sz w:val="16"/>
              </w:rPr>
            </w:pPr>
            <w:r>
              <w:rPr>
                <w:rFonts w:ascii="Arial" w:hAnsi="Arial" w:cs="Arial"/>
                <w:color w:val="666666"/>
                <w:sz w:val="16"/>
              </w:rPr>
              <w:t>Đầu ra</w:t>
            </w:r>
          </w:p>
        </w:tc>
        <w:tc>
          <w:tcPr>
            <w:tcW w:w="2500" w:type="pct"/>
            <w:vAlign w:val="center"/>
          </w:tcPr>
          <w:p w14:paraId="484C1B9A" w14:textId="672D7A23" w:rsidR="005B05BA" w:rsidRPr="005B05BA" w:rsidRDefault="005B05BA" w:rsidP="005B05BA">
            <w:pPr>
              <w:jc w:val="center"/>
              <w:rPr>
                <w:rFonts w:ascii="Arial" w:hAnsi="Arial" w:cs="Arial"/>
                <w:color w:val="666666"/>
                <w:sz w:val="16"/>
              </w:rPr>
            </w:pPr>
            <w:r>
              <w:rPr>
                <w:rFonts w:ascii="Arial" w:hAnsi="Arial" w:cs="Arial"/>
                <w:color w:val="666666"/>
                <w:sz w:val="16"/>
              </w:rPr>
              <w:t>Tệp cấu hình và danh sách luật đã chọn.</w:t>
            </w:r>
          </w:p>
        </w:tc>
      </w:tr>
      <w:tr w:rsidR="005B05BA" w:rsidRPr="005B05BA" w14:paraId="05AF2689" w14:textId="77777777" w:rsidTr="005B05BA">
        <w:tc>
          <w:tcPr>
            <w:tcW w:w="2500" w:type="pct"/>
            <w:vAlign w:val="center"/>
          </w:tcPr>
          <w:p w14:paraId="637B2F2F" w14:textId="56B38800" w:rsidR="005B05BA" w:rsidRPr="005B05BA" w:rsidRDefault="005B05BA" w:rsidP="005B05BA">
            <w:pPr>
              <w:jc w:val="center"/>
              <w:rPr>
                <w:rFonts w:ascii="Arial" w:hAnsi="Arial" w:cs="Arial"/>
                <w:color w:val="666666"/>
                <w:sz w:val="16"/>
              </w:rPr>
            </w:pPr>
            <w:r>
              <w:rPr>
                <w:rFonts w:ascii="Arial" w:hAnsi="Arial" w:cs="Arial"/>
                <w:color w:val="666666"/>
                <w:sz w:val="16"/>
              </w:rPr>
              <w:t>Trạng thái</w:t>
            </w:r>
          </w:p>
        </w:tc>
        <w:tc>
          <w:tcPr>
            <w:tcW w:w="2500" w:type="pct"/>
            <w:vAlign w:val="center"/>
          </w:tcPr>
          <w:p w14:paraId="07CE0554" w14:textId="407553E6" w:rsidR="005B05BA" w:rsidRPr="005B05BA" w:rsidRDefault="005B05BA" w:rsidP="005B05BA">
            <w:pPr>
              <w:jc w:val="center"/>
              <w:rPr>
                <w:rFonts w:ascii="Arial" w:hAnsi="Arial" w:cs="Arial"/>
                <w:color w:val="666666"/>
                <w:sz w:val="16"/>
              </w:rPr>
            </w:pPr>
            <w:r>
              <w:rPr>
                <w:rFonts w:ascii="Arial" w:hAnsi="Arial" w:cs="Arial"/>
                <w:color w:val="666666"/>
                <w:sz w:val="16"/>
              </w:rPr>
              <w:t>ĐẠT — 10 luật hợp lệ, đã kiểm tra bằng analyzer trong image thật.</w:t>
            </w:r>
          </w:p>
        </w:tc>
      </w:tr>
      <w:tr w:rsidR="005B05BA" w:rsidRPr="005B05BA" w14:paraId="62F171C9" w14:textId="77777777" w:rsidTr="005B05BA">
        <w:tc>
          <w:tcPr>
            <w:tcW w:w="2500" w:type="pct"/>
            <w:vAlign w:val="center"/>
          </w:tcPr>
          <w:p w14:paraId="2B660008" w14:textId="7020679B" w:rsidR="005B05BA" w:rsidRPr="005B05BA" w:rsidRDefault="005B05BA" w:rsidP="005B05BA">
            <w:pPr>
              <w:jc w:val="center"/>
              <w:rPr>
                <w:rFonts w:ascii="Arial" w:hAnsi="Arial" w:cs="Arial"/>
                <w:color w:val="666666"/>
                <w:sz w:val="16"/>
              </w:rPr>
            </w:pPr>
            <w:r>
              <w:rPr>
                <w:rFonts w:ascii="Arial" w:hAnsi="Arial" w:cs="Arial"/>
                <w:color w:val="666666"/>
                <w:sz w:val="16"/>
              </w:rPr>
              <w:t>Tệp bàn giao</w:t>
            </w:r>
          </w:p>
        </w:tc>
        <w:tc>
          <w:tcPr>
            <w:tcW w:w="2500" w:type="pct"/>
            <w:vAlign w:val="center"/>
          </w:tcPr>
          <w:p w14:paraId="031BF778" w14:textId="2633A956" w:rsidR="005B05BA" w:rsidRPr="005B05BA" w:rsidRDefault="005B05BA" w:rsidP="005B05BA">
            <w:pPr>
              <w:jc w:val="center"/>
              <w:rPr>
                <w:rFonts w:ascii="Arial" w:hAnsi="Arial" w:cs="Arial"/>
                <w:color w:val="666666"/>
                <w:sz w:val="16"/>
              </w:rPr>
            </w:pPr>
            <w:r>
              <w:rPr>
                <w:rFonts w:ascii="Arial" w:hAnsi="Arial" w:cs="Arial"/>
                <w:color w:val="666666"/>
                <w:sz w:val="16"/>
              </w:rPr>
              <w:t>grader-base/analysis_options.yaml</w:t>
            </w:r>
          </w:p>
        </w:tc>
      </w:tr>
    </w:tbl>
    <w:p w14:paraId="326AE79E" w14:textId="77777777" w:rsidR="005B05BA" w:rsidRDefault="005B05BA" w:rsidP="005B05BA">
      <w:pPr>
        <w:spacing w:line="240" w:lineRule="auto"/>
        <w:jc w:val="center"/>
        <w:rPr>
          <w:rFonts w:ascii="Arial" w:hAnsi="Arial" w:cs="Arial"/>
          <w:color w:val="666666"/>
          <w:sz w:val="19"/>
        </w:rPr>
      </w:pPr>
    </w:p>
    <w:p w14:paraId="2A99ABF3" w14:textId="6466461F" w:rsidR="005B05BA" w:rsidRDefault="005B05BA" w:rsidP="005B05BA">
      <w:pPr>
        <w:spacing w:before="100" w:after="60" w:line="240" w:lineRule="auto"/>
        <w:rPr>
          <w:rFonts w:ascii="Arial" w:hAnsi="Arial" w:cs="Arial"/>
          <w:b/>
          <w:color w:val="212121"/>
          <w:sz w:val="22"/>
        </w:rPr>
      </w:pPr>
      <w:r w:rsidRPr="005B05BA">
        <w:rPr>
          <w:rFonts w:ascii="Arial" w:hAnsi="Arial" w:cs="Arial"/>
          <w:b/>
          <w:color w:val="212121"/>
          <w:sz w:val="22"/>
        </w:rPr>
        <w:t>1. Nguyên tắc lựa chọn</w:t>
      </w:r>
    </w:p>
    <w:p w14:paraId="7BEAE6A2" w14:textId="5334D6D4" w:rsidR="005B05BA" w:rsidRDefault="005B05BA" w:rsidP="005B05BA">
      <w:pPr>
        <w:spacing w:after="60" w:line="240" w:lineRule="auto"/>
        <w:rPr>
          <w:rFonts w:ascii="Arial" w:hAnsi="Arial" w:cs="Arial"/>
          <w:color w:val="000000"/>
          <w:sz w:val="18"/>
        </w:rPr>
      </w:pPr>
      <w:r w:rsidRPr="005B05BA">
        <w:rPr>
          <w:rFonts w:ascii="Arial" w:hAnsi="Arial" w:cs="Arial"/>
          <w:color w:val="000000"/>
          <w:sz w:val="18"/>
        </w:rPr>
        <w:t>Bộ luật ưu tiên lỗi có tín hiệu rõ ràng về hợp đồng mã nguồn, luồng điều khiển, tính đúng đắn và quản lý tài nguyên. Không bật các luật thuần sở thích như prefer_const_constructors, avoid_print, độ dài dòng hoặc quy tắc đặt tên để tránh làm sai lệch điểm bài thi.</w:t>
      </w:r>
    </w:p>
    <w:p w14:paraId="550C13A8" w14:textId="4B5AECF9" w:rsidR="005B05BA" w:rsidRDefault="005B05BA" w:rsidP="005B05BA">
      <w:pPr>
        <w:spacing w:before="100" w:after="60" w:line="240" w:lineRule="auto"/>
        <w:rPr>
          <w:rFonts w:ascii="Arial" w:hAnsi="Arial" w:cs="Arial"/>
          <w:b/>
          <w:color w:val="212121"/>
          <w:sz w:val="22"/>
        </w:rPr>
      </w:pPr>
      <w:r w:rsidRPr="005B05BA">
        <w:rPr>
          <w:rFonts w:ascii="Arial" w:hAnsi="Arial" w:cs="Arial"/>
          <w:b/>
          <w:color w:val="212121"/>
          <w:sz w:val="22"/>
        </w:rPr>
        <w:t>2. Danh sách 10 luật</w:t>
      </w:r>
    </w:p>
    <w:tbl>
      <w:tblPr>
        <w:tblStyle w:val="TableGrid"/>
        <w:tblW w:w="5000" w:type="pct"/>
        <w:tblLook w:val="04A0" w:firstRow="1" w:lastRow="0" w:firstColumn="1" w:lastColumn="0" w:noHBand="0" w:noVBand="1"/>
      </w:tblPr>
      <w:tblGrid>
        <w:gridCol w:w="3530"/>
        <w:gridCol w:w="3529"/>
        <w:gridCol w:w="3527"/>
      </w:tblGrid>
      <w:tr w:rsidR="005B05BA" w:rsidRPr="005B05BA" w14:paraId="0DAF1CF6" w14:textId="77777777" w:rsidTr="005B05BA">
        <w:tc>
          <w:tcPr>
            <w:tcW w:w="1667" w:type="pct"/>
            <w:shd w:val="clear" w:color="auto" w:fill="E6E6E6"/>
            <w:vAlign w:val="center"/>
          </w:tcPr>
          <w:p w14:paraId="7027C172" w14:textId="1A837839" w:rsidR="005B05BA" w:rsidRPr="005B05BA" w:rsidRDefault="005B05BA" w:rsidP="005B05BA">
            <w:pPr>
              <w:spacing w:before="100"/>
              <w:rPr>
                <w:rFonts w:ascii="Arial" w:hAnsi="Arial" w:cs="Arial"/>
                <w:b/>
                <w:color w:val="212121"/>
                <w:sz w:val="15"/>
              </w:rPr>
            </w:pPr>
            <w:r w:rsidRPr="005B05BA">
              <w:rPr>
                <w:rFonts w:ascii="Arial" w:hAnsi="Arial" w:cs="Arial"/>
                <w:b/>
                <w:color w:val="212121"/>
                <w:sz w:val="15"/>
              </w:rPr>
              <w:t>Nhóm</w:t>
            </w:r>
          </w:p>
        </w:tc>
        <w:tc>
          <w:tcPr>
            <w:tcW w:w="1667" w:type="pct"/>
            <w:shd w:val="clear" w:color="auto" w:fill="E6E6E6"/>
            <w:vAlign w:val="center"/>
          </w:tcPr>
          <w:p w14:paraId="40351DDD" w14:textId="40A7E625" w:rsidR="005B05BA" w:rsidRPr="005B05BA" w:rsidRDefault="005B05BA" w:rsidP="005B05BA">
            <w:pPr>
              <w:spacing w:before="100"/>
              <w:rPr>
                <w:rFonts w:ascii="Arial" w:hAnsi="Arial" w:cs="Arial"/>
                <w:b/>
                <w:color w:val="212121"/>
                <w:sz w:val="15"/>
              </w:rPr>
            </w:pPr>
            <w:r w:rsidRPr="005B05BA">
              <w:rPr>
                <w:rFonts w:ascii="Arial" w:hAnsi="Arial" w:cs="Arial"/>
                <w:b/>
                <w:color w:val="212121"/>
                <w:sz w:val="15"/>
              </w:rPr>
              <w:t>Luật</w:t>
            </w:r>
          </w:p>
        </w:tc>
        <w:tc>
          <w:tcPr>
            <w:tcW w:w="1667" w:type="pct"/>
            <w:shd w:val="clear" w:color="auto" w:fill="E6E6E6"/>
            <w:vAlign w:val="center"/>
          </w:tcPr>
          <w:p w14:paraId="50C76D0B" w14:textId="0434DF34" w:rsidR="005B05BA" w:rsidRPr="005B05BA" w:rsidRDefault="005B05BA" w:rsidP="005B05BA">
            <w:pPr>
              <w:spacing w:before="100"/>
              <w:rPr>
                <w:rFonts w:ascii="Arial" w:hAnsi="Arial" w:cs="Arial"/>
                <w:b/>
                <w:color w:val="212121"/>
                <w:sz w:val="15"/>
              </w:rPr>
            </w:pPr>
            <w:r w:rsidRPr="005B05BA">
              <w:rPr>
                <w:rFonts w:ascii="Arial" w:hAnsi="Arial" w:cs="Arial"/>
                <w:b/>
                <w:color w:val="212121"/>
                <w:sz w:val="15"/>
              </w:rPr>
              <w:t>Mục đích</w:t>
            </w:r>
          </w:p>
        </w:tc>
      </w:tr>
      <w:tr w:rsidR="005B05BA" w:rsidRPr="005B05BA" w14:paraId="4193F4B4" w14:textId="77777777" w:rsidTr="005B05BA">
        <w:tc>
          <w:tcPr>
            <w:tcW w:w="1667" w:type="pct"/>
            <w:vAlign w:val="center"/>
          </w:tcPr>
          <w:p w14:paraId="11F6B44E" w14:textId="7B63857C" w:rsidR="005B05BA" w:rsidRPr="005B05BA" w:rsidRDefault="005B05BA" w:rsidP="005B05BA">
            <w:pPr>
              <w:spacing w:before="100"/>
              <w:rPr>
                <w:rFonts w:ascii="Arial" w:hAnsi="Arial" w:cs="Arial"/>
                <w:b/>
                <w:color w:val="212121"/>
                <w:sz w:val="15"/>
              </w:rPr>
            </w:pPr>
            <w:r>
              <w:rPr>
                <w:rFonts w:ascii="Arial" w:hAnsi="Arial" w:cs="Arial"/>
                <w:b/>
                <w:color w:val="212121"/>
                <w:sz w:val="15"/>
              </w:rPr>
              <w:t>Hợp đồng</w:t>
            </w:r>
          </w:p>
        </w:tc>
        <w:tc>
          <w:tcPr>
            <w:tcW w:w="1667" w:type="pct"/>
            <w:vAlign w:val="center"/>
          </w:tcPr>
          <w:p w14:paraId="406FCAE2" w14:textId="3404DDB5" w:rsidR="005B05BA" w:rsidRPr="005B05BA" w:rsidRDefault="005B05BA" w:rsidP="005B05BA">
            <w:pPr>
              <w:spacing w:before="100"/>
              <w:rPr>
                <w:rFonts w:ascii="Arial" w:hAnsi="Arial" w:cs="Arial"/>
                <w:b/>
                <w:color w:val="212121"/>
                <w:sz w:val="15"/>
              </w:rPr>
            </w:pPr>
            <w:r>
              <w:rPr>
                <w:rFonts w:ascii="Arial" w:hAnsi="Arial" w:cs="Arial"/>
                <w:b/>
                <w:color w:val="212121"/>
                <w:sz w:val="15"/>
              </w:rPr>
              <w:t>always_declare_return_types</w:t>
            </w:r>
          </w:p>
        </w:tc>
        <w:tc>
          <w:tcPr>
            <w:tcW w:w="1667" w:type="pct"/>
            <w:vAlign w:val="center"/>
          </w:tcPr>
          <w:p w14:paraId="1BC722EF" w14:textId="39BA45BE" w:rsidR="005B05BA" w:rsidRPr="005B05BA" w:rsidRDefault="005B05BA" w:rsidP="005B05BA">
            <w:pPr>
              <w:spacing w:before="100"/>
              <w:rPr>
                <w:rFonts w:ascii="Arial" w:hAnsi="Arial" w:cs="Arial"/>
                <w:b/>
                <w:color w:val="212121"/>
                <w:sz w:val="15"/>
              </w:rPr>
            </w:pPr>
            <w:r>
              <w:rPr>
                <w:rFonts w:ascii="Arial" w:hAnsi="Arial" w:cs="Arial"/>
                <w:b/>
                <w:color w:val="212121"/>
                <w:sz w:val="15"/>
              </w:rPr>
              <w:t>Yêu cầu kiểu trả về rõ ràng.</w:t>
            </w:r>
          </w:p>
        </w:tc>
      </w:tr>
      <w:tr w:rsidR="005B05BA" w:rsidRPr="005B05BA" w14:paraId="0E7951E5" w14:textId="77777777" w:rsidTr="005B05BA">
        <w:tc>
          <w:tcPr>
            <w:tcW w:w="1667" w:type="pct"/>
            <w:vAlign w:val="center"/>
          </w:tcPr>
          <w:p w14:paraId="641F7AF9" w14:textId="3A124D76" w:rsidR="005B05BA" w:rsidRPr="005B05BA" w:rsidRDefault="005B05BA" w:rsidP="005B05BA">
            <w:pPr>
              <w:spacing w:before="100"/>
              <w:rPr>
                <w:rFonts w:ascii="Arial" w:hAnsi="Arial" w:cs="Arial"/>
                <w:b/>
                <w:color w:val="212121"/>
                <w:sz w:val="15"/>
              </w:rPr>
            </w:pPr>
            <w:r>
              <w:rPr>
                <w:rFonts w:ascii="Arial" w:hAnsi="Arial" w:cs="Arial"/>
                <w:b/>
                <w:color w:val="212121"/>
                <w:sz w:val="15"/>
              </w:rPr>
              <w:t>Hợp đồng</w:t>
            </w:r>
          </w:p>
        </w:tc>
        <w:tc>
          <w:tcPr>
            <w:tcW w:w="1667" w:type="pct"/>
            <w:vAlign w:val="center"/>
          </w:tcPr>
          <w:p w14:paraId="26BD9DA4" w14:textId="6B326DA0" w:rsidR="005B05BA" w:rsidRPr="005B05BA" w:rsidRDefault="005B05BA" w:rsidP="005B05BA">
            <w:pPr>
              <w:spacing w:before="100"/>
              <w:rPr>
                <w:rFonts w:ascii="Arial" w:hAnsi="Arial" w:cs="Arial"/>
                <w:b/>
                <w:color w:val="212121"/>
                <w:sz w:val="15"/>
              </w:rPr>
            </w:pPr>
            <w:r>
              <w:rPr>
                <w:rFonts w:ascii="Arial" w:hAnsi="Arial" w:cs="Arial"/>
                <w:b/>
                <w:color w:val="212121"/>
                <w:sz w:val="15"/>
              </w:rPr>
              <w:t>annotate_overrides</w:t>
            </w:r>
          </w:p>
        </w:tc>
        <w:tc>
          <w:tcPr>
            <w:tcW w:w="1667" w:type="pct"/>
            <w:vAlign w:val="center"/>
          </w:tcPr>
          <w:p w14:paraId="535567BB" w14:textId="08A47117" w:rsidR="005B05BA" w:rsidRPr="005B05BA" w:rsidRDefault="005B05BA" w:rsidP="005B05BA">
            <w:pPr>
              <w:spacing w:before="100"/>
              <w:rPr>
                <w:rFonts w:ascii="Arial" w:hAnsi="Arial" w:cs="Arial"/>
                <w:b/>
                <w:color w:val="212121"/>
                <w:sz w:val="15"/>
              </w:rPr>
            </w:pPr>
            <w:r>
              <w:rPr>
                <w:rFonts w:ascii="Arial" w:hAnsi="Arial" w:cs="Arial"/>
                <w:b/>
                <w:color w:val="212121"/>
                <w:sz w:val="15"/>
              </w:rPr>
              <w:t>Nhận biết method override, tránh ghi đè nhầm.</w:t>
            </w:r>
          </w:p>
        </w:tc>
      </w:tr>
      <w:tr w:rsidR="005B05BA" w:rsidRPr="005B05BA" w14:paraId="7FDFF066" w14:textId="77777777" w:rsidTr="005B05BA">
        <w:tc>
          <w:tcPr>
            <w:tcW w:w="1667" w:type="pct"/>
            <w:vAlign w:val="center"/>
          </w:tcPr>
          <w:p w14:paraId="5F477350" w14:textId="27932A71" w:rsidR="005B05BA" w:rsidRPr="005B05BA" w:rsidRDefault="005B05BA" w:rsidP="005B05BA">
            <w:pPr>
              <w:spacing w:before="100"/>
              <w:rPr>
                <w:rFonts w:ascii="Arial" w:hAnsi="Arial" w:cs="Arial"/>
                <w:b/>
                <w:color w:val="212121"/>
                <w:sz w:val="15"/>
              </w:rPr>
            </w:pPr>
            <w:r>
              <w:rPr>
                <w:rFonts w:ascii="Arial" w:hAnsi="Arial" w:cs="Arial"/>
                <w:b/>
                <w:color w:val="212121"/>
                <w:sz w:val="15"/>
              </w:rPr>
              <w:t>Luồng</w:t>
            </w:r>
          </w:p>
        </w:tc>
        <w:tc>
          <w:tcPr>
            <w:tcW w:w="1667" w:type="pct"/>
            <w:vAlign w:val="center"/>
          </w:tcPr>
          <w:p w14:paraId="531FBBF2" w14:textId="53CFF589" w:rsidR="005B05BA" w:rsidRPr="005B05BA" w:rsidRDefault="005B05BA" w:rsidP="005B05BA">
            <w:pPr>
              <w:spacing w:before="100"/>
              <w:rPr>
                <w:rFonts w:ascii="Arial" w:hAnsi="Arial" w:cs="Arial"/>
                <w:b/>
                <w:color w:val="212121"/>
                <w:sz w:val="15"/>
              </w:rPr>
            </w:pPr>
            <w:r>
              <w:rPr>
                <w:rFonts w:ascii="Arial" w:hAnsi="Arial" w:cs="Arial"/>
                <w:b/>
                <w:color w:val="212121"/>
                <w:sz w:val="15"/>
              </w:rPr>
              <w:t>avoid_empty_else</w:t>
            </w:r>
          </w:p>
        </w:tc>
        <w:tc>
          <w:tcPr>
            <w:tcW w:w="1667" w:type="pct"/>
            <w:vAlign w:val="center"/>
          </w:tcPr>
          <w:p w14:paraId="037A24BC" w14:textId="6C0B635B" w:rsidR="005B05BA" w:rsidRPr="005B05BA" w:rsidRDefault="005B05BA" w:rsidP="005B05BA">
            <w:pPr>
              <w:spacing w:before="100"/>
              <w:rPr>
                <w:rFonts w:ascii="Arial" w:hAnsi="Arial" w:cs="Arial"/>
                <w:b/>
                <w:color w:val="212121"/>
                <w:sz w:val="15"/>
              </w:rPr>
            </w:pPr>
            <w:r>
              <w:rPr>
                <w:rFonts w:ascii="Arial" w:hAnsi="Arial" w:cs="Arial"/>
                <w:b/>
                <w:color w:val="212121"/>
                <w:sz w:val="15"/>
              </w:rPr>
              <w:t>Phát hiện nhánh else rỗng/TODO.</w:t>
            </w:r>
          </w:p>
        </w:tc>
      </w:tr>
      <w:tr w:rsidR="005B05BA" w:rsidRPr="005B05BA" w14:paraId="50FF8BA2" w14:textId="77777777" w:rsidTr="005B05BA">
        <w:tc>
          <w:tcPr>
            <w:tcW w:w="1667" w:type="pct"/>
            <w:vAlign w:val="center"/>
          </w:tcPr>
          <w:p w14:paraId="4D166A6C" w14:textId="0BEF8B0E" w:rsidR="005B05BA" w:rsidRPr="005B05BA" w:rsidRDefault="005B05BA" w:rsidP="005B05BA">
            <w:pPr>
              <w:spacing w:before="100"/>
              <w:rPr>
                <w:rFonts w:ascii="Arial" w:hAnsi="Arial" w:cs="Arial"/>
                <w:b/>
                <w:color w:val="212121"/>
                <w:sz w:val="15"/>
              </w:rPr>
            </w:pPr>
            <w:r>
              <w:rPr>
                <w:rFonts w:ascii="Arial" w:hAnsi="Arial" w:cs="Arial"/>
                <w:b/>
                <w:color w:val="212121"/>
                <w:sz w:val="15"/>
              </w:rPr>
              <w:t>Luồng</w:t>
            </w:r>
          </w:p>
        </w:tc>
        <w:tc>
          <w:tcPr>
            <w:tcW w:w="1667" w:type="pct"/>
            <w:vAlign w:val="center"/>
          </w:tcPr>
          <w:p w14:paraId="6FFD8454" w14:textId="7FB64843" w:rsidR="005B05BA" w:rsidRPr="005B05BA" w:rsidRDefault="005B05BA" w:rsidP="005B05BA">
            <w:pPr>
              <w:spacing w:before="100"/>
              <w:rPr>
                <w:rFonts w:ascii="Arial" w:hAnsi="Arial" w:cs="Arial"/>
                <w:b/>
                <w:color w:val="212121"/>
                <w:sz w:val="15"/>
              </w:rPr>
            </w:pPr>
            <w:r>
              <w:rPr>
                <w:rFonts w:ascii="Arial" w:hAnsi="Arial" w:cs="Arial"/>
                <w:b/>
                <w:color w:val="212121"/>
                <w:sz w:val="15"/>
              </w:rPr>
              <w:t>empty_catches</w:t>
            </w:r>
          </w:p>
        </w:tc>
        <w:tc>
          <w:tcPr>
            <w:tcW w:w="1667" w:type="pct"/>
            <w:vAlign w:val="center"/>
          </w:tcPr>
          <w:p w14:paraId="6BCA7536" w14:textId="0EFF2AAE" w:rsidR="005B05BA" w:rsidRPr="005B05BA" w:rsidRDefault="005B05BA" w:rsidP="005B05BA">
            <w:pPr>
              <w:spacing w:before="100"/>
              <w:rPr>
                <w:rFonts w:ascii="Arial" w:hAnsi="Arial" w:cs="Arial"/>
                <w:b/>
                <w:color w:val="212121"/>
                <w:sz w:val="15"/>
              </w:rPr>
            </w:pPr>
            <w:r>
              <w:rPr>
                <w:rFonts w:ascii="Arial" w:hAnsi="Arial" w:cs="Arial"/>
                <w:b/>
                <w:color w:val="212121"/>
                <w:sz w:val="15"/>
              </w:rPr>
              <w:t>Không nuốt exception mà không xử lý.</w:t>
            </w:r>
          </w:p>
        </w:tc>
      </w:tr>
      <w:tr w:rsidR="005B05BA" w:rsidRPr="005B05BA" w14:paraId="3F7A8F38" w14:textId="77777777" w:rsidTr="005B05BA">
        <w:tc>
          <w:tcPr>
            <w:tcW w:w="1667" w:type="pct"/>
            <w:vAlign w:val="center"/>
          </w:tcPr>
          <w:p w14:paraId="769C98CB" w14:textId="6E14FDE5" w:rsidR="005B05BA" w:rsidRPr="005B05BA" w:rsidRDefault="005B05BA" w:rsidP="005B05BA">
            <w:pPr>
              <w:spacing w:before="100"/>
              <w:rPr>
                <w:rFonts w:ascii="Arial" w:hAnsi="Arial" w:cs="Arial"/>
                <w:b/>
                <w:color w:val="212121"/>
                <w:sz w:val="15"/>
              </w:rPr>
            </w:pPr>
            <w:r>
              <w:rPr>
                <w:rFonts w:ascii="Arial" w:hAnsi="Arial" w:cs="Arial"/>
                <w:b/>
                <w:color w:val="212121"/>
                <w:sz w:val="15"/>
              </w:rPr>
              <w:t>Luồng</w:t>
            </w:r>
          </w:p>
        </w:tc>
        <w:tc>
          <w:tcPr>
            <w:tcW w:w="1667" w:type="pct"/>
            <w:vAlign w:val="center"/>
          </w:tcPr>
          <w:p w14:paraId="709EA6DE" w14:textId="365D2C3C" w:rsidR="005B05BA" w:rsidRPr="005B05BA" w:rsidRDefault="005B05BA" w:rsidP="005B05BA">
            <w:pPr>
              <w:spacing w:before="100"/>
              <w:rPr>
                <w:rFonts w:ascii="Arial" w:hAnsi="Arial" w:cs="Arial"/>
                <w:b/>
                <w:color w:val="212121"/>
                <w:sz w:val="15"/>
              </w:rPr>
            </w:pPr>
            <w:r>
              <w:rPr>
                <w:rFonts w:ascii="Arial" w:hAnsi="Arial" w:cs="Arial"/>
                <w:b/>
                <w:color w:val="212121"/>
                <w:sz w:val="15"/>
              </w:rPr>
              <w:t>unnecessary_statements</w:t>
            </w:r>
          </w:p>
        </w:tc>
        <w:tc>
          <w:tcPr>
            <w:tcW w:w="1667" w:type="pct"/>
            <w:vAlign w:val="center"/>
          </w:tcPr>
          <w:p w14:paraId="11748E0F" w14:textId="2F76BEF5" w:rsidR="005B05BA" w:rsidRPr="005B05BA" w:rsidRDefault="005B05BA" w:rsidP="005B05BA">
            <w:pPr>
              <w:spacing w:before="100"/>
              <w:rPr>
                <w:rFonts w:ascii="Arial" w:hAnsi="Arial" w:cs="Arial"/>
                <w:b/>
                <w:color w:val="212121"/>
                <w:sz w:val="15"/>
              </w:rPr>
            </w:pPr>
            <w:r>
              <w:rPr>
                <w:rFonts w:ascii="Arial" w:hAnsi="Arial" w:cs="Arial"/>
                <w:b/>
                <w:color w:val="212121"/>
                <w:sz w:val="15"/>
              </w:rPr>
              <w:t>Phát hiện biểu thức không tạo tác dụng.</w:t>
            </w:r>
          </w:p>
        </w:tc>
      </w:tr>
      <w:tr w:rsidR="005B05BA" w:rsidRPr="005B05BA" w14:paraId="395C1E2F" w14:textId="77777777" w:rsidTr="005B05BA">
        <w:tc>
          <w:tcPr>
            <w:tcW w:w="1667" w:type="pct"/>
            <w:vAlign w:val="center"/>
          </w:tcPr>
          <w:p w14:paraId="5BD532E8" w14:textId="79888994" w:rsidR="005B05BA" w:rsidRPr="005B05BA" w:rsidRDefault="005B05BA" w:rsidP="005B05BA">
            <w:pPr>
              <w:spacing w:before="100"/>
              <w:rPr>
                <w:rFonts w:ascii="Arial" w:hAnsi="Arial" w:cs="Arial"/>
                <w:b/>
                <w:color w:val="212121"/>
                <w:sz w:val="15"/>
              </w:rPr>
            </w:pPr>
            <w:r>
              <w:rPr>
                <w:rFonts w:ascii="Arial" w:hAnsi="Arial" w:cs="Arial"/>
                <w:b/>
                <w:color w:val="212121"/>
                <w:sz w:val="15"/>
              </w:rPr>
              <w:t>Đúng đắn</w:t>
            </w:r>
          </w:p>
        </w:tc>
        <w:tc>
          <w:tcPr>
            <w:tcW w:w="1667" w:type="pct"/>
            <w:vAlign w:val="center"/>
          </w:tcPr>
          <w:p w14:paraId="1D0EC6C6" w14:textId="0612E509" w:rsidR="005B05BA" w:rsidRPr="005B05BA" w:rsidRDefault="005B05BA" w:rsidP="005B05BA">
            <w:pPr>
              <w:spacing w:before="100"/>
              <w:rPr>
                <w:rFonts w:ascii="Arial" w:hAnsi="Arial" w:cs="Arial"/>
                <w:b/>
                <w:color w:val="212121"/>
                <w:sz w:val="15"/>
              </w:rPr>
            </w:pPr>
            <w:r>
              <w:rPr>
                <w:rFonts w:ascii="Arial" w:hAnsi="Arial" w:cs="Arial"/>
                <w:b/>
                <w:color w:val="212121"/>
                <w:sz w:val="15"/>
              </w:rPr>
              <w:t>unrelated_type_equality_checks</w:t>
            </w:r>
          </w:p>
        </w:tc>
        <w:tc>
          <w:tcPr>
            <w:tcW w:w="1667" w:type="pct"/>
            <w:vAlign w:val="center"/>
          </w:tcPr>
          <w:p w14:paraId="5AEC6143" w14:textId="1DE93DE6" w:rsidR="005B05BA" w:rsidRPr="005B05BA" w:rsidRDefault="005B05BA" w:rsidP="005B05BA">
            <w:pPr>
              <w:spacing w:before="100"/>
              <w:rPr>
                <w:rFonts w:ascii="Arial" w:hAnsi="Arial" w:cs="Arial"/>
                <w:b/>
                <w:color w:val="212121"/>
                <w:sz w:val="15"/>
              </w:rPr>
            </w:pPr>
            <w:r>
              <w:rPr>
                <w:rFonts w:ascii="Arial" w:hAnsi="Arial" w:cs="Arial"/>
                <w:b/>
                <w:color w:val="212121"/>
                <w:sz w:val="15"/>
              </w:rPr>
              <w:t>Bắt so sánh giữa hai kiểu không liên quan.</w:t>
            </w:r>
          </w:p>
        </w:tc>
      </w:tr>
      <w:tr w:rsidR="005B05BA" w:rsidRPr="005B05BA" w14:paraId="0983407F" w14:textId="77777777" w:rsidTr="005B05BA">
        <w:tc>
          <w:tcPr>
            <w:tcW w:w="1667" w:type="pct"/>
            <w:vAlign w:val="center"/>
          </w:tcPr>
          <w:p w14:paraId="1DFEB88F" w14:textId="17F859CD" w:rsidR="005B05BA" w:rsidRPr="005B05BA" w:rsidRDefault="005B05BA" w:rsidP="005B05BA">
            <w:pPr>
              <w:spacing w:before="100"/>
              <w:rPr>
                <w:rFonts w:ascii="Arial" w:hAnsi="Arial" w:cs="Arial"/>
                <w:b/>
                <w:color w:val="212121"/>
                <w:sz w:val="15"/>
              </w:rPr>
            </w:pPr>
            <w:r>
              <w:rPr>
                <w:rFonts w:ascii="Arial" w:hAnsi="Arial" w:cs="Arial"/>
                <w:b/>
                <w:color w:val="212121"/>
                <w:sz w:val="15"/>
              </w:rPr>
              <w:t>Đúng đắn</w:t>
            </w:r>
          </w:p>
        </w:tc>
        <w:tc>
          <w:tcPr>
            <w:tcW w:w="1667" w:type="pct"/>
            <w:vAlign w:val="center"/>
          </w:tcPr>
          <w:p w14:paraId="4FFB045D" w14:textId="2D99DE9F" w:rsidR="005B05BA" w:rsidRPr="005B05BA" w:rsidRDefault="005B05BA" w:rsidP="005B05BA">
            <w:pPr>
              <w:spacing w:before="100"/>
              <w:rPr>
                <w:rFonts w:ascii="Arial" w:hAnsi="Arial" w:cs="Arial"/>
                <w:b/>
                <w:color w:val="212121"/>
                <w:sz w:val="15"/>
              </w:rPr>
            </w:pPr>
            <w:r>
              <w:rPr>
                <w:rFonts w:ascii="Arial" w:hAnsi="Arial" w:cs="Arial"/>
                <w:b/>
                <w:color w:val="212121"/>
                <w:sz w:val="15"/>
              </w:rPr>
              <w:t>valid_regexps</w:t>
            </w:r>
          </w:p>
        </w:tc>
        <w:tc>
          <w:tcPr>
            <w:tcW w:w="1667" w:type="pct"/>
            <w:vAlign w:val="center"/>
          </w:tcPr>
          <w:p w14:paraId="6BE34963" w14:textId="02FE48BD" w:rsidR="005B05BA" w:rsidRPr="005B05BA" w:rsidRDefault="005B05BA" w:rsidP="005B05BA">
            <w:pPr>
              <w:spacing w:before="100"/>
              <w:rPr>
                <w:rFonts w:ascii="Arial" w:hAnsi="Arial" w:cs="Arial"/>
                <w:b/>
                <w:color w:val="212121"/>
                <w:sz w:val="15"/>
              </w:rPr>
            </w:pPr>
            <w:r>
              <w:rPr>
                <w:rFonts w:ascii="Arial" w:hAnsi="Arial" w:cs="Arial"/>
                <w:b/>
                <w:color w:val="212121"/>
                <w:sz w:val="15"/>
              </w:rPr>
              <w:t>Bắt biểu thức chính quy không hợp lệ.</w:t>
            </w:r>
          </w:p>
        </w:tc>
      </w:tr>
      <w:tr w:rsidR="005B05BA" w:rsidRPr="005B05BA" w14:paraId="0CC0DAA6" w14:textId="77777777" w:rsidTr="005B05BA">
        <w:tc>
          <w:tcPr>
            <w:tcW w:w="1667" w:type="pct"/>
            <w:vAlign w:val="center"/>
          </w:tcPr>
          <w:p w14:paraId="0B4E0069" w14:textId="70393F5E" w:rsidR="005B05BA" w:rsidRPr="005B05BA" w:rsidRDefault="005B05BA" w:rsidP="005B05BA">
            <w:pPr>
              <w:spacing w:before="100"/>
              <w:rPr>
                <w:rFonts w:ascii="Arial" w:hAnsi="Arial" w:cs="Arial"/>
                <w:b/>
                <w:color w:val="212121"/>
                <w:sz w:val="15"/>
              </w:rPr>
            </w:pPr>
            <w:r>
              <w:rPr>
                <w:rFonts w:ascii="Arial" w:hAnsi="Arial" w:cs="Arial"/>
                <w:b/>
                <w:color w:val="212121"/>
                <w:sz w:val="15"/>
              </w:rPr>
              <w:t>Flutter async</w:t>
            </w:r>
          </w:p>
        </w:tc>
        <w:tc>
          <w:tcPr>
            <w:tcW w:w="1667" w:type="pct"/>
            <w:vAlign w:val="center"/>
          </w:tcPr>
          <w:p w14:paraId="4A727F6E" w14:textId="5F40E8A4" w:rsidR="005B05BA" w:rsidRPr="005B05BA" w:rsidRDefault="005B05BA" w:rsidP="005B05BA">
            <w:pPr>
              <w:spacing w:before="100"/>
              <w:rPr>
                <w:rFonts w:ascii="Arial" w:hAnsi="Arial" w:cs="Arial"/>
                <w:b/>
                <w:color w:val="212121"/>
                <w:sz w:val="15"/>
              </w:rPr>
            </w:pPr>
            <w:r>
              <w:rPr>
                <w:rFonts w:ascii="Arial" w:hAnsi="Arial" w:cs="Arial"/>
                <w:b/>
                <w:color w:val="212121"/>
                <w:sz w:val="15"/>
              </w:rPr>
              <w:t>use_build_context_synchronously</w:t>
            </w:r>
          </w:p>
        </w:tc>
        <w:tc>
          <w:tcPr>
            <w:tcW w:w="1667" w:type="pct"/>
            <w:vAlign w:val="center"/>
          </w:tcPr>
          <w:p w14:paraId="258F7D26" w14:textId="5829D749" w:rsidR="005B05BA" w:rsidRPr="005B05BA" w:rsidRDefault="005B05BA" w:rsidP="005B05BA">
            <w:pPr>
              <w:spacing w:before="100"/>
              <w:rPr>
                <w:rFonts w:ascii="Arial" w:hAnsi="Arial" w:cs="Arial"/>
                <w:b/>
                <w:color w:val="212121"/>
                <w:sz w:val="15"/>
              </w:rPr>
            </w:pPr>
            <w:r>
              <w:rPr>
                <w:rFonts w:ascii="Arial" w:hAnsi="Arial" w:cs="Arial"/>
                <w:b/>
                <w:color w:val="212121"/>
                <w:sz w:val="15"/>
              </w:rPr>
              <w:t>Tránh dùng BuildContext không còn an toàn sau await.</w:t>
            </w:r>
          </w:p>
        </w:tc>
      </w:tr>
      <w:tr w:rsidR="005B05BA" w:rsidRPr="005B05BA" w14:paraId="0F667F5E" w14:textId="77777777" w:rsidTr="005B05BA">
        <w:tc>
          <w:tcPr>
            <w:tcW w:w="1667" w:type="pct"/>
            <w:vAlign w:val="center"/>
          </w:tcPr>
          <w:p w14:paraId="5D90BC7D" w14:textId="5834E116" w:rsidR="005B05BA" w:rsidRPr="005B05BA" w:rsidRDefault="005B05BA" w:rsidP="005B05BA">
            <w:pPr>
              <w:spacing w:before="100"/>
              <w:rPr>
                <w:rFonts w:ascii="Arial" w:hAnsi="Arial" w:cs="Arial"/>
                <w:b/>
                <w:color w:val="212121"/>
                <w:sz w:val="15"/>
              </w:rPr>
            </w:pPr>
            <w:r>
              <w:rPr>
                <w:rFonts w:ascii="Arial" w:hAnsi="Arial" w:cs="Arial"/>
                <w:b/>
                <w:color w:val="212121"/>
                <w:sz w:val="15"/>
              </w:rPr>
              <w:t>Tài nguyên</w:t>
            </w:r>
          </w:p>
        </w:tc>
        <w:tc>
          <w:tcPr>
            <w:tcW w:w="1667" w:type="pct"/>
            <w:vAlign w:val="center"/>
          </w:tcPr>
          <w:p w14:paraId="149BEB5E" w14:textId="7FABF376" w:rsidR="005B05BA" w:rsidRPr="005B05BA" w:rsidRDefault="005B05BA" w:rsidP="005B05BA">
            <w:pPr>
              <w:spacing w:before="100"/>
              <w:rPr>
                <w:rFonts w:ascii="Arial" w:hAnsi="Arial" w:cs="Arial"/>
                <w:b/>
                <w:color w:val="212121"/>
                <w:sz w:val="15"/>
              </w:rPr>
            </w:pPr>
            <w:r>
              <w:rPr>
                <w:rFonts w:ascii="Arial" w:hAnsi="Arial" w:cs="Arial"/>
                <w:b/>
                <w:color w:val="212121"/>
                <w:sz w:val="15"/>
              </w:rPr>
              <w:t>cancel_subscriptions</w:t>
            </w:r>
          </w:p>
        </w:tc>
        <w:tc>
          <w:tcPr>
            <w:tcW w:w="1667" w:type="pct"/>
            <w:vAlign w:val="center"/>
          </w:tcPr>
          <w:p w14:paraId="3CA13477" w14:textId="02A7FA58" w:rsidR="005B05BA" w:rsidRPr="005B05BA" w:rsidRDefault="005B05BA" w:rsidP="005B05BA">
            <w:pPr>
              <w:spacing w:before="100"/>
              <w:rPr>
                <w:rFonts w:ascii="Arial" w:hAnsi="Arial" w:cs="Arial"/>
                <w:b/>
                <w:color w:val="212121"/>
                <w:sz w:val="15"/>
              </w:rPr>
            </w:pPr>
            <w:r>
              <w:rPr>
                <w:rFonts w:ascii="Arial" w:hAnsi="Arial" w:cs="Arial"/>
                <w:b/>
                <w:color w:val="212121"/>
                <w:sz w:val="15"/>
              </w:rPr>
              <w:t>Yêu cầu hủy StreamSubscription do lớp sở hữu.</w:t>
            </w:r>
          </w:p>
        </w:tc>
      </w:tr>
      <w:tr w:rsidR="005B05BA" w:rsidRPr="005B05BA" w14:paraId="44415C6C" w14:textId="77777777" w:rsidTr="005B05BA">
        <w:tc>
          <w:tcPr>
            <w:tcW w:w="1667" w:type="pct"/>
            <w:vAlign w:val="center"/>
          </w:tcPr>
          <w:p w14:paraId="6A30ED39" w14:textId="013BBAD8" w:rsidR="005B05BA" w:rsidRPr="005B05BA" w:rsidRDefault="005B05BA" w:rsidP="005B05BA">
            <w:pPr>
              <w:spacing w:before="100"/>
              <w:rPr>
                <w:rFonts w:ascii="Arial" w:hAnsi="Arial" w:cs="Arial"/>
                <w:b/>
                <w:color w:val="212121"/>
                <w:sz w:val="15"/>
              </w:rPr>
            </w:pPr>
            <w:r>
              <w:rPr>
                <w:rFonts w:ascii="Arial" w:hAnsi="Arial" w:cs="Arial"/>
                <w:b/>
                <w:color w:val="212121"/>
                <w:sz w:val="15"/>
              </w:rPr>
              <w:t>Tài nguyên</w:t>
            </w:r>
          </w:p>
        </w:tc>
        <w:tc>
          <w:tcPr>
            <w:tcW w:w="1667" w:type="pct"/>
            <w:vAlign w:val="center"/>
          </w:tcPr>
          <w:p w14:paraId="720986C2" w14:textId="6B7B9EC6" w:rsidR="005B05BA" w:rsidRPr="005B05BA" w:rsidRDefault="005B05BA" w:rsidP="005B05BA">
            <w:pPr>
              <w:spacing w:before="100"/>
              <w:rPr>
                <w:rFonts w:ascii="Arial" w:hAnsi="Arial" w:cs="Arial"/>
                <w:b/>
                <w:color w:val="212121"/>
                <w:sz w:val="15"/>
              </w:rPr>
            </w:pPr>
            <w:r>
              <w:rPr>
                <w:rFonts w:ascii="Arial" w:hAnsi="Arial" w:cs="Arial"/>
                <w:b/>
                <w:color w:val="212121"/>
                <w:sz w:val="15"/>
              </w:rPr>
              <w:t>close_sinks</w:t>
            </w:r>
          </w:p>
        </w:tc>
        <w:tc>
          <w:tcPr>
            <w:tcW w:w="1667" w:type="pct"/>
            <w:vAlign w:val="center"/>
          </w:tcPr>
          <w:p w14:paraId="7283C59F" w14:textId="00870C83" w:rsidR="005B05BA" w:rsidRPr="005B05BA" w:rsidRDefault="005B05BA" w:rsidP="005B05BA">
            <w:pPr>
              <w:spacing w:before="100"/>
              <w:rPr>
                <w:rFonts w:ascii="Arial" w:hAnsi="Arial" w:cs="Arial"/>
                <w:b/>
                <w:color w:val="212121"/>
                <w:sz w:val="15"/>
              </w:rPr>
            </w:pPr>
            <w:r>
              <w:rPr>
                <w:rFonts w:ascii="Arial" w:hAnsi="Arial" w:cs="Arial"/>
                <w:b/>
                <w:color w:val="212121"/>
                <w:sz w:val="15"/>
              </w:rPr>
              <w:t>Yêu cầu đóng Sink/StreamController do lớp sở hữu.</w:t>
            </w:r>
          </w:p>
        </w:tc>
      </w:tr>
    </w:tbl>
    <w:p w14:paraId="4AEAFD46" w14:textId="77777777" w:rsidR="005B05BA" w:rsidRDefault="005B05BA" w:rsidP="005B05BA">
      <w:pPr>
        <w:spacing w:before="100" w:after="60" w:line="240" w:lineRule="auto"/>
        <w:rPr>
          <w:rFonts w:ascii="Arial" w:hAnsi="Arial" w:cs="Arial"/>
          <w:b/>
          <w:color w:val="212121"/>
          <w:sz w:val="22"/>
        </w:rPr>
      </w:pPr>
    </w:p>
    <w:p w14:paraId="1E6682AD" w14:textId="5DAFF931" w:rsidR="005B05BA" w:rsidRDefault="005B05BA" w:rsidP="005B05BA">
      <w:pPr>
        <w:spacing w:before="100" w:after="60" w:line="240" w:lineRule="auto"/>
        <w:rPr>
          <w:rFonts w:ascii="Arial" w:hAnsi="Arial" w:cs="Arial"/>
          <w:b/>
          <w:color w:val="212121"/>
          <w:sz w:val="22"/>
        </w:rPr>
      </w:pPr>
      <w:r w:rsidRPr="005B05BA">
        <w:rPr>
          <w:rFonts w:ascii="Arial" w:hAnsi="Arial" w:cs="Arial"/>
          <w:b/>
          <w:color w:val="212121"/>
          <w:sz w:val="22"/>
        </w:rPr>
        <w:t>3. Phạm vi và loại trừ</w:t>
      </w:r>
    </w:p>
    <w:p w14:paraId="44778D7C" w14:textId="397BB54C" w:rsidR="005B05BA" w:rsidRDefault="005B05BA" w:rsidP="005B05BA">
      <w:pPr>
        <w:spacing w:after="20" w:line="240" w:lineRule="auto"/>
        <w:rPr>
          <w:rFonts w:ascii="Arial" w:hAnsi="Arial" w:cs="Arial"/>
          <w:color w:val="000000"/>
          <w:sz w:val="18"/>
        </w:rPr>
      </w:pPr>
      <w:r w:rsidRPr="005B05BA">
        <w:rPr>
          <w:rFonts w:ascii="Arial" w:hAnsi="Arial" w:cs="Arial"/>
          <w:color w:val="000000"/>
          <w:sz w:val="18"/>
        </w:rPr>
        <w:t>Chỉ dùng cho mã sinh viên trong lib/; N1-05 sẽ gọi dart analyze lib với timeout riêng.</w:t>
      </w:r>
    </w:p>
    <w:p w14:paraId="3D92EDD8" w14:textId="48BB4A0A" w:rsidR="005B05BA" w:rsidRDefault="005B05BA" w:rsidP="005B05BA">
      <w:pPr>
        <w:pStyle w:val="ListParagraph"/>
        <w:numPr>
          <w:ilvl w:val="0"/>
          <w:numId w:val="1"/>
        </w:numPr>
        <w:spacing w:after="20" w:line="240" w:lineRule="auto"/>
        <w:rPr>
          <w:rFonts w:ascii="Arial" w:hAnsi="Arial" w:cs="Arial"/>
          <w:color w:val="000000"/>
          <w:sz w:val="18"/>
        </w:rPr>
      </w:pPr>
      <w:r w:rsidRPr="005B05BA">
        <w:rPr>
          <w:rFonts w:ascii="Arial" w:hAnsi="Arial" w:cs="Arial"/>
          <w:color w:val="000000"/>
          <w:sz w:val="18"/>
        </w:rPr>
        <w:t>Loại trừ build/**, .dart_tool/**, *.g.dart và *.freezed.dart ở cả lib/ trực tiếp và thư mục con.</w:t>
      </w:r>
    </w:p>
    <w:p w14:paraId="1BB7FC65" w14:textId="7C5A7738" w:rsidR="005B05BA" w:rsidRDefault="005B05BA" w:rsidP="005B05BA">
      <w:pPr>
        <w:spacing w:after="20" w:line="240" w:lineRule="auto"/>
        <w:ind w:left="360"/>
        <w:rPr>
          <w:rFonts w:ascii="Arial" w:hAnsi="Arial" w:cs="Arial"/>
          <w:color w:val="000000"/>
          <w:sz w:val="18"/>
        </w:rPr>
      </w:pPr>
      <w:r w:rsidRPr="005B05BA">
        <w:rPr>
          <w:rFonts w:ascii="Arial" w:hAnsi="Arial" w:cs="Arial"/>
          <w:color w:val="000000"/>
          <w:sz w:val="18"/>
        </w:rPr>
        <w:t>Lint cung cấp dữ liệu cho tiêu chí static; không tự chặn behavior replay hoặc unit test.</w:t>
      </w:r>
    </w:p>
    <w:p w14:paraId="41AE8A2F" w14:textId="5FF80B2F" w:rsidR="005B05BA" w:rsidRDefault="005B05BA" w:rsidP="005B05BA">
      <w:pPr>
        <w:pStyle w:val="ListParagraph"/>
        <w:numPr>
          <w:ilvl w:val="0"/>
          <w:numId w:val="1"/>
        </w:numPr>
        <w:spacing w:after="20" w:line="240" w:lineRule="auto"/>
        <w:rPr>
          <w:rFonts w:ascii="Arial" w:hAnsi="Arial" w:cs="Arial"/>
          <w:color w:val="000000"/>
          <w:sz w:val="18"/>
        </w:rPr>
      </w:pPr>
      <w:r w:rsidRPr="005B05BA">
        <w:rPr>
          <w:rFonts w:ascii="Arial" w:hAnsi="Arial" w:cs="Arial"/>
          <w:color w:val="000000"/>
          <w:sz w:val="18"/>
        </w:rPr>
        <w:t>Sai Widget Key, CRUD, validation hoặc UI là lỗi hành vi, không thuộc khả năng kết luận của analyzer.</w:t>
      </w:r>
    </w:p>
    <w:p w14:paraId="168DC31B" w14:textId="5782A0D9" w:rsidR="005B05BA" w:rsidRDefault="005B05BA" w:rsidP="005B05BA">
      <w:pPr>
        <w:spacing w:before="100" w:after="60" w:line="240" w:lineRule="auto"/>
        <w:ind w:left="360"/>
        <w:rPr>
          <w:rFonts w:ascii="Arial" w:hAnsi="Arial" w:cs="Arial"/>
          <w:b/>
          <w:color w:val="212121"/>
          <w:sz w:val="22"/>
        </w:rPr>
      </w:pPr>
      <w:r w:rsidRPr="005B05BA">
        <w:rPr>
          <w:rFonts w:ascii="Arial" w:hAnsi="Arial" w:cs="Arial"/>
          <w:b/>
          <w:color w:val="212121"/>
          <w:sz w:val="22"/>
        </w:rPr>
        <w:t>4. Bằng chứng chạy trực tiếp</w:t>
      </w:r>
    </w:p>
    <w:tbl>
      <w:tblPr>
        <w:tblStyle w:val="TableGrid"/>
        <w:tblW w:w="5000" w:type="pct"/>
        <w:tblLook w:val="04A0" w:firstRow="1" w:lastRow="0" w:firstColumn="1" w:lastColumn="0" w:noHBand="0" w:noVBand="1"/>
      </w:tblPr>
      <w:tblGrid>
        <w:gridCol w:w="5293"/>
        <w:gridCol w:w="5293"/>
      </w:tblGrid>
      <w:tr w:rsidR="005B05BA" w:rsidRPr="005B05BA" w14:paraId="0129468E" w14:textId="77777777" w:rsidTr="005B05BA">
        <w:tc>
          <w:tcPr>
            <w:tcW w:w="2500" w:type="pct"/>
            <w:shd w:val="clear" w:color="auto" w:fill="E6E6E6"/>
            <w:vAlign w:val="center"/>
          </w:tcPr>
          <w:p w14:paraId="568F8C65" w14:textId="5B9B0CBE" w:rsidR="005B05BA" w:rsidRPr="005B05BA" w:rsidRDefault="005B05BA" w:rsidP="005B05BA">
            <w:pPr>
              <w:spacing w:before="100"/>
              <w:rPr>
                <w:rFonts w:ascii="Arial" w:hAnsi="Arial" w:cs="Arial"/>
                <w:b/>
                <w:color w:val="212121"/>
                <w:sz w:val="15"/>
              </w:rPr>
            </w:pPr>
            <w:r w:rsidRPr="005B05BA">
              <w:rPr>
                <w:rFonts w:ascii="Arial" w:hAnsi="Arial" w:cs="Arial"/>
                <w:b/>
                <w:color w:val="212121"/>
                <w:sz w:val="15"/>
              </w:rPr>
              <w:t>Kịch bản</w:t>
            </w:r>
          </w:p>
        </w:tc>
        <w:tc>
          <w:tcPr>
            <w:tcW w:w="2500" w:type="pct"/>
            <w:shd w:val="clear" w:color="auto" w:fill="E6E6E6"/>
            <w:vAlign w:val="center"/>
          </w:tcPr>
          <w:p w14:paraId="5C09DB27" w14:textId="6644CDBB" w:rsidR="005B05BA" w:rsidRPr="005B05BA" w:rsidRDefault="005B05BA" w:rsidP="005B05BA">
            <w:pPr>
              <w:spacing w:before="100"/>
              <w:rPr>
                <w:rFonts w:ascii="Arial" w:hAnsi="Arial" w:cs="Arial"/>
                <w:b/>
                <w:color w:val="212121"/>
                <w:sz w:val="15"/>
              </w:rPr>
            </w:pPr>
            <w:r w:rsidRPr="005B05BA">
              <w:rPr>
                <w:rFonts w:ascii="Arial" w:hAnsi="Arial" w:cs="Arial"/>
                <w:b/>
                <w:color w:val="212121"/>
                <w:sz w:val="15"/>
              </w:rPr>
              <w:t>Kết quả thực tế</w:t>
            </w:r>
          </w:p>
        </w:tc>
      </w:tr>
      <w:tr w:rsidR="005B05BA" w:rsidRPr="005B05BA" w14:paraId="377A4B25" w14:textId="77777777" w:rsidTr="005B05BA">
        <w:tc>
          <w:tcPr>
            <w:tcW w:w="2500" w:type="pct"/>
            <w:vAlign w:val="center"/>
          </w:tcPr>
          <w:p w14:paraId="278471D5" w14:textId="789570AC" w:rsidR="005B05BA" w:rsidRPr="005B05BA" w:rsidRDefault="005B05BA" w:rsidP="005B05BA">
            <w:pPr>
              <w:spacing w:before="100"/>
              <w:rPr>
                <w:rFonts w:ascii="Arial" w:hAnsi="Arial" w:cs="Arial"/>
                <w:b/>
                <w:color w:val="212121"/>
                <w:sz w:val="15"/>
              </w:rPr>
            </w:pPr>
            <w:r>
              <w:rPr>
                <w:rFonts w:ascii="Arial" w:hAnsi="Arial" w:cs="Arial"/>
                <w:b/>
                <w:color w:val="212121"/>
                <w:sz w:val="15"/>
              </w:rPr>
              <w:t>Fixture sạch</w:t>
            </w:r>
          </w:p>
        </w:tc>
        <w:tc>
          <w:tcPr>
            <w:tcW w:w="2500" w:type="pct"/>
            <w:vAlign w:val="center"/>
          </w:tcPr>
          <w:p w14:paraId="1F0FAD5B" w14:textId="18106C59" w:rsidR="005B05BA" w:rsidRPr="005B05BA" w:rsidRDefault="005B05BA" w:rsidP="005B05BA">
            <w:pPr>
              <w:spacing w:before="100"/>
              <w:rPr>
                <w:rFonts w:ascii="Arial" w:hAnsi="Arial" w:cs="Arial"/>
                <w:b/>
                <w:color w:val="212121"/>
                <w:sz w:val="15"/>
              </w:rPr>
            </w:pPr>
            <w:r>
              <w:rPr>
                <w:rFonts w:ascii="Arial" w:hAnsi="Arial" w:cs="Arial"/>
                <w:b/>
                <w:color w:val="212121"/>
                <w:sz w:val="15"/>
              </w:rPr>
              <w:t>Exit 0; không có warning hoặc lint.</w:t>
            </w:r>
          </w:p>
        </w:tc>
      </w:tr>
      <w:tr w:rsidR="005B05BA" w:rsidRPr="005B05BA" w14:paraId="79F913ED" w14:textId="77777777" w:rsidTr="005B05BA">
        <w:tc>
          <w:tcPr>
            <w:tcW w:w="2500" w:type="pct"/>
            <w:vAlign w:val="center"/>
          </w:tcPr>
          <w:p w14:paraId="69A1ACC8" w14:textId="49196188" w:rsidR="005B05BA" w:rsidRPr="005B05BA" w:rsidRDefault="005B05BA" w:rsidP="005B05BA">
            <w:pPr>
              <w:spacing w:before="100"/>
              <w:rPr>
                <w:rFonts w:ascii="Arial" w:hAnsi="Arial" w:cs="Arial"/>
                <w:b/>
                <w:color w:val="212121"/>
                <w:sz w:val="15"/>
              </w:rPr>
            </w:pPr>
            <w:r>
              <w:rPr>
                <w:rFonts w:ascii="Arial" w:hAnsi="Arial" w:cs="Arial"/>
                <w:b/>
                <w:color w:val="212121"/>
                <w:sz w:val="15"/>
              </w:rPr>
              <w:t>Fixture cố ý vi phạm</w:t>
            </w:r>
          </w:p>
        </w:tc>
        <w:tc>
          <w:tcPr>
            <w:tcW w:w="2500" w:type="pct"/>
            <w:vAlign w:val="center"/>
          </w:tcPr>
          <w:p w14:paraId="7A6E712F" w14:textId="6DBF7805" w:rsidR="005B05BA" w:rsidRPr="005B05BA" w:rsidRDefault="005B05BA" w:rsidP="005B05BA">
            <w:pPr>
              <w:spacing w:before="100"/>
              <w:rPr>
                <w:rFonts w:ascii="Arial" w:hAnsi="Arial" w:cs="Arial"/>
                <w:b/>
                <w:color w:val="212121"/>
                <w:sz w:val="15"/>
              </w:rPr>
            </w:pPr>
            <w:r>
              <w:rPr>
                <w:rFonts w:ascii="Arial" w:hAnsi="Arial" w:cs="Arial"/>
                <w:b/>
                <w:color w:val="212121"/>
                <w:sz w:val="15"/>
              </w:rPr>
              <w:t>Phát hiện đủ 10/10 luật đã cấu hình.</w:t>
            </w:r>
          </w:p>
        </w:tc>
      </w:tr>
      <w:tr w:rsidR="005B05BA" w:rsidRPr="005B05BA" w14:paraId="58864AFD" w14:textId="77777777" w:rsidTr="005B05BA">
        <w:tc>
          <w:tcPr>
            <w:tcW w:w="2500" w:type="pct"/>
            <w:vAlign w:val="center"/>
          </w:tcPr>
          <w:p w14:paraId="637E750A" w14:textId="656C3AF2" w:rsidR="005B05BA" w:rsidRPr="005B05BA" w:rsidRDefault="005B05BA" w:rsidP="005B05BA">
            <w:pPr>
              <w:spacing w:before="100"/>
              <w:rPr>
                <w:rFonts w:ascii="Arial" w:hAnsi="Arial" w:cs="Arial"/>
                <w:b/>
                <w:color w:val="212121"/>
                <w:sz w:val="15"/>
              </w:rPr>
            </w:pPr>
            <w:r>
              <w:rPr>
                <w:rFonts w:ascii="Arial" w:hAnsi="Arial" w:cs="Arial"/>
                <w:b/>
                <w:color w:val="212121"/>
                <w:sz w:val="15"/>
              </w:rPr>
              <w:t>Generated file trực tiếp/lồng</w:t>
            </w:r>
          </w:p>
        </w:tc>
        <w:tc>
          <w:tcPr>
            <w:tcW w:w="2500" w:type="pct"/>
            <w:vAlign w:val="center"/>
          </w:tcPr>
          <w:p w14:paraId="055CE9E9" w14:textId="041E3BBF" w:rsidR="005B05BA" w:rsidRPr="005B05BA" w:rsidRDefault="005B05BA" w:rsidP="005B05BA">
            <w:pPr>
              <w:spacing w:before="100"/>
              <w:rPr>
                <w:rFonts w:ascii="Arial" w:hAnsi="Arial" w:cs="Arial"/>
                <w:b/>
                <w:color w:val="212121"/>
                <w:sz w:val="15"/>
              </w:rPr>
            </w:pPr>
            <w:r>
              <w:rPr>
                <w:rFonts w:ascii="Arial" w:hAnsi="Arial" w:cs="Arial"/>
                <w:b/>
                <w:color w:val="212121"/>
                <w:sz w:val="15"/>
              </w:rPr>
              <w:t>Cả *.g.dart và *.freezed.dart được loại trừ; exit 0.</w:t>
            </w:r>
          </w:p>
        </w:tc>
      </w:tr>
      <w:tr w:rsidR="005B05BA" w:rsidRPr="005B05BA" w14:paraId="1616A880" w14:textId="77777777" w:rsidTr="005B05BA">
        <w:tc>
          <w:tcPr>
            <w:tcW w:w="2500" w:type="pct"/>
            <w:vAlign w:val="center"/>
          </w:tcPr>
          <w:p w14:paraId="32F7A05B" w14:textId="16E6BC19" w:rsidR="005B05BA" w:rsidRPr="005B05BA" w:rsidRDefault="005B05BA" w:rsidP="005B05BA">
            <w:pPr>
              <w:spacing w:before="100"/>
              <w:rPr>
                <w:rFonts w:ascii="Arial" w:hAnsi="Arial" w:cs="Arial"/>
                <w:b/>
                <w:color w:val="212121"/>
                <w:sz w:val="15"/>
              </w:rPr>
            </w:pPr>
            <w:r>
              <w:rPr>
                <w:rFonts w:ascii="Arial" w:hAnsi="Arial" w:cs="Arial"/>
                <w:b/>
                <w:color w:val="212121"/>
                <w:sz w:val="15"/>
              </w:rPr>
              <w:t>Tính tương thích</w:t>
            </w:r>
          </w:p>
        </w:tc>
        <w:tc>
          <w:tcPr>
            <w:tcW w:w="2500" w:type="pct"/>
            <w:vAlign w:val="center"/>
          </w:tcPr>
          <w:p w14:paraId="60CF91BB" w14:textId="2CCAB6EB" w:rsidR="005B05BA" w:rsidRPr="005B05BA" w:rsidRDefault="005B05BA" w:rsidP="005B05BA">
            <w:pPr>
              <w:spacing w:before="100"/>
              <w:rPr>
                <w:rFonts w:ascii="Arial" w:hAnsi="Arial" w:cs="Arial"/>
                <w:b/>
                <w:color w:val="212121"/>
                <w:sz w:val="15"/>
              </w:rPr>
            </w:pPr>
            <w:r>
              <w:rPr>
                <w:rFonts w:ascii="Arial" w:hAnsi="Arial" w:cs="Arial"/>
                <w:b/>
                <w:color w:val="212121"/>
                <w:sz w:val="15"/>
              </w:rPr>
              <w:t>Không có luật không tồn tại; không cần analyzer plugin ngoài.</w:t>
            </w:r>
          </w:p>
        </w:tc>
      </w:tr>
      <w:tr w:rsidR="005B05BA" w:rsidRPr="005B05BA" w14:paraId="76169690" w14:textId="77777777" w:rsidTr="005B05BA">
        <w:tc>
          <w:tcPr>
            <w:tcW w:w="2500" w:type="pct"/>
            <w:vAlign w:val="center"/>
          </w:tcPr>
          <w:p w14:paraId="7E4AE9BF" w14:textId="77D812CF" w:rsidR="005B05BA" w:rsidRPr="005B05BA" w:rsidRDefault="005B05BA" w:rsidP="005B05BA">
            <w:pPr>
              <w:spacing w:before="100"/>
              <w:rPr>
                <w:rFonts w:ascii="Arial" w:hAnsi="Arial" w:cs="Arial"/>
                <w:b/>
                <w:color w:val="212121"/>
                <w:sz w:val="15"/>
              </w:rPr>
            </w:pPr>
            <w:r>
              <w:rPr>
                <w:rFonts w:ascii="Arial" w:hAnsi="Arial" w:cs="Arial"/>
                <w:b/>
                <w:color w:val="212121"/>
                <w:sz w:val="15"/>
              </w:rPr>
              <w:t>Môi trường</w:t>
            </w:r>
          </w:p>
        </w:tc>
        <w:tc>
          <w:tcPr>
            <w:tcW w:w="2500" w:type="pct"/>
            <w:vAlign w:val="center"/>
          </w:tcPr>
          <w:p w14:paraId="1AF64DE2" w14:textId="37568D4E" w:rsidR="005B05BA" w:rsidRPr="005B05BA" w:rsidRDefault="005B05BA" w:rsidP="005B05BA">
            <w:pPr>
              <w:spacing w:before="100"/>
              <w:rPr>
                <w:rFonts w:ascii="Arial" w:hAnsi="Arial" w:cs="Arial"/>
                <w:b/>
                <w:color w:val="212121"/>
                <w:sz w:val="15"/>
              </w:rPr>
            </w:pPr>
            <w:r>
              <w:rPr>
                <w:rFonts w:ascii="Arial" w:hAnsi="Arial" w:cs="Arial"/>
                <w:b/>
                <w:color w:val="212121"/>
                <w:sz w:val="15"/>
              </w:rPr>
              <w:t>grading-base:latest; Dart 3.12.0; Flutter 3.44.0.</w:t>
            </w:r>
          </w:p>
        </w:tc>
      </w:tr>
    </w:tbl>
    <w:p w14:paraId="3E8FC3C6" w14:textId="77777777" w:rsidR="005B05BA" w:rsidRDefault="005B05BA" w:rsidP="005B05BA">
      <w:pPr>
        <w:spacing w:before="100" w:after="60" w:line="240" w:lineRule="auto"/>
        <w:ind w:left="360"/>
        <w:rPr>
          <w:rFonts w:ascii="Arial" w:hAnsi="Arial" w:cs="Arial"/>
          <w:b/>
          <w:color w:val="212121"/>
          <w:sz w:val="22"/>
        </w:rPr>
      </w:pPr>
    </w:p>
    <w:p w14:paraId="33C694A9" w14:textId="6441E159" w:rsidR="005B05BA" w:rsidRDefault="005B05BA" w:rsidP="005B05BA">
      <w:pPr>
        <w:spacing w:before="100" w:after="60" w:line="240" w:lineRule="auto"/>
        <w:ind w:left="360"/>
        <w:rPr>
          <w:rFonts w:ascii="Arial" w:hAnsi="Arial" w:cs="Arial"/>
          <w:b/>
          <w:color w:val="212121"/>
          <w:sz w:val="22"/>
        </w:rPr>
      </w:pPr>
      <w:r w:rsidRPr="005B05BA">
        <w:rPr>
          <w:rFonts w:ascii="Arial" w:hAnsi="Arial" w:cs="Arial"/>
          <w:b/>
          <w:color w:val="212121"/>
          <w:sz w:val="22"/>
        </w:rPr>
        <w:t>5. Nội dung cấu hình chính</w:t>
      </w:r>
    </w:p>
    <w:p w14:paraId="4141365C" w14:textId="77777777" w:rsidR="005B05BA" w:rsidRDefault="005B05BA" w:rsidP="005B05BA">
      <w:pPr>
        <w:spacing w:before="100" w:after="60" w:line="240" w:lineRule="auto"/>
        <w:ind w:left="360"/>
        <w:rPr>
          <w:rFonts w:ascii="Arial" w:hAnsi="Arial" w:cs="Arial"/>
          <w:b/>
          <w:color w:val="212121"/>
          <w:sz w:val="22"/>
        </w:rPr>
      </w:pPr>
      <w:r>
        <w:rPr>
          <w:rFonts w:ascii="Arial" w:hAnsi="Arial" w:cs="Arial"/>
          <w:b/>
          <w:color w:val="212121"/>
          <w:sz w:val="22"/>
        </w:rPr>
        <w:t>analyzer.exclude: build/**, .dart_tool/**, lib/*.g.dart, lib/**/*.g.dart,</w:t>
      </w:r>
    </w:p>
    <w:p w14:paraId="13FBCE06" w14:textId="77777777" w:rsidR="005B05BA" w:rsidRDefault="005B05BA" w:rsidP="005B05BA">
      <w:pPr>
        <w:spacing w:before="100" w:after="60" w:line="240" w:lineRule="auto"/>
        <w:ind w:left="360"/>
        <w:rPr>
          <w:rFonts w:ascii="Arial" w:hAnsi="Arial" w:cs="Arial"/>
          <w:b/>
          <w:color w:val="212121"/>
          <w:sz w:val="22"/>
        </w:rPr>
      </w:pPr>
      <w:r>
        <w:rPr>
          <w:rFonts w:ascii="Arial" w:hAnsi="Arial" w:cs="Arial"/>
          <w:b/>
          <w:color w:val="212121"/>
          <w:sz w:val="22"/>
        </w:rPr>
        <w:t>lib/*.freezed.dart, lib/**/*.freezed.dart</w:t>
      </w:r>
    </w:p>
    <w:p w14:paraId="6A870A74" w14:textId="3E1B6A43" w:rsidR="005B05BA" w:rsidRDefault="005B05BA" w:rsidP="005B05BA">
      <w:pPr>
        <w:spacing w:after="60" w:line="240" w:lineRule="auto"/>
        <w:ind w:left="360"/>
        <w:rPr>
          <w:rFonts w:ascii="Arial" w:hAnsi="Arial" w:cs="Arial"/>
          <w:color w:val="404040"/>
          <w:sz w:val="17"/>
        </w:rPr>
      </w:pPr>
      <w:r w:rsidRPr="005B05BA">
        <w:rPr>
          <w:rFonts w:ascii="Arial" w:hAnsi="Arial" w:cs="Arial"/>
          <w:color w:val="404040"/>
          <w:sz w:val="17"/>
        </w:rPr>
        <w:t>linter.rules: 10 luật liệt kê tại mục 2.</w:t>
      </w:r>
    </w:p>
    <w:p w14:paraId="0A6A7C4A" w14:textId="322EE259" w:rsidR="005B05BA" w:rsidRDefault="005B05BA" w:rsidP="005B05BA">
      <w:pPr>
        <w:spacing w:before="100" w:after="60" w:line="240" w:lineRule="auto"/>
        <w:ind w:left="360"/>
        <w:rPr>
          <w:rFonts w:ascii="Arial" w:hAnsi="Arial" w:cs="Arial"/>
          <w:b/>
          <w:color w:val="212121"/>
          <w:sz w:val="22"/>
        </w:rPr>
      </w:pPr>
      <w:r w:rsidRPr="005B05BA">
        <w:rPr>
          <w:rFonts w:ascii="Arial" w:hAnsi="Arial" w:cs="Arial"/>
          <w:b/>
          <w:color w:val="212121"/>
          <w:sz w:val="22"/>
        </w:rPr>
        <w:t>6. Kết luận và giới hạn</w:t>
      </w:r>
    </w:p>
    <w:p w14:paraId="2ED6EED9" w14:textId="0695C949" w:rsidR="005B05BA" w:rsidRDefault="005B05BA" w:rsidP="005B05BA">
      <w:pPr>
        <w:spacing w:after="20" w:line="240" w:lineRule="auto"/>
        <w:ind w:left="360"/>
        <w:rPr>
          <w:rFonts w:ascii="Arial" w:hAnsi="Arial" w:cs="Arial"/>
          <w:color w:val="000000"/>
          <w:sz w:val="17"/>
        </w:rPr>
      </w:pPr>
      <w:r w:rsidRPr="005B05BA">
        <w:rPr>
          <w:rFonts w:ascii="Arial" w:hAnsi="Arial" w:cs="Arial"/>
          <w:color w:val="000000"/>
          <w:sz w:val="17"/>
        </w:rPr>
        <w:t>N1-02 đáp ứng đúng mức 8–12 luật và không tạo nhiễu phong cách. Cấu hình đã được mount thủ công để nghiệm thu; việc copy vào image và cho phép từng đề mount đè là phạm vi N1-03, chưa được nhận là hoàn thành trong tài liệu này.</w:t>
      </w:r>
    </w:p>
    <w:p w14:paraId="2E00A48B" w14:textId="77777777" w:rsidR="005B05BA" w:rsidRPr="005B05BA" w:rsidRDefault="005B05BA" w:rsidP="005B05BA">
      <w:pPr>
        <w:spacing w:after="20" w:line="240" w:lineRule="auto"/>
        <w:ind w:left="360"/>
        <w:rPr>
          <w:rFonts w:ascii="Arial" w:hAnsi="Arial" w:cs="Arial"/>
          <w:color w:val="000000"/>
          <w:sz w:val="17"/>
        </w:rPr>
      </w:pPr>
    </w:p>
    <w:sectPr w:rsidR="005B05BA" w:rsidRPr="005B05BA" w:rsidSect="005B05BA">
      <w:headerReference w:type="even" r:id="rId7"/>
      <w:headerReference w:type="default" r:id="rId8"/>
      <w:footerReference w:type="even" r:id="rId9"/>
      <w:footerReference w:type="default" r:id="rId10"/>
      <w:headerReference w:type="first" r:id="rId11"/>
      <w:footerReference w:type="first" r:id="rId12"/>
      <w:pgSz w:w="12240" w:h="15840"/>
      <w:pgMar w:top="765" w:right="822" w:bottom="709" w:left="82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BB537" w14:textId="77777777" w:rsidR="00711F4E" w:rsidRDefault="00711F4E" w:rsidP="005B05BA">
      <w:pPr>
        <w:spacing w:after="0" w:line="240" w:lineRule="auto"/>
      </w:pPr>
      <w:r>
        <w:separator/>
      </w:r>
    </w:p>
  </w:endnote>
  <w:endnote w:type="continuationSeparator" w:id="0">
    <w:p w14:paraId="754D9CC9" w14:textId="77777777" w:rsidR="00711F4E" w:rsidRDefault="00711F4E" w:rsidP="005B0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FD898" w14:textId="77777777" w:rsidR="005B05BA" w:rsidRDefault="005B05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E9930" w14:textId="500FB8BC" w:rsidR="005B05BA" w:rsidRPr="005B05BA" w:rsidRDefault="005B05BA" w:rsidP="005B05BA">
    <w:pPr>
      <w:pStyle w:val="Footer"/>
      <w:jc w:val="center"/>
      <w:rPr>
        <w:rFonts w:ascii="Arial" w:hAnsi="Arial" w:cs="Arial"/>
        <w:color w:val="777777"/>
        <w:sz w:val="16"/>
      </w:rPr>
    </w:pPr>
    <w:r w:rsidRPr="005B05BA">
      <w:rPr>
        <w:rFonts w:ascii="Arial" w:hAnsi="Arial" w:cs="Arial"/>
        <w:color w:val="777777"/>
        <w:sz w:val="16"/>
      </w:rPr>
      <w:t xml:space="preserve">N1-02 | Kiểm chứng ngày 20/08/2026 | Trang </w:t>
    </w:r>
    <w:r>
      <w:rPr>
        <w:rFonts w:ascii="Arial" w:hAnsi="Arial" w:cs="Arial"/>
        <w:color w:val="777777"/>
        <w:sz w:val="16"/>
      </w:rPr>
      <w:fldChar w:fldCharType="begin"/>
    </w:r>
    <w:r>
      <w:rPr>
        <w:rFonts w:ascii="Arial" w:hAnsi="Arial" w:cs="Arial"/>
        <w:color w:val="777777"/>
        <w:sz w:val="16"/>
      </w:rPr>
      <w:instrText xml:space="preserve"> PAGE  \* MERGEFORMAT </w:instrText>
    </w:r>
    <w:r>
      <w:rPr>
        <w:rFonts w:ascii="Arial" w:hAnsi="Arial" w:cs="Arial"/>
        <w:color w:val="777777"/>
        <w:sz w:val="16"/>
      </w:rPr>
      <w:fldChar w:fldCharType="separate"/>
    </w:r>
    <w:r>
      <w:rPr>
        <w:rFonts w:ascii="Arial" w:hAnsi="Arial" w:cs="Arial"/>
        <w:noProof/>
        <w:color w:val="777777"/>
        <w:sz w:val="16"/>
      </w:rPr>
      <w:t>1</w:t>
    </w:r>
    <w:r>
      <w:rPr>
        <w:rFonts w:ascii="Arial" w:hAnsi="Arial" w:cs="Arial"/>
        <w:color w:val="777777"/>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F4E89" w14:textId="77777777" w:rsidR="005B05BA" w:rsidRDefault="005B05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5721D" w14:textId="77777777" w:rsidR="00711F4E" w:rsidRDefault="00711F4E" w:rsidP="005B05BA">
      <w:pPr>
        <w:spacing w:after="0" w:line="240" w:lineRule="auto"/>
      </w:pPr>
      <w:r>
        <w:separator/>
      </w:r>
    </w:p>
  </w:footnote>
  <w:footnote w:type="continuationSeparator" w:id="0">
    <w:p w14:paraId="68FA8343" w14:textId="77777777" w:rsidR="00711F4E" w:rsidRDefault="00711F4E" w:rsidP="005B05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63287" w14:textId="77777777" w:rsidR="005B05BA" w:rsidRDefault="005B05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E52BE" w14:textId="77777777" w:rsidR="005B05BA" w:rsidRDefault="005B05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6C52C" w14:textId="77777777" w:rsidR="005B05BA" w:rsidRDefault="005B05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B6DBF"/>
    <w:multiLevelType w:val="singleLevel"/>
    <w:tmpl w:val="04090001"/>
    <w:lvl w:ilvl="0">
      <w:start w:val="1"/>
      <w:numFmt w:val="bullet"/>
      <w:lvlText w:val=""/>
      <w:lvlJc w:val="left"/>
      <w:pPr>
        <w:ind w:left="720" w:hanging="360"/>
      </w:pPr>
      <w:rPr>
        <w:rFonts w:ascii="Symbol" w:hAnsi="Symbol" w:hint="default"/>
      </w:rPr>
    </w:lvl>
  </w:abstractNum>
  <w:num w:numId="1" w16cid:durableId="1664427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5BA"/>
    <w:rsid w:val="005B05BA"/>
    <w:rsid w:val="00614197"/>
    <w:rsid w:val="00685637"/>
    <w:rsid w:val="00711F4E"/>
    <w:rsid w:val="00DD15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3290F9"/>
  <w15:chartTrackingRefBased/>
  <w15:docId w15:val="{BE70F23E-D8EA-4857-9D54-081936107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5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05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05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5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5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5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05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05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5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5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5BA"/>
    <w:rPr>
      <w:rFonts w:eastAsiaTheme="majorEastAsia" w:cstheme="majorBidi"/>
      <w:color w:val="272727" w:themeColor="text1" w:themeTint="D8"/>
    </w:rPr>
  </w:style>
  <w:style w:type="paragraph" w:styleId="Title">
    <w:name w:val="Title"/>
    <w:basedOn w:val="Normal"/>
    <w:next w:val="Normal"/>
    <w:link w:val="TitleChar"/>
    <w:uiPriority w:val="10"/>
    <w:qFormat/>
    <w:rsid w:val="005B0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5BA"/>
    <w:pPr>
      <w:spacing w:before="160"/>
      <w:jc w:val="center"/>
    </w:pPr>
    <w:rPr>
      <w:i/>
      <w:iCs/>
      <w:color w:val="404040" w:themeColor="text1" w:themeTint="BF"/>
    </w:rPr>
  </w:style>
  <w:style w:type="character" w:customStyle="1" w:styleId="QuoteChar">
    <w:name w:val="Quote Char"/>
    <w:basedOn w:val="DefaultParagraphFont"/>
    <w:link w:val="Quote"/>
    <w:uiPriority w:val="29"/>
    <w:rsid w:val="005B05BA"/>
    <w:rPr>
      <w:i/>
      <w:iCs/>
      <w:color w:val="404040" w:themeColor="text1" w:themeTint="BF"/>
    </w:rPr>
  </w:style>
  <w:style w:type="paragraph" w:styleId="ListParagraph">
    <w:name w:val="List Paragraph"/>
    <w:basedOn w:val="Normal"/>
    <w:uiPriority w:val="34"/>
    <w:qFormat/>
    <w:rsid w:val="005B05BA"/>
    <w:pPr>
      <w:ind w:left="720"/>
      <w:contextualSpacing/>
    </w:pPr>
  </w:style>
  <w:style w:type="character" w:styleId="IntenseEmphasis">
    <w:name w:val="Intense Emphasis"/>
    <w:basedOn w:val="DefaultParagraphFont"/>
    <w:uiPriority w:val="21"/>
    <w:qFormat/>
    <w:rsid w:val="005B05BA"/>
    <w:rPr>
      <w:i/>
      <w:iCs/>
      <w:color w:val="0F4761" w:themeColor="accent1" w:themeShade="BF"/>
    </w:rPr>
  </w:style>
  <w:style w:type="paragraph" w:styleId="IntenseQuote">
    <w:name w:val="Intense Quote"/>
    <w:basedOn w:val="Normal"/>
    <w:next w:val="Normal"/>
    <w:link w:val="IntenseQuoteChar"/>
    <w:uiPriority w:val="30"/>
    <w:qFormat/>
    <w:rsid w:val="005B0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5BA"/>
    <w:rPr>
      <w:i/>
      <w:iCs/>
      <w:color w:val="0F4761" w:themeColor="accent1" w:themeShade="BF"/>
    </w:rPr>
  </w:style>
  <w:style w:type="character" w:styleId="IntenseReference">
    <w:name w:val="Intense Reference"/>
    <w:basedOn w:val="DefaultParagraphFont"/>
    <w:uiPriority w:val="32"/>
    <w:qFormat/>
    <w:rsid w:val="005B05BA"/>
    <w:rPr>
      <w:b/>
      <w:bCs/>
      <w:smallCaps/>
      <w:color w:val="0F4761" w:themeColor="accent1" w:themeShade="BF"/>
      <w:spacing w:val="5"/>
    </w:rPr>
  </w:style>
  <w:style w:type="table" w:styleId="TableGrid">
    <w:name w:val="Table Grid"/>
    <w:basedOn w:val="TableNormal"/>
    <w:uiPriority w:val="39"/>
    <w:rsid w:val="005B05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B05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05BA"/>
  </w:style>
  <w:style w:type="paragraph" w:styleId="Footer">
    <w:name w:val="footer"/>
    <w:basedOn w:val="Normal"/>
    <w:link w:val="FooterChar"/>
    <w:uiPriority w:val="99"/>
    <w:unhideWhenUsed/>
    <w:rsid w:val="005B05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05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454</Words>
  <Characters>2172</Characters>
  <Application>Microsoft Office Word</Application>
  <DocSecurity>0</DocSecurity>
  <Lines>82</Lines>
  <Paragraphs>73</Paragraphs>
  <ScaleCrop>false</ScaleCrop>
  <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Khiem</dc:creator>
  <cp:keywords/>
  <dc:description/>
  <cp:lastModifiedBy>Pham Khiem</cp:lastModifiedBy>
  <cp:revision>2</cp:revision>
  <dcterms:created xsi:type="dcterms:W3CDTF">2026-08-20T13:08:00Z</dcterms:created>
  <dcterms:modified xsi:type="dcterms:W3CDTF">2026-08-20T13:08:00Z</dcterms:modified>
</cp:coreProperties>
</file>