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1508BCC5"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Lưu Ngọc Khánh</w:t>
      </w:r>
      <w:r>
        <w:rPr>
          <w:rFonts w:ascii="Montserrat" w:hAnsi="Montserrat"/>
          <w:sz w:val="24"/>
          <w:szCs w:val="24"/>
        </w:rPr>
        <w:t/>
      </w:r>
      <w:r w:rsidRPr="00C7154F">
        <w:rPr>
          <w:rFonts w:ascii="Montserrat" w:hAnsi="Montserrat"/>
          <w:sz w:val="24"/>
          <w:szCs w:val="24"/>
        </w:rPr>
        <w:t/>
      </w:r>
    </w:p>
    <w:p w14:paraId="7812ADB5" w14:textId="6D9C696C" w:rsidR="00E717B2" w:rsidRPr="00C7154F" w:rsidRDefault="00E717B2" w:rsidP="00E717B2">
      <w:pPr>
        <w:rPr>
          <w:rFonts w:ascii="Montserrat" w:hAnsi="Montserrat"/>
          <w:sz w:val="24"/>
          <w:szCs w:val="24"/>
        </w:rPr>
      </w:pPr>
      <w:r>
        <w:rPr>
          <w:rFonts w:ascii="Montserrat" w:hAnsi="Montserrat"/>
          <w:sz w:val="24"/>
          <w:szCs w:val="24"/>
        </w:rPr>
        <w:t xml:space="preserve">Người bảo lãnh: PHẠM ĐĂNG KHOA</w:t>
      </w:r>
    </w:p>
    <w:p w14:paraId="35A72C56" w14:textId="39BD8D7F" w:rsidR="00C7154F" w:rsidRPr="00C7154F" w:rsidRDefault="00C7154F" w:rsidP="00C7154F">
      <w:pPr>
        <w:rPr>
          <w:rFonts w:ascii="Montserrat" w:hAnsi="Montserrat"/>
          <w:sz w:val="24"/>
          <w:szCs w:val="24"/>
        </w:rPr>
      </w:pPr>
      <w:r w:rsidRPr="00C7154F">
        <w:rPr>
          <w:rFonts w:ascii="Montserrat" w:hAnsi="Montserrat"/>
          <w:sz w:val="24"/>
          <w:szCs w:val="24"/>
        </w:rPr>
        <w:t xml:space="preserve">Họ và tên: Lưu Ngọc Khánh</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Nữ</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07/03/2024</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34634634634</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sdasdsasa</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0763392916</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Nhân viên</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24/263 Lạch Tray, Đằng Giang, Ngô Quyền, Hải Phòng</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4</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3</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OTHER ( KHÁC)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EXPIRED AUS PASSPORT (HỘ CHIẾU ÚC HẾT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là em trai ruột của chị tôi là Lưu Thùy Phương Leonardo là anh rể Tôi
biết anh chị tôi sống chung với nhau từ năm 2015</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Hiên nay, Tôi gặp anh rể qua các cuộc gọi video call bởi địa lý cách xa Trước
đây khi anh rể chưa bị bệnh thì hàng năm có về thăm gia đình tôi</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Anh chị tôi có tổ chức đám cưới tại Hải Phòng Tại hội trường có cả gia đình
nhà chồng chị tôi tham dự Tôi thấy anh ấy là người hiền lành chất phát
lành tính đối xử với chị tôi rất tốt</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nóng tính còn anh rể trầm tính , trong hôn nhân tôi thấy họ có sự
bù trừ hoà hợp nhau</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tin sự quyết định của chị gái tôi là đúng vì từ lúc lấy anh rể đến bây giờ
2 anh chị vẫn rất hạnh phúc Tuy bây giờ khó khăn nhiều trong cuộc sống
,anh rể có bị bệnh nhưng chị tôi vẫn luôn bên cạnh chăm sóc anh ấy</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đã từng vị sảy thai và chị có nói muốn cuộc sống ổn định tại úc và
tương lai muốn làm IVF Tuy kinh tế bây giờ khó khăn nhưng chị tôi và anh
rể luôn muốn có con</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011F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673723"/>
    <w:rsid w:val="007E33BF"/>
    <w:rsid w:val="00911190"/>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299</Words>
  <Characters>1707</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8</cp:revision>
  <dcterms:created xsi:type="dcterms:W3CDTF">2023-12-05T09:33:00Z</dcterms:created>
  <dcterms:modified xsi:type="dcterms:W3CDTF">2024-03-18T09:11:00Z</dcterms:modified>
</cp:coreProperties>
</file>