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wdawd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wadwda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wda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wadwa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PERMANENT RESIDENT (THƯỜNG TRÚ NHÂN ÚC)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VIET PASSPORT (HỘ CHIẾU VIỆT NAM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