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582F7">
      <w:pPr>
        <w:jc w:val="both"/>
        <w:rPr>
          <w:rFonts w:hint="default" w:ascii="Times New Roman" w:hAnsi="Times New Roman" w:cs="Times New Roman"/>
          <w:b/>
          <w:bCs/>
          <w:color w:val="000000"/>
          <w:sz w:val="32"/>
          <w:szCs w:val="32"/>
        </w:rPr>
      </w:pPr>
      <w:r>
        <w:rPr>
          <w:rFonts w:hint="default" w:ascii="Times New Roman" w:hAnsi="Times New Roman" w:cs="Times New Roman"/>
          <w:b/>
          <w:bCs/>
          <w:color w:val="000000"/>
          <w:sz w:val="32"/>
          <w:szCs w:val="32"/>
        </w:rPr>
        <w:t>Bài 16: Sử dụng cảm biến DHT11</w:t>
      </w:r>
    </w:p>
    <w:p w14:paraId="66013CB1">
      <w:pPr>
        <w:pStyle w:val="31"/>
        <w:numPr>
          <w:ilvl w:val="0"/>
          <w:numId w:val="1"/>
        </w:numPr>
        <w:spacing w:line="278" w:lineRule="auto"/>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Mục đích </w:t>
      </w:r>
    </w:p>
    <w:p w14:paraId="0D126B3E">
      <w:pPr>
        <w:pStyle w:val="31"/>
        <w:numPr>
          <w:ilvl w:val="0"/>
          <w:numId w:val="2"/>
        </w:numPr>
        <w:spacing w:after="0" w:line="240" w:lineRule="auto"/>
        <w:rPr>
          <w:rFonts w:hint="default" w:ascii="Times New Roman" w:hAnsi="Times New Roman" w:eastAsia="Times New Roman" w:cs="Times New Roman"/>
          <w:sz w:val="24"/>
          <w:szCs w:val="24"/>
          <w:lang w:val="vi-VN" w:eastAsia="vi-VN"/>
        </w:rPr>
      </w:pPr>
      <w:r>
        <w:rPr>
          <w:rFonts w:hint="default" w:ascii="Times New Roman" w:hAnsi="Times New Roman" w:eastAsia="Times New Roman" w:cs="Times New Roman"/>
          <w:sz w:val="24"/>
          <w:szCs w:val="24"/>
          <w:lang w:val="vi-VN" w:eastAsia="vi-VN"/>
        </w:rPr>
        <w:t>Làm quen với cách đọc dữ liệu nhiệt độ, độ ẩm từ cảm biến DHT11.</w:t>
      </w:r>
    </w:p>
    <w:p w14:paraId="16A8F2F5">
      <w:pPr>
        <w:pStyle w:val="31"/>
        <w:numPr>
          <w:ilvl w:val="0"/>
          <w:numId w:val="2"/>
        </w:numPr>
        <w:spacing w:before="100" w:beforeAutospacing="1" w:after="100" w:afterAutospacing="1" w:line="240" w:lineRule="auto"/>
        <w:rPr>
          <w:rFonts w:hint="default" w:ascii="Times New Roman" w:hAnsi="Times New Roman" w:eastAsia="Times New Roman" w:cs="Times New Roman"/>
          <w:sz w:val="24"/>
          <w:szCs w:val="24"/>
          <w:lang w:val="vi-VN" w:eastAsia="vi-VN"/>
        </w:rPr>
      </w:pPr>
      <w:r>
        <w:rPr>
          <w:rFonts w:hint="default" w:ascii="Times New Roman" w:hAnsi="Times New Roman" w:eastAsia="Times New Roman" w:cs="Times New Roman"/>
          <w:sz w:val="24"/>
          <w:szCs w:val="24"/>
          <w:lang w:val="vi-VN" w:eastAsia="vi-VN"/>
        </w:rPr>
        <w:t>Rèn luyện kỹ năng hiển thị dữ liệu môi trường lên LCD bằng vi điều khiển.</w:t>
      </w:r>
    </w:p>
    <w:p w14:paraId="427D6C05">
      <w:pPr>
        <w:pStyle w:val="13"/>
        <w:numPr>
          <w:ilvl w:val="0"/>
          <w:numId w:val="1"/>
        </w:numPr>
        <w:outlineLvl w:val="1"/>
        <w:rPr>
          <w:rFonts w:hint="default" w:ascii="Times New Roman" w:hAnsi="Times New Roman" w:cs="Times New Roman"/>
          <w:sz w:val="26"/>
          <w:szCs w:val="26"/>
        </w:rPr>
      </w:pPr>
      <w:r>
        <w:rPr>
          <w:rStyle w:val="14"/>
          <w:rFonts w:hint="default" w:ascii="Times New Roman" w:hAnsi="Times New Roman" w:cs="Times New Roman"/>
          <w:sz w:val="26"/>
          <w:szCs w:val="26"/>
        </w:rPr>
        <w:t xml:space="preserve">Các phần cứng sử dụng chủ yếu trong bài </w:t>
      </w:r>
    </w:p>
    <w:p w14:paraId="60A5D0A2">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mc:AlternateContent>
          <mc:Choice Requires="wps">
            <w:drawing>
              <wp:anchor distT="0" distB="0" distL="114300" distR="114300" simplePos="0" relativeHeight="251663360" behindDoc="0" locked="0" layoutInCell="1" allowOverlap="1">
                <wp:simplePos x="0" y="0"/>
                <wp:positionH relativeFrom="column">
                  <wp:posOffset>3262630</wp:posOffset>
                </wp:positionH>
                <wp:positionV relativeFrom="paragraph">
                  <wp:posOffset>947420</wp:posOffset>
                </wp:positionV>
                <wp:extent cx="188595" cy="288290"/>
                <wp:effectExtent l="0" t="0" r="0" b="0"/>
                <wp:wrapNone/>
                <wp:docPr id="758669434" name="Text Box 11"/>
                <wp:cNvGraphicFramePr/>
                <a:graphic xmlns:a="http://schemas.openxmlformats.org/drawingml/2006/main">
                  <a:graphicData uri="http://schemas.microsoft.com/office/word/2010/wordprocessingShape">
                    <wps:wsp>
                      <wps:cNvSpPr txBox="1"/>
                      <wps:spPr>
                        <a:xfrm>
                          <a:off x="0" y="0"/>
                          <a:ext cx="188843" cy="288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968464">
                            <w:pPr>
                              <w:rPr>
                                <w:rFonts w:asciiTheme="majorHAnsi" w:hAnsiTheme="majorHAnsi" w:cstheme="majorHAnsi"/>
                                <w:sz w:val="28"/>
                                <w:szCs w:val="28"/>
                              </w:rPr>
                            </w:pPr>
                            <w:r>
                              <w:rPr>
                                <w:rFonts w:asciiTheme="majorHAnsi" w:hAnsiTheme="majorHAnsi" w:cstheme="majorHAnsi"/>
                                <w:sz w:val="28"/>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left:256.9pt;margin-top:74.6pt;height:22.7pt;width:14.85pt;z-index:251663360;mso-width-relative:page;mso-height-relative:page;" filled="f" stroked="f" coordsize="21600,21600" o:gfxdata="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pRkNgAAAALAQAADwAAAAAAAAABACAAAAAiAAAAZHJzL2Rvd25yZXYueG1sUEsBAhQA&#10;FAAAAAgAh07iQHkEdDMrAgAAZAQAAA4AAAAAAAAAAQAgAAAAJwEAAGRycy9lMm9Eb2MueG1sUEsF&#10;BgAAAAAGAAYAWQEAAMQFAAAAAA==&#10;">
                <v:fill on="f" focussize="0,0"/>
                <v:stroke on="f"/>
                <v:imagedata o:title=""/>
                <o:lock v:ext="edit" aspectratio="f"/>
                <v:textbox>
                  <w:txbxContent>
                    <w:p w14:paraId="6E968464">
                      <w:pPr>
                        <w:rPr>
                          <w:rFonts w:asciiTheme="majorHAnsi" w:hAnsiTheme="majorHAnsi" w:cstheme="majorHAnsi"/>
                          <w:sz w:val="28"/>
                          <w:szCs w:val="28"/>
                        </w:rPr>
                      </w:pPr>
                      <w:r>
                        <w:rPr>
                          <w:rFonts w:asciiTheme="majorHAnsi" w:hAnsiTheme="majorHAnsi" w:cstheme="majorHAnsi"/>
                          <w:sz w:val="28"/>
                          <w:szCs w:val="28"/>
                        </w:rPr>
                        <w:t>1</w:t>
                      </w:r>
                    </w:p>
                  </w:txbxContent>
                </v:textbox>
              </v:shape>
            </w:pict>
          </mc:Fallback>
        </mc:AlternateContent>
      </w:r>
      <w:r>
        <w:rPr>
          <w:rFonts w:hint="default" w:ascii="Times New Roman" w:hAnsi="Times New Roman" w:cs="Times New Roman"/>
          <w:sz w:val="26"/>
          <w:szCs w:val="26"/>
          <w:lang w:val="vi-VN"/>
        </w:rPr>
        <w:t>Trong bài thực hành này, chúng ta sử dụng cảm biến DHT11, màn hình LCD và vi điều khiển Atmega 128. Các phần cứng này có sẵn trên bảng mạch thực hành ở các vị trí 1 và 2 trên Hình 16.1.</w:t>
      </w:r>
    </w:p>
    <w:p w14:paraId="5441C85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4384" behindDoc="0" locked="0" layoutInCell="1" allowOverlap="1">
                <wp:simplePos x="0" y="0"/>
                <wp:positionH relativeFrom="column">
                  <wp:posOffset>1282065</wp:posOffset>
                </wp:positionH>
                <wp:positionV relativeFrom="paragraph">
                  <wp:posOffset>2357755</wp:posOffset>
                </wp:positionV>
                <wp:extent cx="264795" cy="320040"/>
                <wp:effectExtent l="0" t="0" r="0" b="3810"/>
                <wp:wrapNone/>
                <wp:docPr id="1725923452" name="Text Box 12"/>
                <wp:cNvGraphicFramePr/>
                <a:graphic xmlns:a="http://schemas.openxmlformats.org/drawingml/2006/main">
                  <a:graphicData uri="http://schemas.microsoft.com/office/word/2010/wordprocessingShape">
                    <wps:wsp>
                      <wps:cNvSpPr txBox="1"/>
                      <wps:spPr>
                        <a:xfrm>
                          <a:off x="0" y="0"/>
                          <a:ext cx="265044" cy="3202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A04B3B">
                            <w:pPr>
                              <w:rPr>
                                <w:rFonts w:asciiTheme="majorHAnsi" w:hAnsiTheme="majorHAnsi" w:cstheme="majorHAnsi"/>
                                <w:sz w:val="28"/>
                                <w:szCs w:val="28"/>
                              </w:rPr>
                            </w:pPr>
                            <w:r>
                              <w:rPr>
                                <w:rFonts w:asciiTheme="majorHAnsi" w:hAnsiTheme="majorHAnsi" w:cstheme="majorHAnsi"/>
                                <w:sz w:val="28"/>
                                <w:szCs w:val="28"/>
                              </w:rPr>
                              <w:t>2</w:t>
                            </w:r>
                          </w:p>
                          <w:p w14:paraId="4272C08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 o:spid="_x0000_s1026" o:spt="202" type="#_x0000_t202" style="position:absolute;left:0pt;margin-left:100.95pt;margin-top:185.65pt;height:25.2pt;width:20.85pt;z-index:251664384;mso-width-relative:page;mso-height-relative:page;" filled="f" stroked="f" coordsize="21600,21600" o:gfxdata="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mYJ7jZAAAACwEAAA8AAAAAAAAAAQAgAAAAIgAAAGRycy9kb3ducmV2LnhtbFBLAQIU&#10;ABQAAAAIAIdO4kAuUIVTKwIAAGUEAAAOAAAAAAAAAAEAIAAAACgBAABkcnMvZTJvRG9jLnhtbFBL&#10;BQYAAAAABgAGAFkBAADFBQAAAAA=&#10;">
                <v:fill on="f" focussize="0,0"/>
                <v:stroke on="f"/>
                <v:imagedata o:title=""/>
                <o:lock v:ext="edit" aspectratio="f"/>
                <v:textbox>
                  <w:txbxContent>
                    <w:p w14:paraId="0AA04B3B">
                      <w:pPr>
                        <w:rPr>
                          <w:rFonts w:asciiTheme="majorHAnsi" w:hAnsiTheme="majorHAnsi" w:cstheme="majorHAnsi"/>
                          <w:sz w:val="28"/>
                          <w:szCs w:val="28"/>
                        </w:rPr>
                      </w:pPr>
                      <w:r>
                        <w:rPr>
                          <w:rFonts w:asciiTheme="majorHAnsi" w:hAnsiTheme="majorHAnsi" w:cstheme="majorHAnsi"/>
                          <w:sz w:val="28"/>
                          <w:szCs w:val="28"/>
                        </w:rPr>
                        <w:t>2</w:t>
                      </w:r>
                    </w:p>
                    <w:p w14:paraId="4272C08B"/>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2336" behindDoc="0" locked="0" layoutInCell="1" allowOverlap="1">
                <wp:simplePos x="0" y="0"/>
                <wp:positionH relativeFrom="column">
                  <wp:posOffset>1105535</wp:posOffset>
                </wp:positionH>
                <wp:positionV relativeFrom="paragraph">
                  <wp:posOffset>2495550</wp:posOffset>
                </wp:positionV>
                <wp:extent cx="243840" cy="144780"/>
                <wp:effectExtent l="0" t="38100" r="60960" b="26670"/>
                <wp:wrapNone/>
                <wp:docPr id="1900561541" name="Straight Arrow Connector 8"/>
                <wp:cNvGraphicFramePr/>
                <a:graphic xmlns:a="http://schemas.openxmlformats.org/drawingml/2006/main">
                  <a:graphicData uri="http://schemas.microsoft.com/office/word/2010/wordprocessingShape">
                    <wps:wsp>
                      <wps:cNvCnPr/>
                      <wps:spPr>
                        <a:xfrm flipV="1">
                          <a:off x="0" y="0"/>
                          <a:ext cx="244089" cy="14494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Straight Arrow Connector 8" o:spid="_x0000_s1026" o:spt="32" type="#_x0000_t32" style="position:absolute;left:0pt;flip:y;margin-left:87.05pt;margin-top:196.5pt;height:11.4pt;width:19.2pt;z-index:251662336;mso-width-relative:page;mso-height-relative:page;" filled="f" stroked="t" coordsize="21600,21600" o:gfxdata="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UmtcvZAAAACwEAAA8AAAAAAAAAAQAgAAAA&#10;IgAAAGRycy9kb3ducmV2LnhtbFBLAQIUABQAAAAIAIdO4kAzzEdaCgIAACgEAAAOAAAAAAAAAAEA&#10;IAAAACgBAABkcnMvZTJvRG9jLnhtbFBLBQYAAAAABgAGAFkBAACkBQAAAAA=&#10;">
                <v:fill on="f" focussize="0,0"/>
                <v:stroke weight="1.5pt" color="#000000 [3200]" joinstyle="round" endarrow="open"/>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551180</wp:posOffset>
                </wp:positionH>
                <wp:positionV relativeFrom="paragraph">
                  <wp:posOffset>2567305</wp:posOffset>
                </wp:positionV>
                <wp:extent cx="568325" cy="537845"/>
                <wp:effectExtent l="19050" t="19050" r="22225" b="15240"/>
                <wp:wrapNone/>
                <wp:docPr id="2142068437" name="Rectangle 6"/>
                <wp:cNvGraphicFramePr/>
                <a:graphic xmlns:a="http://schemas.openxmlformats.org/drawingml/2006/main">
                  <a:graphicData uri="http://schemas.microsoft.com/office/word/2010/wordprocessingShape">
                    <wps:wsp>
                      <wps:cNvSpPr/>
                      <wps:spPr>
                        <a:xfrm>
                          <a:off x="0" y="0"/>
                          <a:ext cx="568463" cy="537542"/>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43.4pt;margin-top:202.15pt;height:42.35pt;width:44.75pt;z-index:251660288;v-text-anchor:middle;mso-width-relative:page;mso-height-relative:page;" filled="f" stroked="t" coordsize="21600,21600" o:gfxdata="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wm5J7tkAAAAKAQAADwAAAAAAAAABACAA&#10;AAAiAAAAZHJzL2Rvd25yZXYueG1sUEsBAhQAFAAAAAgAh07iQHT9tAh+AgAAHQUAAA4AAAAAAAAA&#10;AQAgAAAAKAEAAGRycy9lMm9Eb2MueG1sUEsFBgAAAAAGAAYAWQEAABgGAAAAAA==&#10;">
                <v:fill on="f" focussize="0,0"/>
                <v:stroke weight="2.25pt" color="#000000 [3200]" joinstyle="round"/>
                <v:imagedata o:title=""/>
                <o:lock v:ext="edit" aspectratio="f"/>
              </v:rect>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1312" behindDoc="0" locked="0" layoutInCell="1" allowOverlap="1">
                <wp:simplePos x="0" y="0"/>
                <wp:positionH relativeFrom="column">
                  <wp:posOffset>3178175</wp:posOffset>
                </wp:positionH>
                <wp:positionV relativeFrom="paragraph">
                  <wp:posOffset>156210</wp:posOffset>
                </wp:positionV>
                <wp:extent cx="158750" cy="173355"/>
                <wp:effectExtent l="0" t="38100" r="50800" b="17780"/>
                <wp:wrapNone/>
                <wp:docPr id="859340122" name="Straight Arrow Connector 7"/>
                <wp:cNvGraphicFramePr/>
                <a:graphic xmlns:a="http://schemas.openxmlformats.org/drawingml/2006/main">
                  <a:graphicData uri="http://schemas.microsoft.com/office/word/2010/wordprocessingShape">
                    <wps:wsp>
                      <wps:cNvCnPr/>
                      <wps:spPr>
                        <a:xfrm flipV="1">
                          <a:off x="0" y="0"/>
                          <a:ext cx="159026" cy="173107"/>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Straight Arrow Connector 7" o:spid="_x0000_s1026" o:spt="32" type="#_x0000_t32" style="position:absolute;left:0pt;flip:y;margin-left:250.25pt;margin-top:12.3pt;height:13.65pt;width:12.5pt;z-index:251661312;mso-width-relative:page;mso-height-relative:page;" filled="f" stroked="t" coordsize="21600,21600" o:gfxdata="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ouufnWAAAACQEAAA8AAAAAAAAAAQAgAAAA&#10;IgAAAGRycy9kb3ducmV2LnhtbFBLAQIUABQAAAAIAIdO4kCZiWSJDQIAACcEAAAOAAAAAAAAAAEA&#10;IAAAACUBAABkcnMvZTJvRG9jLnhtbFBLBQYAAAAABgAGAFkBAACkBQAAAAA=&#10;">
                <v:fill on="f" focussize="0,0"/>
                <v:stroke weight="1.5pt" color="#000000 [3200]" joinstyle="round" endarrow="open"/>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1890395</wp:posOffset>
                </wp:positionH>
                <wp:positionV relativeFrom="paragraph">
                  <wp:posOffset>329565</wp:posOffset>
                </wp:positionV>
                <wp:extent cx="2066290" cy="721360"/>
                <wp:effectExtent l="19050" t="19050" r="10160" b="21590"/>
                <wp:wrapNone/>
                <wp:docPr id="619998968" name="Oval 3"/>
                <wp:cNvGraphicFramePr/>
                <a:graphic xmlns:a="http://schemas.openxmlformats.org/drawingml/2006/main">
                  <a:graphicData uri="http://schemas.microsoft.com/office/word/2010/wordprocessingShape">
                    <wps:wsp>
                      <wps:cNvSpPr/>
                      <wps:spPr>
                        <a:xfrm>
                          <a:off x="0" y="0"/>
                          <a:ext cx="2066373" cy="721415"/>
                        </a:xfrm>
                        <a:prstGeom prst="ellipse">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148.85pt;margin-top:25.95pt;height:56.8pt;width:162.7pt;z-index:251659264;v-text-anchor:middle;mso-width-relative:page;mso-height-relative:page;" filled="f" stroked="t" coordsize="21600,21600" o:gfxdata="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Jk66H7aAAAACgEAAA8AAAAAAAAAAQAg&#10;AAAAIgAAAGRycy9kb3ducmV2LnhtbFBLAQIUABQAAAAIAIdO4kD3lPtifgIAABsFAAAOAAAAAAAA&#10;AAEAIAAAACkBAABkcnMvZTJvRG9jLnhtbFBLBQYAAAAABgAGAFkBAAAZBgAAAAA=&#10;">
                <v:fill on="f" focussize="0,0"/>
                <v:stroke weight="2.25pt" color="#000000 [3200]" joinstyle="round"/>
                <v:imagedata o:title=""/>
                <o:lock v:ext="edit" aspectratio="f"/>
              </v:shape>
            </w:pict>
          </mc:Fallback>
        </mc:AlternateContent>
      </w:r>
      <w:r>
        <w:rPr>
          <w:rFonts w:hint="default" w:ascii="Times New Roman" w:hAnsi="Times New Roman" w:cs="Times New Roman"/>
          <w:sz w:val="26"/>
          <w:szCs w:val="26"/>
        </w:rPr>
        <w:drawing>
          <wp:inline distT="0" distB="0" distL="0" distR="0">
            <wp:extent cx="5661025" cy="4217035"/>
            <wp:effectExtent l="0" t="0" r="0" b="0"/>
            <wp:docPr id="902020354" name="Picture 2" descr="A red electronic board with a display and a digital display with Citizens Bank Par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20354" name="Picture 2" descr="A red electronic board with a display and a digital display with Citizens Bank Park in th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82574" cy="4233368"/>
                    </a:xfrm>
                    <a:prstGeom prst="rect">
                      <a:avLst/>
                    </a:prstGeom>
                    <a:noFill/>
                  </pic:spPr>
                </pic:pic>
              </a:graphicData>
            </a:graphic>
          </wp:inline>
        </w:drawing>
      </w:r>
    </w:p>
    <w:p w14:paraId="7AB09F1A">
      <w:pPr>
        <w:pStyle w:val="31"/>
        <w:ind w:left="360"/>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16.1. Phần cứng sử dụng trong bài thực hành 16.</w:t>
      </w:r>
    </w:p>
    <w:p w14:paraId="64D4AA4B">
      <w:pPr>
        <w:pStyle w:val="31"/>
        <w:ind w:left="360"/>
        <w:rPr>
          <w:rFonts w:hint="default" w:ascii="Times New Roman" w:hAnsi="Times New Roman" w:cs="Times New Roman"/>
          <w:sz w:val="26"/>
          <w:szCs w:val="26"/>
        </w:rPr>
      </w:pPr>
    </w:p>
    <w:p w14:paraId="4D95F735">
      <w:pPr>
        <w:pStyle w:val="31"/>
        <w:numPr>
          <w:ilvl w:val="0"/>
          <w:numId w:val="1"/>
        </w:numPr>
        <w:spacing w:line="278" w:lineRule="auto"/>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Tóm tắt nội dung lí thuyết </w:t>
      </w:r>
    </w:p>
    <w:p w14:paraId="28A33B6F">
      <w:pPr>
        <w:pStyle w:val="13"/>
        <w:rPr>
          <w:rFonts w:hint="default" w:ascii="Times New Roman" w:hAnsi="Times New Roman" w:cs="Times New Roman"/>
        </w:rPr>
      </w:pPr>
      <w:r>
        <w:rPr>
          <w:rFonts w:hint="default" w:ascii="Times New Roman" w:hAnsi="Times New Roman" w:cs="Times New Roman"/>
        </w:rPr>
        <w:t xml:space="preserve">Cảm biến </w:t>
      </w:r>
      <w:r>
        <w:rPr>
          <w:rStyle w:val="14"/>
          <w:rFonts w:hint="default" w:ascii="Times New Roman" w:hAnsi="Times New Roman" w:cs="Times New Roman" w:eastAsiaTheme="majorEastAsia"/>
        </w:rPr>
        <w:t>DHT11</w:t>
      </w:r>
      <w:r>
        <w:rPr>
          <w:rFonts w:hint="default" w:ascii="Times New Roman" w:hAnsi="Times New Roman" w:cs="Times New Roman"/>
        </w:rPr>
        <w:t xml:space="preserve"> là một loại cảm biến kỹ thuật số được sử dụng phổ biến để đo nhiệt độ và độ ẩm môi trường. Bên trong cảm biến có hai phần tử chính: một cảm biến điện dung để đo độ ẩm và một điện trở nhiệt (thermistor) để đo nhiệt độ. Các tín hiệu analog từ hai phần tử này được chuyển đổi thành dữ liệu số nhờ bộ ADC tích hợp sẵn. DHT11 giao tiếp với vi điều khiển thông qua giao tiếp một dây, nghĩa là chỉ cần một chân dữ liệu để truyền nhận thông tin. Khi vi điều khiển gửi tín hiệu khởi tạo, DHT11 sẽ phản hồi bằng một gói dữ liệu gồm 40 bit, trong đó chứa giá trị độ ẩm, nhiệt độ và một byte kiểm tra lỗi (checksum).</w:t>
      </w:r>
    </w:p>
    <w:p w14:paraId="0EE1668D">
      <w:pPr>
        <w:pStyle w:val="13"/>
        <w:rPr>
          <w:rFonts w:hint="default" w:ascii="Times New Roman" w:hAnsi="Times New Roman" w:cs="Times New Roman"/>
        </w:rPr>
      </w:pPr>
    </w:p>
    <w:p w14:paraId="1688D571">
      <w:pPr>
        <w:pStyle w:val="13"/>
        <w:jc w:val="center"/>
        <w:rPr>
          <w:rFonts w:hint="default" w:ascii="Times New Roman" w:hAnsi="Times New Roman" w:cs="Times New Roman"/>
        </w:rPr>
      </w:pPr>
      <w:r>
        <w:rPr>
          <w:rFonts w:hint="default" w:ascii="Times New Roman" w:hAnsi="Times New Roman" w:cs="Times New Roman"/>
        </w:rPr>
        <w:drawing>
          <wp:inline distT="0" distB="0" distL="0" distR="0">
            <wp:extent cx="2266950" cy="2619375"/>
            <wp:effectExtent l="0" t="0" r="0" b="0"/>
            <wp:docPr id="250022921" name="Picture 1" descr="Cảm Biến Nhiệt Độ và Độ Ẩm DH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22921" name="Picture 1" descr="Cảm Biến Nhiệt Độ và Độ Ẩm DHT11"/>
                    <pic:cNvPicPr>
                      <a:picLocks noChangeAspect="1" noChangeArrowheads="1"/>
                    </pic:cNvPicPr>
                  </pic:nvPicPr>
                  <pic:blipFill>
                    <a:blip r:embed="rId7">
                      <a:extLst>
                        <a:ext uri="{28A0092B-C50C-407E-A947-70E740481C1C}">
                          <a14:useLocalDpi xmlns:a14="http://schemas.microsoft.com/office/drawing/2010/main" val="0"/>
                        </a:ext>
                      </a:extLst>
                    </a:blip>
                    <a:srcRect l="21626" t="18028" r="24995" b="20304"/>
                    <a:stretch>
                      <a:fillRect/>
                    </a:stretch>
                  </pic:blipFill>
                  <pic:spPr>
                    <a:xfrm>
                      <a:off x="0" y="0"/>
                      <a:ext cx="2272505" cy="2625448"/>
                    </a:xfrm>
                    <a:prstGeom prst="rect">
                      <a:avLst/>
                    </a:prstGeom>
                    <a:noFill/>
                    <a:ln>
                      <a:noFill/>
                    </a:ln>
                  </pic:spPr>
                </pic:pic>
              </a:graphicData>
            </a:graphic>
          </wp:inline>
        </w:drawing>
      </w:r>
      <w:r>
        <w:rPr>
          <w:rFonts w:hint="default" w:ascii="Times New Roman" w:hAnsi="Times New Roman" w:cs="Times New Roman"/>
          <w14:ligatures w14:val="standardContextual"/>
        </w:rPr>
        <w:t xml:space="preserve"> </w:t>
      </w:r>
      <w:r>
        <w:rPr>
          <w:rFonts w:hint="default" w:ascii="Times New Roman" w:hAnsi="Times New Roman" w:cs="Times New Roman"/>
        </w:rPr>
        <w:drawing>
          <wp:inline distT="0" distB="0" distL="0" distR="0">
            <wp:extent cx="2040255" cy="2928620"/>
            <wp:effectExtent l="0" t="0" r="0" b="5080"/>
            <wp:docPr id="13584614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140" name="Picture 1" descr="A diagram of a circuit&#10;&#10;AI-generated content may be incorrect."/>
                    <pic:cNvPicPr>
                      <a:picLocks noChangeAspect="1"/>
                    </pic:cNvPicPr>
                  </pic:nvPicPr>
                  <pic:blipFill>
                    <a:blip r:embed="rId8"/>
                    <a:stretch>
                      <a:fillRect/>
                    </a:stretch>
                  </pic:blipFill>
                  <pic:spPr>
                    <a:xfrm>
                      <a:off x="0" y="0"/>
                      <a:ext cx="2061615" cy="2958696"/>
                    </a:xfrm>
                    <a:prstGeom prst="rect">
                      <a:avLst/>
                    </a:prstGeom>
                  </pic:spPr>
                </pic:pic>
              </a:graphicData>
            </a:graphic>
          </wp:inline>
        </w:drawing>
      </w:r>
    </w:p>
    <w:p w14:paraId="2D9B19EA">
      <w:pPr>
        <w:pStyle w:val="13"/>
        <w:jc w:val="center"/>
        <w:rPr>
          <w:rFonts w:hint="default" w:ascii="Times New Roman" w:hAnsi="Times New Roman" w:cs="Times New Roman"/>
          <w:i/>
          <w:iCs/>
        </w:rPr>
      </w:pPr>
      <w:r>
        <w:rPr>
          <w:rFonts w:hint="default" w:ascii="Times New Roman" w:hAnsi="Times New Roman" w:cs="Times New Roman"/>
          <w:i/>
          <w:iCs/>
        </w:rPr>
        <w:t>Hình 16.2. Giao diện cảm biến DHT11</w:t>
      </w:r>
    </w:p>
    <w:p w14:paraId="68549625">
      <w:pPr>
        <w:jc w:val="center"/>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Bảng 16.1. Chức năng các chân của cảm biến DHT11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701"/>
        <w:gridCol w:w="6514"/>
      </w:tblGrid>
      <w:tr w14:paraId="408E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411A8A1">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Chân</w:t>
            </w:r>
          </w:p>
        </w:tc>
        <w:tc>
          <w:tcPr>
            <w:tcW w:w="1701" w:type="dxa"/>
          </w:tcPr>
          <w:p w14:paraId="447F131C">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 xml:space="preserve">Kí hiệu </w:t>
            </w:r>
          </w:p>
        </w:tc>
        <w:tc>
          <w:tcPr>
            <w:tcW w:w="6514" w:type="dxa"/>
          </w:tcPr>
          <w:p w14:paraId="5A0D0538">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 xml:space="preserve">Mô tả </w:t>
            </w:r>
          </w:p>
        </w:tc>
      </w:tr>
      <w:tr w14:paraId="65EA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47C14AA">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1</w:t>
            </w:r>
          </w:p>
        </w:tc>
        <w:tc>
          <w:tcPr>
            <w:tcW w:w="1701" w:type="dxa"/>
          </w:tcPr>
          <w:p w14:paraId="473173EE">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VCC</w:t>
            </w:r>
          </w:p>
        </w:tc>
        <w:tc>
          <w:tcPr>
            <w:tcW w:w="6514" w:type="dxa"/>
          </w:tcPr>
          <w:p w14:paraId="4F3957D0">
            <w:pPr>
              <w:tabs>
                <w:tab w:val="left" w:pos="1134"/>
              </w:tabs>
              <w:spacing w:after="0"/>
              <w:jc w:val="both"/>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Cấp nguồn cho cảm biến</w:t>
            </w:r>
          </w:p>
        </w:tc>
      </w:tr>
      <w:tr w14:paraId="3EC1B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5CA9912">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2</w:t>
            </w:r>
          </w:p>
        </w:tc>
        <w:tc>
          <w:tcPr>
            <w:tcW w:w="1701" w:type="dxa"/>
          </w:tcPr>
          <w:p w14:paraId="785F2DF7">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D</w:t>
            </w:r>
          </w:p>
        </w:tc>
        <w:tc>
          <w:tcPr>
            <w:tcW w:w="6514" w:type="dxa"/>
          </w:tcPr>
          <w:p w14:paraId="76734241">
            <w:pPr>
              <w:spacing w:after="0"/>
              <w:jc w:val="both"/>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Truyền dữ liệu nhiệt độ và độ ẩm đến vi điều khiển qua giao tiếp một dây.</w:t>
            </w:r>
          </w:p>
        </w:tc>
      </w:tr>
      <w:tr w14:paraId="73929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96D9666">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3</w:t>
            </w:r>
          </w:p>
        </w:tc>
        <w:tc>
          <w:tcPr>
            <w:tcW w:w="1701" w:type="dxa"/>
          </w:tcPr>
          <w:p w14:paraId="6C2F85D8">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NC</w:t>
            </w:r>
          </w:p>
        </w:tc>
        <w:tc>
          <w:tcPr>
            <w:tcW w:w="6514" w:type="dxa"/>
          </w:tcPr>
          <w:p w14:paraId="762E918C">
            <w:pPr>
              <w:spacing w:after="0"/>
              <w:jc w:val="both"/>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eastAsia="vi-VN"/>
              </w:rPr>
              <w:t>Không sử dụng (Not Connected).</w:t>
            </w:r>
          </w:p>
        </w:tc>
      </w:tr>
      <w:tr w14:paraId="6A1D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AF30ED2">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4</w:t>
            </w:r>
          </w:p>
        </w:tc>
        <w:tc>
          <w:tcPr>
            <w:tcW w:w="1701" w:type="dxa"/>
          </w:tcPr>
          <w:p w14:paraId="398C6249">
            <w:pPr>
              <w:spacing w:after="0"/>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GND</w:t>
            </w:r>
          </w:p>
        </w:tc>
        <w:tc>
          <w:tcPr>
            <w:tcW w:w="6514" w:type="dxa"/>
          </w:tcPr>
          <w:p w14:paraId="59A355BF">
            <w:pPr>
              <w:tabs>
                <w:tab w:val="left" w:pos="1183"/>
              </w:tabs>
              <w:spacing w:after="0"/>
              <w:jc w:val="both"/>
              <w:rPr>
                <w:rFonts w:hint="default" w:ascii="Times New Roman" w:hAnsi="Times New Roman" w:eastAsia="Times New Roman" w:cs="Times New Roman"/>
                <w:sz w:val="26"/>
                <w:szCs w:val="26"/>
                <w:lang w:val="vi-VN" w:eastAsia="vi-VN"/>
              </w:rPr>
            </w:pPr>
            <w:r>
              <w:rPr>
                <w:rFonts w:hint="default" w:ascii="Times New Roman" w:hAnsi="Times New Roman" w:eastAsia="Times New Roman" w:cs="Times New Roman"/>
                <w:sz w:val="26"/>
                <w:szCs w:val="26"/>
                <w:lang w:val="vi-VN" w:eastAsia="vi-VN"/>
              </w:rPr>
              <w:t>Nối đất, làm điểm chung với vi điều khiển.</w:t>
            </w:r>
          </w:p>
        </w:tc>
      </w:tr>
    </w:tbl>
    <w:p w14:paraId="5CF0BD80">
      <w:pPr>
        <w:jc w:val="center"/>
        <w:rPr>
          <w:rFonts w:hint="default" w:ascii="Times New Roman" w:hAnsi="Times New Roman" w:eastAsia="Times New Roman" w:cs="Times New Roman"/>
          <w:sz w:val="26"/>
          <w:szCs w:val="26"/>
          <w:lang w:val="vi-VN" w:eastAsia="vi-VN"/>
        </w:rPr>
      </w:pPr>
    </w:p>
    <w:p w14:paraId="1010E681">
      <w:pPr>
        <w:pStyle w:val="3"/>
        <w:numPr>
          <w:ilvl w:val="0"/>
          <w:numId w:val="1"/>
        </w:numPr>
        <w:rPr>
          <w:rFonts w:hint="default" w:ascii="Times New Roman" w:hAnsi="Times New Roman" w:eastAsia="Times New Roman" w:cs="Times New Roman"/>
          <w:color w:val="000000" w:themeColor="text1"/>
          <w:sz w:val="26"/>
          <w:szCs w:val="26"/>
          <w:lang w:eastAsia="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Nội dung thực hành </w:t>
      </w:r>
    </w:p>
    <w:p w14:paraId="7367AD44">
      <w:pPr>
        <w:pStyle w:val="31"/>
        <w:numPr>
          <w:ilvl w:val="0"/>
          <w:numId w:val="3"/>
        </w:numPr>
        <w:spacing w:line="278" w:lineRule="auto"/>
        <w:ind w:left="360"/>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Bài thực hành 16</w:t>
      </w:r>
    </w:p>
    <w:p w14:paraId="100E198A">
      <w:pPr>
        <w:jc w:val="both"/>
        <w:rPr>
          <w:rFonts w:hint="default" w:ascii="Times New Roman" w:hAnsi="Times New Roman" w:cs="Times New Roman"/>
          <w:color w:val="000000"/>
          <w:sz w:val="26"/>
          <w:szCs w:val="26"/>
          <w:lang w:val="vi-VN"/>
        </w:rPr>
      </w:pPr>
      <w:r>
        <w:rPr>
          <w:rFonts w:hint="default" w:ascii="Times New Roman" w:hAnsi="Times New Roman" w:cs="Times New Roman"/>
          <w:color w:val="000000"/>
          <w:sz w:val="26"/>
          <w:szCs w:val="26"/>
        </w:rPr>
        <w:t>Viết chương trình đọc và hiển thị LCD giá trị nhiệt độ, độ ẩm sử dụng cảm biến DHT11</w:t>
      </w:r>
    </w:p>
    <w:p w14:paraId="1A3B64BA">
      <w:pPr>
        <w:pStyle w:val="31"/>
        <w:numPr>
          <w:ilvl w:val="1"/>
          <w:numId w:val="4"/>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Sơ đồ kết nối</w:t>
      </w:r>
    </w:p>
    <w:p w14:paraId="7394016B">
      <w:pPr>
        <w:pStyle w:val="31"/>
        <w:ind w:left="862"/>
        <w:rPr>
          <w:rFonts w:hint="default" w:ascii="Times New Roman" w:hAnsi="Times New Roman" w:cs="Times New Roman"/>
          <w:sz w:val="26"/>
          <w:szCs w:val="26"/>
        </w:rPr>
      </w:pPr>
    </w:p>
    <w:p w14:paraId="10075B83">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60085" cy="431800"/>
            <wp:effectExtent l="0" t="0" r="0" b="6350"/>
            <wp:docPr id="117138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88811" name="Picture 1"/>
                    <pic:cNvPicPr>
                      <a:picLocks noChangeAspect="1"/>
                    </pic:cNvPicPr>
                  </pic:nvPicPr>
                  <pic:blipFill>
                    <a:blip r:embed="rId9"/>
                    <a:stretch>
                      <a:fillRect/>
                    </a:stretch>
                  </pic:blipFill>
                  <pic:spPr>
                    <a:xfrm>
                      <a:off x="0" y="0"/>
                      <a:ext cx="5760085" cy="431800"/>
                    </a:xfrm>
                    <a:prstGeom prst="rect">
                      <a:avLst/>
                    </a:prstGeom>
                  </pic:spPr>
                </pic:pic>
              </a:graphicData>
            </a:graphic>
          </wp:inline>
        </w:drawing>
      </w:r>
    </w:p>
    <w:p w14:paraId="054E6AF7">
      <w:pPr>
        <w:spacing w:line="360" w:lineRule="auto"/>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16.3. Kết nối cảm</w:t>
      </w:r>
      <w:r>
        <w:rPr>
          <w:rFonts w:hint="default" w:ascii="Times New Roman" w:hAnsi="Times New Roman" w:cs="Times New Roman"/>
          <w:i/>
          <w:iCs/>
          <w:sz w:val="26"/>
          <w:szCs w:val="26"/>
          <w:lang w:val="vi-VN"/>
        </w:rPr>
        <w:t xml:space="preserve"> biến DHT11</w:t>
      </w:r>
      <w:r>
        <w:rPr>
          <w:rFonts w:hint="default" w:ascii="Times New Roman" w:hAnsi="Times New Roman" w:cs="Times New Roman"/>
          <w:i/>
          <w:iCs/>
          <w:sz w:val="26"/>
          <w:szCs w:val="26"/>
        </w:rPr>
        <w:t xml:space="preserve"> với vi xử lý Atmega128</w:t>
      </w:r>
    </w:p>
    <w:p w14:paraId="2C6A25F3">
      <w:pPr>
        <w:rPr>
          <w:rFonts w:hint="default" w:ascii="Times New Roman" w:hAnsi="Times New Roman" w:cs="Times New Roman"/>
          <w:sz w:val="26"/>
          <w:szCs w:val="26"/>
        </w:rPr>
      </w:pPr>
    </w:p>
    <w:p w14:paraId="7F3EB929">
      <w:pPr>
        <w:pStyle w:val="31"/>
        <w:numPr>
          <w:ilvl w:val="1"/>
          <w:numId w:val="4"/>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Sơ đồ thuật toán </w:t>
      </w:r>
    </w:p>
    <w:p w14:paraId="24524A97">
      <w:pPr>
        <w:pStyle w:val="31"/>
        <w:ind w:left="405"/>
        <w:rPr>
          <w:rFonts w:hint="default" w:ascii="Times New Roman" w:hAnsi="Times New Roman" w:cs="Times New Roman"/>
          <w:sz w:val="26"/>
          <w:szCs w:val="26"/>
        </w:rPr>
      </w:pPr>
    </w:p>
    <w:p w14:paraId="04043D87">
      <w:pPr>
        <w:pStyle w:val="31"/>
        <w:ind w:left="1125" w:firstLine="315"/>
        <w:rPr>
          <w:rFonts w:hint="default" w:ascii="Times New Roman" w:hAnsi="Times New Roman" w:cs="Times New Roman"/>
          <w:i/>
          <w:iCs/>
          <w:sz w:val="26"/>
          <w:szCs w:val="26"/>
        </w:rPr>
      </w:pPr>
      <w:r>
        <w:rPr>
          <w:rFonts w:hint="default" w:ascii="Times New Roman" w:hAnsi="Times New Roman" w:cs="Times New Roman"/>
          <w:i/>
          <w:iCs/>
          <w:sz w:val="26"/>
          <w:szCs w:val="26"/>
        </w:rPr>
        <w:drawing>
          <wp:inline distT="0" distB="0" distL="0" distR="0">
            <wp:extent cx="3051810" cy="4267200"/>
            <wp:effectExtent l="0" t="0" r="0" b="0"/>
            <wp:docPr id="147954292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42926" name="Picture 1" descr="A diagram of a computer system&#10;&#10;AI-generated content may be incorrect."/>
                    <pic:cNvPicPr>
                      <a:picLocks noChangeAspect="1"/>
                    </pic:cNvPicPr>
                  </pic:nvPicPr>
                  <pic:blipFill>
                    <a:blip r:embed="rId10"/>
                    <a:stretch>
                      <a:fillRect/>
                    </a:stretch>
                  </pic:blipFill>
                  <pic:spPr>
                    <a:xfrm>
                      <a:off x="0" y="0"/>
                      <a:ext cx="3058374" cy="4276195"/>
                    </a:xfrm>
                    <a:prstGeom prst="rect">
                      <a:avLst/>
                    </a:prstGeom>
                  </pic:spPr>
                </pic:pic>
              </a:graphicData>
            </a:graphic>
          </wp:inline>
        </w:drawing>
      </w:r>
    </w:p>
    <w:p w14:paraId="31B92023">
      <w:pPr>
        <w:spacing w:line="360" w:lineRule="auto"/>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Hình 16.4. Sơ đồ thuật toán bài thực hành số 16</w:t>
      </w:r>
    </w:p>
    <w:p w14:paraId="2612AC1E">
      <w:pPr>
        <w:pStyle w:val="31"/>
        <w:ind w:left="405"/>
        <w:rPr>
          <w:rFonts w:hint="default" w:ascii="Times New Roman" w:hAnsi="Times New Roman" w:cs="Times New Roman"/>
          <w:sz w:val="26"/>
          <w:szCs w:val="26"/>
        </w:rPr>
      </w:pPr>
    </w:p>
    <w:p w14:paraId="3561C6BA">
      <w:pPr>
        <w:pStyle w:val="31"/>
        <w:numPr>
          <w:ilvl w:val="1"/>
          <w:numId w:val="4"/>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Mã chương trình </w:t>
      </w:r>
    </w:p>
    <w:p w14:paraId="0311A08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Chúng ta tạo một thư mục có tên bai_16, vào CodeVison tạo một project “bai_16” lưu vào trong thư mục vừa tạo, đồng thời cấu hình LCD theo thứ tự đường dẫn:</w:t>
      </w:r>
    </w:p>
    <w:p w14:paraId="5647C4B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Project&gt; Configure &gt; C Compiler &gt; Libraries &gt; Alphanumeric LCD</w:t>
      </w:r>
    </w:p>
    <w:p w14:paraId="1A52756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Khi đó một bảng cấu hình sẽ hiện ra, chúng ta sẽ điền các thông tin sau như ở Hình 9.4.</w:t>
      </w:r>
    </w:p>
    <w:p w14:paraId="686DCCFF">
      <w:pPr>
        <w:spacing w:line="360" w:lineRule="auto"/>
        <w:jc w:val="center"/>
        <w:rPr>
          <w:rFonts w:hint="default" w:ascii="Times New Roman" w:hAnsi="Times New Roman" w:cs="Times New Roman"/>
          <w:sz w:val="26"/>
          <w:szCs w:val="26"/>
        </w:rPr>
      </w:pPr>
      <w:r>
        <w:rPr>
          <w:rFonts w:hint="default" w:ascii="Times New Roman" w:hAnsi="Times New Roman" w:cs="Times New Roman"/>
        </w:rPr>
        <w:drawing>
          <wp:inline distT="0" distB="0" distL="0" distR="0">
            <wp:extent cx="2720975" cy="2373630"/>
            <wp:effectExtent l="0" t="0" r="3175" b="7620"/>
            <wp:docPr id="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AI-generated content may be incorrect."/>
                    <pic:cNvPicPr>
                      <a:picLocks noChangeAspect="1"/>
                    </pic:cNvPicPr>
                  </pic:nvPicPr>
                  <pic:blipFill>
                    <a:blip r:embed="rId11"/>
                    <a:stretch>
                      <a:fillRect/>
                    </a:stretch>
                  </pic:blipFill>
                  <pic:spPr>
                    <a:xfrm>
                      <a:off x="0" y="0"/>
                      <a:ext cx="2733679" cy="2384809"/>
                    </a:xfrm>
                    <a:prstGeom prst="rect">
                      <a:avLst/>
                    </a:prstGeom>
                  </pic:spPr>
                </pic:pic>
              </a:graphicData>
            </a:graphic>
          </wp:inline>
        </w:drawing>
      </w:r>
    </w:p>
    <w:p w14:paraId="575E4CC5">
      <w:pPr>
        <w:pStyle w:val="31"/>
        <w:spacing w:line="360" w:lineRule="auto"/>
        <w:ind w:left="405"/>
        <w:rPr>
          <w:rFonts w:hint="default" w:ascii="Times New Roman" w:hAnsi="Times New Roman" w:cs="Times New Roman"/>
          <w:i/>
          <w:iCs/>
          <w:sz w:val="26"/>
          <w:szCs w:val="26"/>
        </w:rPr>
      </w:pPr>
      <w:r>
        <w:rPr>
          <w:rFonts w:hint="default" w:ascii="Times New Roman" w:hAnsi="Times New Roman" w:cs="Times New Roman"/>
          <w:i/>
          <w:iCs/>
          <w:sz w:val="26"/>
          <w:szCs w:val="26"/>
        </w:rPr>
        <w:t>Hình 16.5. Cấu hình để sử dụng màn hình LCD 16x2 trong CodeVision</w:t>
      </w:r>
    </w:p>
    <w:p w14:paraId="57B3FE4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cửa sổ soạn thảo, chúng ta viết đoạn mã sau:</w:t>
      </w:r>
    </w:p>
    <w:p w14:paraId="2F2DD18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tệp tin có tên “bai_16.1.py” có chứa đoạn mã sau bằng trình soạn thảo Nano:</w:t>
      </w:r>
    </w:p>
    <w:p w14:paraId="6E60E491">
      <w:pPr>
        <w:pStyle w:val="3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#include &lt;io.h&gt;</w:t>
      </w:r>
    </w:p>
    <w:p w14:paraId="6B4B10DE">
      <w:pPr>
        <w:pStyle w:val="3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lang w:val="vi-VN"/>
        </w:rPr>
        <w:t>#include &lt;alcd.h&gt;</w:t>
      </w:r>
    </w:p>
    <w:p w14:paraId="6EE582C5">
      <w:pPr>
        <w:pStyle w:val="3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lang w:val="vi-VN"/>
        </w:rPr>
        <w:t>#include &lt;delay.h&gt;</w:t>
      </w:r>
    </w:p>
    <w:p w14:paraId="470402DE">
      <w:pPr>
        <w:pStyle w:val="3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lang w:val="vi-VN"/>
        </w:rPr>
        <w:t>#include &lt;stdio.h&gt;</w:t>
      </w:r>
    </w:p>
    <w:p w14:paraId="08D186A3">
      <w:pPr>
        <w:pStyle w:val="3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lang w:val="vi-VN"/>
        </w:rPr>
        <w:t>#define PIN_DHT PINB.7</w:t>
      </w:r>
    </w:p>
    <w:p w14:paraId="12721B5A">
      <w:pPr>
        <w:pStyle w:val="3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lang w:val="vi-VN"/>
        </w:rPr>
        <w:t>#define PORT_DHT PORTB.7</w:t>
      </w:r>
    </w:p>
    <w:p w14:paraId="3839AA42">
      <w:pPr>
        <w:pStyle w:val="3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lang w:val="vi-VN"/>
        </w:rPr>
        <w:t xml:space="preserve">#define DDR_DHT DDRB.7 </w:t>
      </w:r>
    </w:p>
    <w:p w14:paraId="5CE6ED65">
      <w:pPr>
        <w:pStyle w:val="3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lang w:val="vi-VN"/>
        </w:rPr>
        <w:t>int checksum=0;</w:t>
      </w:r>
    </w:p>
    <w:p w14:paraId="5E3905DA">
      <w:pPr>
        <w:pStyle w:val="3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lang w:val="vi-VN"/>
        </w:rPr>
        <w:t>char dht11(unsigned char *nhietdo, unsigned char *doam)</w:t>
      </w:r>
    </w:p>
    <w:p w14:paraId="0BC85D90">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w:t>
      </w:r>
    </w:p>
    <w:p w14:paraId="2036839F">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nt i, j;</w:t>
      </w:r>
    </w:p>
    <w:p w14:paraId="2D19371B">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int buffer[5] = {0,0,0,0,0}; </w:t>
      </w:r>
    </w:p>
    <w:p w14:paraId="7EB17460">
      <w:pPr>
        <w:pStyle w:val="31"/>
        <w:numPr>
          <w:ilvl w:val="0"/>
          <w:numId w:val="5"/>
        </w:numPr>
        <w:rPr>
          <w:rFonts w:hint="default" w:ascii="Times New Roman" w:hAnsi="Times New Roman" w:cs="Times New Roman"/>
          <w:sz w:val="26"/>
          <w:szCs w:val="26"/>
          <w:lang w:val="vi-VN"/>
        </w:rPr>
      </w:pPr>
    </w:p>
    <w:p w14:paraId="0617DF75">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DDR_DHT = 1;    </w:t>
      </w:r>
    </w:p>
    <w:p w14:paraId="656D62BD">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PORT_DHT = 1;   </w:t>
      </w:r>
    </w:p>
    <w:p w14:paraId="7A4DF1AA">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delay_us(60);    </w:t>
      </w:r>
    </w:p>
    <w:p w14:paraId="0FA298B8">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PORT_DHT = 0; </w:t>
      </w:r>
    </w:p>
    <w:p w14:paraId="2EF99F31">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delay_ms(25);   </w:t>
      </w:r>
    </w:p>
    <w:p w14:paraId="3B64A8CE">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DDR_DHT = 0;    P</w:t>
      </w:r>
    </w:p>
    <w:p w14:paraId="428DB154">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ORT_DHT = 1;   </w:t>
      </w:r>
    </w:p>
    <w:p w14:paraId="26131BAA">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delay_us(60);    </w:t>
      </w:r>
    </w:p>
    <w:p w14:paraId="491E099F">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if (PIN_DHT) return 0;    </w:t>
      </w:r>
    </w:p>
    <w:p w14:paraId="365044C1">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else while (!(PIN_DHT));    </w:t>
      </w:r>
    </w:p>
    <w:p w14:paraId="4FA199A4">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delay_us(60);   </w:t>
      </w:r>
    </w:p>
    <w:p w14:paraId="004699B8">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 (!PIN_DHT) return 0;   </w:t>
      </w:r>
    </w:p>
    <w:p w14:paraId="72255794">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else while ((PIN_DHT));    </w:t>
      </w:r>
    </w:p>
    <w:p w14:paraId="475C390D">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for (i = 0;i &lt; 5;++ i) </w:t>
      </w:r>
    </w:p>
    <w:p w14:paraId="450EF115">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5DB31D4F">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for (j = 0;j &lt; 8;++ j) </w:t>
      </w:r>
    </w:p>
    <w:p w14:paraId="11F02A85">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7B29D9B">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while (!(PIN_DHT));        </w:t>
      </w:r>
    </w:p>
    <w:p w14:paraId="5656082B">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delay_us(50);          </w:t>
      </w:r>
    </w:p>
    <w:p w14:paraId="14945D95">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 (PIN_DHT) </w:t>
      </w:r>
    </w:p>
    <w:p w14:paraId="422C8C85">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1D80610C">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buffer[i] |= (1&lt;&lt;(7-j));            </w:t>
      </w:r>
    </w:p>
    <w:p w14:paraId="6660D32A">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while ((PIN_DHT));          </w:t>
      </w:r>
    </w:p>
    <w:p w14:paraId="13E805E7">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w:t>
      </w:r>
    </w:p>
    <w:p w14:paraId="2AE15AD6">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54621E31">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2A06F63">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checksum = buffer[0] + buffer[1] + buffer[2] + buffer[3];  </w:t>
      </w:r>
    </w:p>
    <w:p w14:paraId="1DA52C14">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if((checksum)!=buffer[4]) return 0;</w:t>
      </w:r>
    </w:p>
    <w:p w14:paraId="75137A57">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*nhietdo = buffer[2];  </w:t>
      </w:r>
    </w:p>
    <w:p w14:paraId="22EF75FC">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*doam = buffer[0];   </w:t>
      </w:r>
    </w:p>
    <w:p w14:paraId="7F424F63">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return 1; </w:t>
      </w:r>
    </w:p>
    <w:p w14:paraId="667C669C">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44469413">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void main() </w:t>
      </w:r>
    </w:p>
    <w:p w14:paraId="697DEB98">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64F77AEE">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char nhietdo=0, doam=0;   </w:t>
      </w:r>
    </w:p>
    <w:p w14:paraId="365138DA">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char buffer[17];   </w:t>
      </w:r>
    </w:p>
    <w:p w14:paraId="216C88B1">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unsigned char  read_status;  </w:t>
      </w:r>
    </w:p>
    <w:p w14:paraId="2530D66B">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DDRD = 0x80;    </w:t>
      </w:r>
    </w:p>
    <w:p w14:paraId="277FEF33">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PORTD = 0x80;     </w:t>
      </w:r>
    </w:p>
    <w:p w14:paraId="40E1DA74">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delay_ms(1000);   </w:t>
      </w:r>
    </w:p>
    <w:p w14:paraId="6DC29374">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lcd_init(16);    </w:t>
      </w:r>
    </w:p>
    <w:p w14:paraId="53CCAD1E">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lcd_clear();   </w:t>
      </w:r>
    </w:p>
    <w:p w14:paraId="7E20EF42">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lcd_puts("Do DHT11");    </w:t>
      </w:r>
    </w:p>
    <w:p w14:paraId="031D9F5B">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delay_ms(1000);    </w:t>
      </w:r>
    </w:p>
    <w:p w14:paraId="66CA3928">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while (1) </w:t>
      </w:r>
    </w:p>
    <w:p w14:paraId="4EDC05C7">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47C4E5D1">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read_status = dht11(&amp;nhietdo, &amp;doam);    </w:t>
      </w:r>
    </w:p>
    <w:p w14:paraId="1BD30AC6">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lcd_clear();      </w:t>
      </w:r>
    </w:p>
    <w:p w14:paraId="606507D0">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if (read_status == 1) </w:t>
      </w:r>
    </w:p>
    <w:p w14:paraId="05D35D5D">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69AFD6B7">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lcd_gotoxy(0, 0);         </w:t>
      </w:r>
    </w:p>
    <w:p w14:paraId="6E6CD2EF">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sprintf(buffer, "Doam: %d%%", doam);            </w:t>
      </w:r>
    </w:p>
    <w:p w14:paraId="71A7002B">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lcd_puts(buffer);       </w:t>
      </w:r>
    </w:p>
    <w:p w14:paraId="5A49E706">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lcd_gotoxy(0, 1);           </w:t>
      </w:r>
    </w:p>
    <w:p w14:paraId="465FCD84">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sprintf(buffer, "Nhietdo: %d C", nhietdo);        </w:t>
      </w:r>
    </w:p>
    <w:p w14:paraId="39B6AF5D">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lcd_puts(buffer);       </w:t>
      </w:r>
    </w:p>
    <w:p w14:paraId="2B97F77C">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w:t>
      </w:r>
    </w:p>
    <w:p w14:paraId="509D490C">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Else</w:t>
      </w:r>
    </w:p>
    <w:p w14:paraId="3B32F8A6">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35268B20">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lcd_gotoxy(0, 0);</w:t>
      </w:r>
    </w:p>
    <w:p w14:paraId="5DCADD80">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lcd_puts("DHT11 Read Error!");          </w:t>
      </w:r>
    </w:p>
    <w:p w14:paraId="7F24B6E8">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lcd_gotoxy(0, 1);         </w:t>
      </w:r>
    </w:p>
    <w:p w14:paraId="7C0703E1">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sprintf(buffer, "Code: %d", read_status);          </w:t>
      </w:r>
    </w:p>
    <w:p w14:paraId="3611850A">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lcd_puts(buffer);       </w:t>
      </w:r>
    </w:p>
    <w:p w14:paraId="2E3B989B">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30BE34E">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delay_ms(2000);   </w:t>
      </w:r>
    </w:p>
    <w:p w14:paraId="78E6BCCD">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BCC7161">
      <w:pPr>
        <w:pStyle w:val="31"/>
        <w:numPr>
          <w:ilvl w:val="0"/>
          <w:numId w:val="5"/>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7D65DF99">
      <w:pPr>
        <w:pStyle w:val="31"/>
        <w:rPr>
          <w:rFonts w:hint="default" w:ascii="Times New Roman" w:hAnsi="Times New Roman" w:cs="Times New Roman"/>
          <w:sz w:val="26"/>
          <w:szCs w:val="26"/>
          <w:lang w:val="vi-VN"/>
        </w:rPr>
      </w:pPr>
    </w:p>
    <w:p w14:paraId="5572DE75">
      <w:pPr>
        <w:pStyle w:val="31"/>
        <w:rPr>
          <w:rFonts w:hint="default" w:ascii="Times New Roman" w:hAnsi="Times New Roman" w:cs="Times New Roman"/>
          <w:sz w:val="26"/>
          <w:szCs w:val="26"/>
          <w:lang w:val="vi-VN"/>
        </w:rPr>
      </w:pPr>
    </w:p>
    <w:p w14:paraId="7E7E0CDF">
      <w:pPr>
        <w:pStyle w:val="31"/>
        <w:rPr>
          <w:rFonts w:hint="default" w:ascii="Times New Roman" w:hAnsi="Times New Roman" w:cs="Times New Roman"/>
          <w:sz w:val="26"/>
          <w:szCs w:val="26"/>
          <w:lang w:val="vi-VN"/>
        </w:rPr>
      </w:pPr>
    </w:p>
    <w:p w14:paraId="3D264C56">
      <w:pPr>
        <w:pStyle w:val="31"/>
        <w:numPr>
          <w:ilvl w:val="1"/>
          <w:numId w:val="4"/>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Hướng dẫn thực hành </w:t>
      </w:r>
    </w:p>
    <w:p w14:paraId="014B5EA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đoạn chương trình trên, các chân của cảm</w:t>
      </w:r>
      <w:r>
        <w:rPr>
          <w:rFonts w:hint="default" w:ascii="Times New Roman" w:hAnsi="Times New Roman" w:cs="Times New Roman"/>
          <w:sz w:val="26"/>
          <w:szCs w:val="26"/>
          <w:lang w:val="vi-VN"/>
        </w:rPr>
        <w:t xml:space="preserve"> biến DHT11 </w:t>
      </w:r>
      <w:r>
        <w:rPr>
          <w:rFonts w:hint="default" w:ascii="Times New Roman" w:hAnsi="Times New Roman" w:cs="Times New Roman"/>
          <w:sz w:val="26"/>
          <w:szCs w:val="26"/>
        </w:rPr>
        <w:t>được kết nối với các GPIO của vi xử lý Atmega128 theo hình 11</w:t>
      </w:r>
      <w:r>
        <w:rPr>
          <w:rFonts w:hint="default" w:ascii="Times New Roman" w:hAnsi="Times New Roman" w:cs="Times New Roman"/>
          <w:sz w:val="26"/>
          <w:szCs w:val="26"/>
          <w:lang w:val="vi-VN"/>
        </w:rPr>
        <w:t>.3</w:t>
      </w:r>
      <w:r>
        <w:rPr>
          <w:rFonts w:hint="default" w:ascii="Times New Roman" w:hAnsi="Times New Roman" w:cs="Times New Roman"/>
          <w:sz w:val="26"/>
          <w:szCs w:val="26"/>
        </w:rPr>
        <w:t>, do đó để giao tiếp, chúng ta phải cấu hình trong chương trình CodeVision theo hình 11</w:t>
      </w:r>
      <w:r>
        <w:rPr>
          <w:rFonts w:hint="default" w:ascii="Times New Roman" w:hAnsi="Times New Roman" w:cs="Times New Roman"/>
          <w:sz w:val="26"/>
          <w:szCs w:val="26"/>
          <w:lang w:val="vi-VN"/>
        </w:rPr>
        <w:t>.4</w:t>
      </w:r>
      <w:r>
        <w:rPr>
          <w:rFonts w:hint="default" w:ascii="Times New Roman" w:hAnsi="Times New Roman" w:cs="Times New Roman"/>
          <w:sz w:val="26"/>
          <w:szCs w:val="26"/>
        </w:rPr>
        <w:t>.</w:t>
      </w:r>
    </w:p>
    <w:p w14:paraId="437A02B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soạn thảo chương trình xong, chúng ta biên dịch chương trình để tạo mã hex, tiếp tục sử dụng chương trình Progisp để burn mã hex của chương trình trên vào chíp và quan sát trên màn hình LCD.</w:t>
      </w:r>
    </w:p>
    <w:p w14:paraId="3AC79B4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Quan sát trên bảng mạch thực hành tại vị trí như ở Hình 16.1, chúng ta sẽ thấy </w:t>
      </w:r>
      <w:r>
        <w:rPr>
          <w:rFonts w:hint="default" w:ascii="Times New Roman" w:hAnsi="Times New Roman" w:cs="Times New Roman"/>
          <w:color w:val="000000"/>
          <w:sz w:val="26"/>
          <w:szCs w:val="26"/>
        </w:rPr>
        <w:t>hiển thị giá</w:t>
      </w:r>
      <w:r>
        <w:rPr>
          <w:rFonts w:hint="default" w:ascii="Times New Roman" w:hAnsi="Times New Roman" w:cs="Times New Roman"/>
          <w:color w:val="000000"/>
          <w:sz w:val="26"/>
          <w:szCs w:val="26"/>
          <w:lang w:val="vi-VN"/>
        </w:rPr>
        <w:t xml:space="preserve"> trị nhiệt độ và độ ẩm </w:t>
      </w:r>
      <w:r>
        <w:rPr>
          <w:rFonts w:hint="default" w:ascii="Times New Roman" w:hAnsi="Times New Roman" w:cs="Times New Roman"/>
          <w:sz w:val="26"/>
          <w:szCs w:val="26"/>
        </w:rPr>
        <w:t>như yêu cầu đề bài.</w:t>
      </w:r>
    </w:p>
    <w:p w14:paraId="169C9B7B">
      <w:pPr>
        <w:rPr>
          <w:rFonts w:hint="default" w:ascii="Times New Roman" w:hAnsi="Times New Roman" w:cs="Times New Roman"/>
          <w:b/>
          <w:bCs/>
          <w:sz w:val="26"/>
          <w:szCs w:val="26"/>
        </w:rPr>
      </w:pPr>
    </w:p>
    <w:p w14:paraId="1C7379CC">
      <w:pPr>
        <w:rPr>
          <w:rFonts w:hint="default" w:ascii="Times New Roman" w:hAnsi="Times New Roman" w:cs="Times New Roman"/>
          <w:sz w:val="32"/>
          <w:szCs w:val="32"/>
        </w:rPr>
      </w:pPr>
      <w:bookmarkStart w:id="0" w:name="_GoBack"/>
      <w:bookmarkEnd w:id="0"/>
    </w:p>
    <w:p w14:paraId="0665104C">
      <w:pPr>
        <w:rPr>
          <w:rFonts w:hint="default" w:ascii="Times New Roman" w:hAnsi="Times New Roman" w:cs="Times New Roman"/>
        </w:rPr>
      </w:pPr>
    </w:p>
    <w:sectPr>
      <w:pgSz w:w="11906" w:h="16838"/>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font>
  <w:font w:name="Lohit Devanagari">
    <w:altName w:val="Cambria"/>
    <w:panose1 w:val="00000000000000000000"/>
    <w:charset w:val="00"/>
    <w:family w:val="roman"/>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255EDE"/>
    <w:multiLevelType w:val="multilevel"/>
    <w:tmpl w:val="5F255ED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0DA6945"/>
    <w:multiLevelType w:val="multilevel"/>
    <w:tmpl w:val="60DA69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1111BC6"/>
    <w:multiLevelType w:val="multilevel"/>
    <w:tmpl w:val="61111BC6"/>
    <w:lvl w:ilvl="0" w:tentative="0">
      <w:start w:val="1"/>
      <w:numFmt w:val="decimal"/>
      <w:lvlText w:val="%1."/>
      <w:lvlJc w:val="left"/>
      <w:pPr>
        <w:ind w:left="405" w:hanging="405"/>
      </w:pPr>
      <w:rPr>
        <w:rFonts w:hint="default" w:ascii="Times New Roman" w:hAnsi="Times New Roman" w:cs="Times New Roman"/>
        <w:color w:val="000000"/>
      </w:rPr>
    </w:lvl>
    <w:lvl w:ilvl="1" w:tentative="0">
      <w:start w:val="1"/>
      <w:numFmt w:val="decimal"/>
      <w:lvlText w:val="%1.%2."/>
      <w:lvlJc w:val="left"/>
      <w:pPr>
        <w:ind w:left="862" w:hanging="720"/>
      </w:pPr>
      <w:rPr>
        <w:rFonts w:hint="default" w:ascii="Times New Roman" w:hAnsi="Times New Roman" w:cs="Times New Roman"/>
        <w:color w:val="000000"/>
      </w:rPr>
    </w:lvl>
    <w:lvl w:ilvl="2" w:tentative="0">
      <w:start w:val="1"/>
      <w:numFmt w:val="decimal"/>
      <w:lvlText w:val="%1.%2.%3."/>
      <w:lvlJc w:val="left"/>
      <w:pPr>
        <w:ind w:left="1004" w:hanging="720"/>
      </w:pPr>
      <w:rPr>
        <w:rFonts w:hint="default" w:ascii="Times New Roman" w:hAnsi="Times New Roman" w:cs="Times New Roman"/>
        <w:color w:val="000000"/>
      </w:rPr>
    </w:lvl>
    <w:lvl w:ilvl="3" w:tentative="0">
      <w:start w:val="1"/>
      <w:numFmt w:val="decimal"/>
      <w:lvlText w:val="%1.%2.%3.%4."/>
      <w:lvlJc w:val="left"/>
      <w:pPr>
        <w:ind w:left="1506" w:hanging="1080"/>
      </w:pPr>
      <w:rPr>
        <w:rFonts w:hint="default" w:ascii="Times New Roman" w:hAnsi="Times New Roman" w:cs="Times New Roman"/>
        <w:color w:val="000000"/>
      </w:rPr>
    </w:lvl>
    <w:lvl w:ilvl="4" w:tentative="0">
      <w:start w:val="1"/>
      <w:numFmt w:val="decimal"/>
      <w:lvlText w:val="%1.%2.%3.%4.%5."/>
      <w:lvlJc w:val="left"/>
      <w:pPr>
        <w:ind w:left="1648" w:hanging="1080"/>
      </w:pPr>
      <w:rPr>
        <w:rFonts w:hint="default" w:ascii="Times New Roman" w:hAnsi="Times New Roman" w:cs="Times New Roman"/>
        <w:color w:val="000000"/>
      </w:rPr>
    </w:lvl>
    <w:lvl w:ilvl="5" w:tentative="0">
      <w:start w:val="1"/>
      <w:numFmt w:val="decimal"/>
      <w:lvlText w:val="%1.%2.%3.%4.%5.%6."/>
      <w:lvlJc w:val="left"/>
      <w:pPr>
        <w:ind w:left="2150" w:hanging="1440"/>
      </w:pPr>
      <w:rPr>
        <w:rFonts w:hint="default" w:ascii="Times New Roman" w:hAnsi="Times New Roman" w:cs="Times New Roman"/>
        <w:color w:val="000000"/>
      </w:rPr>
    </w:lvl>
    <w:lvl w:ilvl="6" w:tentative="0">
      <w:start w:val="1"/>
      <w:numFmt w:val="decimal"/>
      <w:lvlText w:val="%1.%2.%3.%4.%5.%6.%7."/>
      <w:lvlJc w:val="left"/>
      <w:pPr>
        <w:ind w:left="2292" w:hanging="1440"/>
      </w:pPr>
      <w:rPr>
        <w:rFonts w:hint="default" w:ascii="Times New Roman" w:hAnsi="Times New Roman" w:cs="Times New Roman"/>
        <w:color w:val="000000"/>
      </w:rPr>
    </w:lvl>
    <w:lvl w:ilvl="7" w:tentative="0">
      <w:start w:val="1"/>
      <w:numFmt w:val="decimal"/>
      <w:lvlText w:val="%1.%2.%3.%4.%5.%6.%7.%8."/>
      <w:lvlJc w:val="left"/>
      <w:pPr>
        <w:ind w:left="2794" w:hanging="1800"/>
      </w:pPr>
      <w:rPr>
        <w:rFonts w:hint="default" w:ascii="Times New Roman" w:hAnsi="Times New Roman" w:cs="Times New Roman"/>
        <w:color w:val="000000"/>
      </w:rPr>
    </w:lvl>
    <w:lvl w:ilvl="8" w:tentative="0">
      <w:start w:val="1"/>
      <w:numFmt w:val="decimal"/>
      <w:lvlText w:val="%1.%2.%3.%4.%5.%6.%7.%8.%9."/>
      <w:lvlJc w:val="left"/>
      <w:pPr>
        <w:ind w:left="2936" w:hanging="1800"/>
      </w:pPr>
      <w:rPr>
        <w:rFonts w:hint="default" w:ascii="Times New Roman" w:hAnsi="Times New Roman" w:cs="Times New Roman"/>
        <w:color w:val="000000"/>
      </w:rPr>
    </w:lvl>
  </w:abstractNum>
  <w:abstractNum w:abstractNumId="3">
    <w:nsid w:val="7BF65F80"/>
    <w:multiLevelType w:val="multilevel"/>
    <w:tmpl w:val="7BF65F80"/>
    <w:lvl w:ilvl="0" w:tentative="0">
      <w:start w:val="1"/>
      <w:numFmt w:val="upperRoman"/>
      <w:lvlText w:val="%1."/>
      <w:lvlJc w:val="left"/>
      <w:pPr>
        <w:ind w:left="720" w:hanging="72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D5F01E8"/>
    <w:multiLevelType w:val="multilevel"/>
    <w:tmpl w:val="7D5F01E8"/>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119"/>
    <w:rsid w:val="000C0496"/>
    <w:rsid w:val="001B54B6"/>
    <w:rsid w:val="003C018A"/>
    <w:rsid w:val="004459D2"/>
    <w:rsid w:val="00446E42"/>
    <w:rsid w:val="005E34C0"/>
    <w:rsid w:val="007A3119"/>
    <w:rsid w:val="00816C87"/>
    <w:rsid w:val="00CB16DB"/>
    <w:rsid w:val="26F9296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vi-VN" w:eastAsia="vi-VN"/>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671</Words>
  <Characters>3825</Characters>
  <Lines>31</Lines>
  <Paragraphs>8</Paragraphs>
  <TotalTime>51</TotalTime>
  <ScaleCrop>false</ScaleCrop>
  <LinksUpToDate>false</LinksUpToDate>
  <CharactersWithSpaces>4488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2025-12-22T18:42:00Z</dcterms:created>
  <dc:creator>Thu Thảo Trần</dc:creator>
  <cp:lastModifiedBy>Phạm Lê Quốc Thái 67 V��</cp:lastModifiedBy>
  <dcterms:modified xsi:type="dcterms:W3CDTF">2025-12-23T08:51:56Z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44F95783472648BE884B672745DA108E_12</vt:lpwstr>
  </property>
</Properties>
</file>