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B365D"/>
          <w:sz w:val="32"/>
        </w:rPr>
        <w:t>BỘ CÂU HỎI PHẢN BIỆN CỦA BAN GIÁM KHẢO KHKT &amp; CÂU TRẢ LỜI MẪU</w:t>
      </w:r>
    </w:p>
    <w:p>
      <w:pPr>
        <w:spacing w:after="80" w:line="312" w:lineRule="auto"/>
        <w:jc w:val="both"/>
      </w:pPr>
      <w:r>
        <w:rPr>
          <w:rFonts w:ascii="Times New Roman" w:hAnsi="Times New Roman"/>
          <w:sz w:val="26"/>
        </w:rPr>
      </w:r>
      <w:r>
        <w:rPr>
          <w:rFonts w:ascii="Times New Roman" w:hAnsi="Times New Roman"/>
          <w:i/>
          <w:sz w:val="26"/>
        </w:rPr>
        <w:t>(Tài liệu ôn luyện bảo vệ đề tài đạt điểm tối đa từ Hội đồng Chuyên môn)</w:t>
      </w:r>
      <w:r>
        <w:rPr>
          <w:rFonts w:ascii="Times New Roman" w:hAnsi="Times New Roman"/>
          <w:sz w:val="26"/>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1: Em hãy giải thích bản chất của mô hình IRT và tại sao lại tốt hơn cách chấm điểm phần trăm cổ điển (Classical Test Theory - CTT)?</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kính thưa thầy cô, trong cách chấm cổ điển CTT, nếu 2 học sinh cùng làm đúng 7/10 câu thì đều được 7 điểm như nhau mà không xét đến độ khó của từng câu. Nhưng theo </w:t>
      </w:r>
      <w:r>
        <w:rPr>
          <w:rFonts w:ascii="Times New Roman" w:hAnsi="Times New Roman"/>
          <w:color w:val="333333"/>
          <w:sz w:val="25"/>
        </w:rPr>
      </w:r>
      <w:r>
        <w:rPr>
          <w:rFonts w:ascii="Times New Roman" w:hAnsi="Times New Roman"/>
          <w:i/>
          <w:sz w:val="25"/>
        </w:rPr>
        <w:t>Mô hình IRT 3 tham số (3PL)</w:t>
      </w:r>
      <w:r>
        <w:rPr>
          <w:rFonts w:ascii="Times New Roman" w:hAnsi="Times New Roman"/>
          <w:color w:val="333333"/>
          <w:sz w:val="25"/>
        </w:rPr>
      </w:r>
      <w:r>
        <w:rPr>
          <w:rFonts w:ascii="Times New Roman" w:hAnsi="Times New Roman"/>
          <w:i/>
          <w:sz w:val="25"/>
        </w:rPr>
        <w:t>, mỗi câu hỏi có 3 chỉ số riêng: độ khó $b$, độ phân biệt $a$, và độ đoán mò $c$. Nếu học sinh A làm đúng 7 câu khó thì năng lực Theta ($\theta$) sẽ cao hơn nhiều so với học sinh B chỉ làm đúng 7 câu dễ. Do đó, IRT đo lường được năng lực thực chất và cho phép bài thi thích ứng (CAT) chỉ cần 10-15 câu là ước lượng chính xác trình độ thay vì phải làm cả đề 50 câu dàn trải."</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2: Thuật toán ước lượng năng lực EAP (Expected A Posteriori) hoạt động như thế nào trong code của em?</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thay vì dùng phương pháp lặp xấp xỉ Newton-Raphson dễ bị phân kỳ khi học sinh làm đúng/sai liên tiếp, hệ thống dùng </w:t>
      </w:r>
      <w:r>
        <w:rPr>
          <w:rFonts w:ascii="Times New Roman" w:hAnsi="Times New Roman"/>
          <w:color w:val="333333"/>
          <w:sz w:val="25"/>
        </w:rPr>
      </w:r>
      <w:r>
        <w:rPr>
          <w:rFonts w:ascii="Times New Roman" w:hAnsi="Times New Roman"/>
          <w:i/>
          <w:sz w:val="25"/>
        </w:rPr>
        <w:t>tích phân số Gauss-Hermite với 21 điểm nút</w:t>
      </w:r>
      <w:r>
        <w:rPr>
          <w:rFonts w:ascii="Times New Roman" w:hAnsi="Times New Roman"/>
          <w:color w:val="333333"/>
          <w:sz w:val="25"/>
        </w:rPr>
      </w:r>
      <w:r>
        <w:rPr>
          <w:rFonts w:ascii="Times New Roman" w:hAnsi="Times New Roman"/>
          <w:i/>
          <w:sz w:val="25"/>
        </w:rPr>
        <w:t xml:space="preserve"> trên khoảng $\theta \in [-3, +3]$. Sau mỗi câu trả lời, hàm hợp lý (Likelihood) được nhân với phân phối tiên nghiệm chuẩn $N(0, 1)$ để tính kỳ vọng toán học của phân phối hậu nghiệm. Nhờ đó, việc tính toán diễn ra ngay lập tức dưới 5 mili-giây, cực kỳ mượt mà trên giao diện web."</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3: Thuật toán SuperMemo-2 (SM-2) có điểm gì khác biệt so với việc học từ vựng thông thường?</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học từ vựng thông thường là học thuộc danh sách từ rồi sau vài tuần không ôn lại sẽ quên mất theo đường cong Ebbinghaus. Thuật toán SM-2 tính toán chỉ số </w:t>
      </w:r>
      <w:r>
        <w:rPr>
          <w:rFonts w:ascii="Times New Roman" w:hAnsi="Times New Roman"/>
          <w:color w:val="333333"/>
          <w:sz w:val="25"/>
        </w:rPr>
      </w:r>
      <w:r>
        <w:rPr>
          <w:rFonts w:ascii="Times New Roman" w:hAnsi="Times New Roman"/>
          <w:i/>
          <w:sz w:val="25"/>
        </w:rPr>
        <w:t>Easiness Factor ($EF$)</w:t>
      </w:r>
      <w:r>
        <w:rPr>
          <w:rFonts w:ascii="Times New Roman" w:hAnsi="Times New Roman"/>
          <w:color w:val="333333"/>
          <w:sz w:val="25"/>
        </w:rPr>
      </w:r>
      <w:r>
        <w:rPr>
          <w:rFonts w:ascii="Times New Roman" w:hAnsi="Times New Roman"/>
          <w:i/>
          <w:sz w:val="25"/>
        </w:rPr>
        <w:t xml:space="preserve"> riêng cho từng từ dựa trên mức độ phản hồi của học sinh ($q \in [0, 5]$). Từ nào khó nhớ sẽ được hệ thống nhắc lại sau 1 ngày, từ nào đã thuộc sâu sẽ giãn cách ra 6 ngày, 15 ngày, 30 ngày. Điều này giúp tối ưu hóa thời gian học và tăng tỷ lệ lưu giữ trí nhớ dài hạn lên trên $85\%$."</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4: Ngân hàng câu hỏi của các em lấy từ đâu? Làm sao đảm bảo các chỉ số $a, b, c$ là chuẩn xác?</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kính thưa thầy cô, Ngân hàng câu hỏi của chúng em được trích xuất và chuẩn hóa từ </w:t>
      </w:r>
      <w:r>
        <w:rPr>
          <w:rFonts w:ascii="Times New Roman" w:hAnsi="Times New Roman"/>
          <w:color w:val="333333"/>
          <w:sz w:val="25"/>
        </w:rPr>
      </w:r>
      <w:r>
        <w:rPr>
          <w:rFonts w:ascii="Times New Roman" w:hAnsi="Times New Roman"/>
          <w:i/>
          <w:sz w:val="25"/>
        </w:rPr>
        <w:t>Đề thi tham khảo và Đề thi chính thức THPT Quốc gia của Bộ Giáo dục và Đào tạo các năm gần đây</w:t>
      </w:r>
      <w:r>
        <w:rPr>
          <w:rFonts w:ascii="Times New Roman" w:hAnsi="Times New Roman"/>
          <w:color w:val="333333"/>
          <w:sz w:val="25"/>
        </w:rPr>
      </w:r>
      <w:r>
        <w:rPr>
          <w:rFonts w:ascii="Times New Roman" w:hAnsi="Times New Roman"/>
          <w:i/>
          <w:sz w:val="25"/>
        </w:rPr>
        <w:t>, bám sát ma trận đề thi 2025. Các hệ số độ khó $b$ và độ phân biệt $a$ được gán nhãn dựa trên tỷ lệ trả lời đúng thực tế trong kỳ thi thử và được tham vấn bởi giáo viên bộ môn Tiếng Anh giàu kinh nghiệm của trường."</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5: Nếu không có kết nối internet hoặc API AI bị lỗi thì hệ thống có hoạt động được không?</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hệ thống được thiết kế theo cơ chế </w:t>
      </w:r>
      <w:r>
        <w:rPr>
          <w:rFonts w:ascii="Times New Roman" w:hAnsi="Times New Roman"/>
          <w:color w:val="333333"/>
          <w:sz w:val="25"/>
        </w:rPr>
      </w:r>
      <w:r>
        <w:rPr>
          <w:rFonts w:ascii="Times New Roman" w:hAnsi="Times New Roman"/>
          <w:i/>
          <w:sz w:val="25"/>
        </w:rPr>
        <w:t>Fallback 2 lớp an toàn tuyệt đối</w:t>
      </w:r>
      <w:r>
        <w:rPr>
          <w:rFonts w:ascii="Times New Roman" w:hAnsi="Times New Roman"/>
          <w:color w:val="333333"/>
          <w:sz w:val="25"/>
        </w:rPr>
        <w:t>*:</w:t>
      </w:r>
    </w:p>
    <w:p>
      <w:pPr>
        <w:spacing w:before="80" w:after="80"/>
        <w:ind w:left="576" w:right="432"/>
      </w:pPr>
      <w:r>
        <w:rPr>
          <w:rFonts w:ascii="Times New Roman" w:hAnsi="Times New Roman"/>
          <w:color w:val="333333"/>
          <w:sz w:val="25"/>
        </w:rPr>
        <w:t>(1) Các lõi tính toán thích ứng IRT, thuật toán SM-2, Ngân hàng câu hỏi và chấm thi đều chạy độc lập 100% dưới backend FastAPI và SQLite trên máy chủ, không phụ thuộc vào bất kỳ API bên ngoài nào.</w:t>
      </w:r>
    </w:p>
    <w:p>
      <w:pPr>
        <w:spacing w:before="80" w:after="80"/>
        <w:ind w:left="576" w:right="432"/>
      </w:pPr>
      <w:r>
        <w:rPr>
          <w:rFonts w:ascii="Times New Roman" w:hAnsi="Times New Roman"/>
          <w:color w:val="333333"/>
          <w:sz w:val="25"/>
        </w:rPr>
        <w:t>(2) Đối với các tính năng tạo bài đọc/nghe AI, nếu API gặp sự cố, hệ thống tự động kích hoạt bộ nhớ đệm bài học offline mẫu cực kỳ chi tiết (400-500 từ) để học sinh không bao giờ bị gián đoạn việc học."*</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6: Dữ liệu thực nghiệm 120 học sinh của các em có đảm bảo tính khách quan và ngẫu nhiên không?</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toàn bộ 120 học sinh tham gia nghiên cứu (gồm 40 học sinh lớp 10, 40 học sinh lớp 11 và 40 học sinh lớp 12) đều được kiểm tra bài Pre-test chuẩn hóa ban đầu để chứng minh trình độ 2 nhóm là </w:t>
      </w:r>
      <w:r>
        <w:rPr>
          <w:rFonts w:ascii="Times New Roman" w:hAnsi="Times New Roman"/>
          <w:color w:val="333333"/>
          <w:sz w:val="25"/>
        </w:rPr>
      </w:r>
      <w:r>
        <w:rPr>
          <w:rFonts w:ascii="Times New Roman" w:hAnsi="Times New Roman"/>
          <w:i/>
          <w:sz w:val="25"/>
        </w:rPr>
        <w:t>tương đương nhau</w:t>
      </w:r>
      <w:r>
        <w:rPr>
          <w:rFonts w:ascii="Times New Roman" w:hAnsi="Times New Roman"/>
          <w:color w:val="333333"/>
          <w:sz w:val="25"/>
        </w:rPr>
      </w:r>
      <w:r>
        <w:rPr>
          <w:rFonts w:ascii="Times New Roman" w:hAnsi="Times New Roman"/>
          <w:i/>
          <w:sz w:val="25"/>
        </w:rPr>
        <w:t xml:space="preserve"> ($t = 0.15, p = 0.881 &gt; 0.05$). Phân nhóm thực nghiệm (ADAPTIVE - 60 bạn) và đối chứng (CONTROL - 60 bạn) được khóa cố định trong Cơ sở dữ liệu SQLite dưới backend. Mọi tương tác, số giây làm bài, kết quả từng câu đều được ghi nhật ký tự động (research log) và xuất file Excel/CSV phục vụ kiểm định $t$-test độc lập và theo cặp, cho ra kết quả $t = 9.78, p &lt; 0.0001$ và độ lớn ảnh hưởng cực lớn $d = 1.79$."</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7: Chi phí duy trì và triển khai hệ thống cho hàng nghìn học sinh là bao nhiêu?</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chi phí triển khai cho học sinh và nhà trường là </w:t>
      </w:r>
      <w:r>
        <w:rPr>
          <w:rFonts w:ascii="Times New Roman" w:hAnsi="Times New Roman"/>
          <w:color w:val="333333"/>
          <w:sz w:val="25"/>
        </w:rPr>
      </w:r>
      <w:r>
        <w:rPr>
          <w:rFonts w:ascii="Times New Roman" w:hAnsi="Times New Roman"/>
          <w:i/>
          <w:sz w:val="25"/>
        </w:rPr>
        <w:t>hoàn toàn 0 đồng</w:t>
      </w:r>
      <w:r>
        <w:rPr>
          <w:rFonts w:ascii="Times New Roman" w:hAnsi="Times New Roman"/>
          <w:color w:val="333333"/>
          <w:sz w:val="25"/>
        </w:rPr>
        <w:t>*:</w:t>
      </w:r>
    </w:p>
    <w:p>
      <w:pPr>
        <w:spacing w:before="80" w:after="80"/>
        <w:ind w:left="576" w:right="432"/>
      </w:pPr>
      <w:r>
        <w:rPr>
          <w:rFonts w:ascii="Times New Roman" w:hAnsi="Times New Roman"/>
          <w:color w:val="333333"/>
          <w:sz w:val="25"/>
        </w:rPr>
        <w:t>* Hệ thống sử dụng 100% mã nguồn mở (FastAPI, React, SQLite WAL Mode).</w:t>
      </w:r>
    </w:p>
    <w:p>
      <w:pPr>
        <w:spacing w:before="80" w:after="80"/>
        <w:ind w:left="576" w:right="432"/>
      </w:pPr>
      <w:r>
        <w:rPr>
          <w:rFonts w:ascii="Times New Roman" w:hAnsi="Times New Roman"/>
          <w:color w:val="333333"/>
          <w:sz w:val="25"/>
        </w:rPr>
      </w:r>
      <w:r>
        <w:rPr>
          <w:rFonts w:ascii="Times New Roman" w:hAnsi="Times New Roman"/>
          <w:i/>
          <w:sz w:val="25"/>
        </w:rPr>
        <w:t xml:space="preserve"> Máy chủ VPS cấu hình Nginx Reverse Proxy và SQLite WAL có thể phục vụ đồng thời hàng trăm học sinh cùng lúc với chi phí hạ tầng tối thiểu, hoàn toàn có thể duy trì bởi ngân sách tin học nhà trường hoặc triển khai miễn phí cho cộng đồng."</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8: AI có thể tạo ra thông tin sai lệch (hallucination) trong bài đọc không? Các em kiểm soát việc này thế nào?</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chúng em áp dụng kỹ thuật </w:t>
      </w:r>
      <w:r>
        <w:rPr>
          <w:rFonts w:ascii="Times New Roman" w:hAnsi="Times New Roman"/>
          <w:color w:val="333333"/>
          <w:sz w:val="25"/>
        </w:rPr>
      </w:r>
      <w:r>
        <w:rPr>
          <w:rFonts w:ascii="Times New Roman" w:hAnsi="Times New Roman"/>
          <w:i/>
          <w:sz w:val="25"/>
        </w:rPr>
        <w:t>Structured Few-Shot Prompting &amp; JSON Schema Validation</w:t>
      </w:r>
      <w:r>
        <w:rPr>
          <w:rFonts w:ascii="Times New Roman" w:hAnsi="Times New Roman"/>
          <w:color w:val="333333"/>
          <w:sz w:val="25"/>
        </w:rPr>
      </w:r>
      <w:r>
        <w:rPr>
          <w:rFonts w:ascii="Times New Roman" w:hAnsi="Times New Roman"/>
          <w:i/>
          <w:sz w:val="25"/>
        </w:rPr>
        <w:t>. Chúng em giới hạn AI chỉ được sử dụng danh mục từ vựng học thuật trong khung CEFR B1/B2 và bắt buộc xuất ra định dạng JSON có kèm giải thích ngữ pháp đối chiếu theo quy tắc sách giáo khoa chuẩn. Mọi câu hỏi trắc nghiệm đều được thuật toán backend kiểm tra tính hợp lệ về số lượng đáp án và logic trước khi hiển thị cho học sinh."</w:t>
      </w:r>
      <w:r>
        <w:rPr>
          <w:rFonts w:ascii="Times New Roman" w:hAnsi="Times New Roman"/>
          <w:color w:val="333333"/>
          <w:sz w:val="25"/>
        </w:rPr>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9: Tính mới lớn nhất của đề tài này so với các ứng dụng như Duolingo hay Quizlet là gì?</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r>
      <w:r>
        <w:rPr>
          <w:rFonts w:ascii="Times New Roman" w:hAnsi="Times New Roman"/>
          <w:i/>
          <w:sz w:val="25"/>
        </w:rPr>
        <w:t xml:space="preserve">"Dạ thưa thầy cô, Duolingo chỉ dạy giao tiếp cơ bản theo cây bài học cố định; Quizlet chỉ là thẻ từ vựng đơn thuần. Còn </w:t>
      </w:r>
      <w:r>
        <w:rPr>
          <w:rFonts w:ascii="Times New Roman" w:hAnsi="Times New Roman"/>
          <w:color w:val="333333"/>
          <w:sz w:val="25"/>
        </w:rPr>
      </w:r>
      <w:r>
        <w:rPr>
          <w:rFonts w:ascii="Times New Roman" w:hAnsi="Times New Roman"/>
          <w:i/>
          <w:sz w:val="25"/>
        </w:rPr>
        <w:t>đề tài của chúng em</w:t>
      </w:r>
      <w:r>
        <w:rPr>
          <w:rFonts w:ascii="Times New Roman" w:hAnsi="Times New Roman"/>
          <w:color w:val="333333"/>
          <w:sz w:val="25"/>
        </w:rPr>
        <w:t>* là giải pháp đầu tiên kết hợp đồng bộ:</w:t>
      </w:r>
    </w:p>
    <w:p>
      <w:pPr>
        <w:spacing w:before="80" w:after="80"/>
        <w:ind w:left="576" w:right="432"/>
      </w:pPr>
      <w:r>
        <w:rPr>
          <w:rFonts w:ascii="Times New Roman" w:hAnsi="Times New Roman"/>
          <w:color w:val="333333"/>
          <w:sz w:val="25"/>
        </w:rPr>
        <w:t xml:space="preserve">1. Đo lường năng lực chuẩn xác theo </w:t>
      </w:r>
      <w:r>
        <w:rPr>
          <w:rFonts w:ascii="Times New Roman" w:hAnsi="Times New Roman"/>
          <w:b/>
          <w:sz w:val="25"/>
        </w:rPr>
        <w:t>Lý thuyết Ứng đáp Câu hỏi (IRT)</w:t>
      </w:r>
      <w:r>
        <w:rPr>
          <w:rFonts w:ascii="Times New Roman" w:hAnsi="Times New Roman"/>
          <w:color w:val="333333"/>
          <w:sz w:val="25"/>
        </w:rPr>
        <w:t xml:space="preserve"> bám sát chương trình GDPT 2018.</w:t>
      </w:r>
    </w:p>
    <w:p>
      <w:pPr>
        <w:spacing w:before="80" w:after="80"/>
        <w:ind w:left="576" w:right="432"/>
      </w:pPr>
      <w:r>
        <w:rPr>
          <w:rFonts w:ascii="Times New Roman" w:hAnsi="Times New Roman"/>
          <w:color w:val="333333"/>
          <w:sz w:val="25"/>
        </w:rPr>
        <w:t xml:space="preserve">2. Nhắc nhở từ vựng thông minh theo </w:t>
      </w:r>
      <w:r>
        <w:rPr>
          <w:rFonts w:ascii="Times New Roman" w:hAnsi="Times New Roman"/>
          <w:b/>
          <w:sz w:val="25"/>
        </w:rPr>
        <w:t>Thuật toán ngắt quãng SM-2</w:t>
      </w:r>
      <w:r>
        <w:rPr>
          <w:rFonts w:ascii="Times New Roman" w:hAnsi="Times New Roman"/>
          <w:color w:val="333333"/>
          <w:sz w:val="25"/>
        </w:rPr>
        <w:t>.</w:t>
      </w:r>
    </w:p>
    <w:p>
      <w:pPr>
        <w:spacing w:before="80" w:after="80"/>
        <w:ind w:left="576" w:right="432"/>
      </w:pPr>
      <w:r>
        <w:rPr>
          <w:rFonts w:ascii="Times New Roman" w:hAnsi="Times New Roman"/>
          <w:color w:val="333333"/>
          <w:sz w:val="25"/>
        </w:rPr>
        <w:t xml:space="preserve">3. Gia sư sư phạm </w:t>
      </w:r>
      <w:r>
        <w:rPr>
          <w:rFonts w:ascii="Times New Roman" w:hAnsi="Times New Roman"/>
          <w:b/>
          <w:sz w:val="25"/>
        </w:rPr>
        <w:t>Socrates AI</w:t>
      </w:r>
      <w:r>
        <w:rPr>
          <w:rFonts w:ascii="Times New Roman" w:hAnsi="Times New Roman"/>
          <w:color w:val="333333"/>
          <w:sz w:val="25"/>
        </w:rPr>
        <w:t xml:space="preserve"> không giải hộ mà dẫn dắt tư duy.</w:t>
      </w:r>
    </w:p>
    <w:p>
      <w:pPr>
        <w:spacing w:before="80" w:after="80"/>
        <w:ind w:left="576" w:right="432"/>
      </w:pPr>
      <w:r>
        <w:rPr>
          <w:rFonts w:ascii="Times New Roman" w:hAnsi="Times New Roman"/>
          <w:color w:val="333333"/>
          <w:sz w:val="25"/>
        </w:rPr>
        <w:t>4. Module phân tích phát âm âm học chỉ ra lỗi nuốt âm đuôi và cho phép bấm vào từng từ sai để nghe đọc chậm từng âm."*</w:t>
      </w:r>
    </w:p>
    <w:p>
      <w:pPr>
        <w:spacing w:before="80" w:after="80"/>
        <w:jc w:val="center"/>
      </w:pPr>
      <w:r>
        <w:rPr>
          <w:color w:val="CCCCCC"/>
          <w:sz w:val="18"/>
        </w:rPr>
        <w:t>________________________________________________________</w:t>
      </w:r>
    </w:p>
    <w:p>
      <w:pPr>
        <w:spacing w:before="200" w:after="80"/>
      </w:pPr>
      <w:r>
        <w:rPr>
          <w:rFonts w:ascii="Times New Roman" w:hAnsi="Times New Roman"/>
          <w:b/>
          <w:color w:val="223344"/>
          <w:sz w:val="26"/>
        </w:rPr>
        <w:t>❓ Câu 10: Hướng phát triển tiếp theo của dự án là gì?</w:t>
      </w:r>
    </w:p>
    <w:p>
      <w:pPr>
        <w:pStyle w:val="ListBullet"/>
        <w:spacing w:after="60" w:line="312" w:lineRule="auto"/>
      </w:pPr>
      <w:r>
        <w:rPr>
          <w:rFonts w:ascii="Times New Roman" w:hAnsi="Times New Roman"/>
          <w:sz w:val="26"/>
        </w:rPr>
      </w:r>
      <w:r>
        <w:rPr>
          <w:rFonts w:ascii="Times New Roman" w:hAnsi="Times New Roman"/>
          <w:b/>
          <w:sz w:val="26"/>
        </w:rPr>
        <w:t>Trả lời chuẩn:</w:t>
      </w:r>
      <w:r>
        <w:rPr>
          <w:rFonts w:ascii="Times New Roman" w:hAnsi="Times New Roman"/>
          <w:sz w:val="26"/>
        </w:rPr>
      </w:r>
    </w:p>
    <w:p>
      <w:pPr>
        <w:spacing w:before="80" w:after="80"/>
        <w:ind w:left="576" w:right="432"/>
      </w:pPr>
      <w:r>
        <w:rPr>
          <w:rFonts w:ascii="Times New Roman" w:hAnsi="Times New Roman"/>
          <w:color w:val="333333"/>
          <w:sz w:val="25"/>
        </w:rPr>
        <w:t>*"Dạ thưa thầy cô, nhóm chúng em dự kiến:</w:t>
      </w:r>
    </w:p>
    <w:p>
      <w:pPr>
        <w:spacing w:before="80" w:after="80"/>
        <w:ind w:left="576" w:right="432"/>
      </w:pPr>
      <w:r>
        <w:rPr>
          <w:rFonts w:ascii="Times New Roman" w:hAnsi="Times New Roman"/>
          <w:color w:val="333333"/>
          <w:sz w:val="25"/>
        </w:rPr>
        <w:t>(1) Mở rộng ngân hàng câu hỏi lên 2.000+ câu bao quát cả Lớp 10, 11, 12.</w:t>
      </w:r>
    </w:p>
    <w:p>
      <w:pPr>
        <w:spacing w:before="80" w:after="80"/>
        <w:ind w:left="576" w:right="432"/>
      </w:pPr>
      <w:r>
        <w:rPr>
          <w:rFonts w:ascii="Times New Roman" w:hAnsi="Times New Roman"/>
          <w:color w:val="333333"/>
          <w:sz w:val="25"/>
        </w:rPr>
        <w:t>(2) Đóng gói ứng dụng di động Flutter/React Native phát hành trên App Store và Google Play.</w:t>
      </w:r>
    </w:p>
    <w:p>
      <w:pPr>
        <w:spacing w:before="80" w:after="80"/>
        <w:ind w:left="576" w:right="432"/>
      </w:pPr>
      <w:r>
        <w:rPr>
          <w:rFonts w:ascii="Times New Roman" w:hAnsi="Times New Roman"/>
          <w:color w:val="333333"/>
          <w:sz w:val="25"/>
        </w:rPr>
        <w:t>(3) Tích hợp mô hình FSRS (Free Spaced Repetition Scheduler) 4 tham số để tối ưu hóa trí nhớ chính xác hơn nữa."*</w:t>
      </w:r>
    </w:p>
    <w:p>
      <w:pPr>
        <w:spacing w:before="80" w:after="80"/>
        <w:jc w:val="center"/>
      </w:pPr>
      <w:r>
        <w:rPr>
          <w:color w:val="CCCCCC"/>
          <w:sz w:val="18"/>
        </w:rPr>
        <w:t>________________________________________________________</w:t>
      </w:r>
    </w:p>
    <w:p>
      <w:pPr>
        <w:spacing w:after="80" w:line="312" w:lineRule="auto"/>
        <w:jc w:val="both"/>
      </w:pPr>
      <w:r>
        <w:rPr>
          <w:rFonts w:ascii="Times New Roman" w:hAnsi="Times New Roman"/>
          <w:sz w:val="26"/>
        </w:rPr>
        <w:t xml:space="preserve">💡 </w:t>
      </w:r>
      <w:r>
        <w:rPr>
          <w:rFonts w:ascii="Times New Roman" w:hAnsi="Times New Roman"/>
          <w:i/>
          <w:sz w:val="26"/>
        </w:rPr>
        <w:t>Bí quyết đạt điểm cao:</w:t>
      </w:r>
      <w:r>
        <w:rPr>
          <w:rFonts w:ascii="Times New Roman" w:hAnsi="Times New Roman"/>
          <w:sz w:val="26"/>
        </w:rPr>
        <w:t xml:space="preserve"> Khi trả lời, bắt đầu bằng </w:t>
      </w:r>
      <w:r>
        <w:rPr>
          <w:rFonts w:ascii="Times New Roman" w:hAnsi="Times New Roman"/>
          <w:i/>
          <w:sz w:val="26"/>
        </w:rPr>
        <w:t>"Dạ kính thưa thầy cô..."</w:t>
      </w:r>
      <w:r>
        <w:rPr>
          <w:rFonts w:ascii="Times New Roman" w:hAnsi="Times New Roman"/>
          <w:sz w:val="26"/>
        </w:rPr>
        <w:t>, trả lời tự tin, súc tích và luôn gắn liền với số liệu thực nghiệm định lượng!</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