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E7537" w14:textId="1E96794A" w:rsidR="007607D7" w:rsidRPr="00EF57ED" w:rsidRDefault="00FB2128" w:rsidP="00EF57ED">
      <w:pPr>
        <w:spacing w:line="240" w:lineRule="auto"/>
        <w:rPr>
          <w:rFonts w:ascii="Arial" w:hAnsi="Arial" w:cs="Arial"/>
          <w:sz w:val="24"/>
          <w:szCs w:val="24"/>
        </w:rPr>
      </w:pPr>
      <w:r w:rsidRPr="00EF57ED">
        <w:rPr>
          <w:rFonts w:ascii="Arial" w:hAnsi="Arial" w:cs="Arial"/>
          <w:sz w:val="24"/>
          <w:szCs w:val="24"/>
        </w:rPr>
        <w:t>Workshop #2</w:t>
      </w:r>
      <w:r w:rsidR="00143AD4" w:rsidRPr="00EF57ED">
        <w:rPr>
          <w:rFonts w:ascii="Arial" w:hAnsi="Arial" w:cs="Arial"/>
          <w:sz w:val="24"/>
          <w:szCs w:val="24"/>
        </w:rPr>
        <w:t xml:space="preserve">: </w:t>
      </w:r>
      <w:r w:rsidR="00DA0D4D" w:rsidRPr="00DA0D4D">
        <w:rPr>
          <w:rFonts w:ascii="Arial" w:hAnsi="Arial" w:cs="Arial"/>
          <w:b/>
          <w:sz w:val="24"/>
          <w:szCs w:val="24"/>
        </w:rPr>
        <w:t>Feature-Based Alignment</w:t>
      </w:r>
    </w:p>
    <w:p w14:paraId="0463B453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EF57ED">
        <w:rPr>
          <w:rFonts w:ascii="Arial" w:hAnsi="Arial" w:cs="Arial"/>
          <w:b/>
          <w:bCs/>
          <w:color w:val="24292E"/>
        </w:rPr>
        <w:t>Learning Outcomes:</w:t>
      </w:r>
    </w:p>
    <w:p w14:paraId="000980E4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57ED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7A248CE" w14:textId="18C77603" w:rsidR="00427DDB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 xml:space="preserve">Understand the knowledge of </w:t>
      </w:r>
      <w:r w:rsidR="00EA508D">
        <w:rPr>
          <w:rFonts w:ascii="Arial" w:eastAsia="Times New Roman" w:hAnsi="Arial" w:cs="Arial"/>
          <w:color w:val="24292E"/>
          <w:sz w:val="24"/>
          <w:szCs w:val="24"/>
        </w:rPr>
        <w:t>features alignment</w:t>
      </w:r>
      <w:r w:rsidRPr="00EF57ED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7CFAD1F" w14:textId="5E6FC414" w:rsidR="0093300A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>Write a demo program</w:t>
      </w:r>
      <w:r w:rsidR="00DA0D4D">
        <w:rPr>
          <w:rFonts w:ascii="Arial" w:eastAsia="Times New Roman" w:hAnsi="Arial" w:cs="Arial"/>
          <w:color w:val="24292E"/>
          <w:sz w:val="24"/>
          <w:szCs w:val="24"/>
        </w:rPr>
        <w:t>- implement the RANSAC algorithm for features alignment.</w:t>
      </w:r>
    </w:p>
    <w:p w14:paraId="75318526" w14:textId="77777777" w:rsidR="00143AD4" w:rsidRPr="00EF57ED" w:rsidRDefault="00143AD4" w:rsidP="00EF57E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7CDF96C" w14:textId="0D593A7D" w:rsidR="00D40D5E" w:rsidRPr="00EF57ED" w:rsidRDefault="00DA0D4D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DA0D4D">
        <w:rPr>
          <w:rFonts w:ascii="Arial" w:hAnsi="Arial" w:cs="Arial"/>
          <w:sz w:val="24"/>
          <w:szCs w:val="24"/>
          <w:lang w:val="vi-VN"/>
        </w:rPr>
        <w:t xml:space="preserve">After extracted features from images, the next step is matching these features across different images(the set of matching features is geometrically consistent). Feature-based alignment is the problem of estimating the motion between two or more sets of matched 2D or 3D points. In the technique, a sparse set of features are detected in one image and matched with the features in the other image. A transformation is then calculated based on these matched features that warp one image onto the other. </w:t>
      </w:r>
      <w:r w:rsidR="00D40D5E" w:rsidRPr="00EF57ED">
        <w:rPr>
          <w:rFonts w:ascii="Arial" w:hAnsi="Arial" w:cs="Arial"/>
          <w:sz w:val="24"/>
          <w:szCs w:val="24"/>
          <w:lang w:val="vi-VN"/>
        </w:rPr>
        <w:t>In this exercise, students are asked to write a simple image processing program that has the following basic function</w:t>
      </w:r>
      <w:r>
        <w:rPr>
          <w:rFonts w:ascii="Arial" w:hAnsi="Arial" w:cs="Arial"/>
          <w:sz w:val="24"/>
          <w:szCs w:val="24"/>
          <w:lang w:val="vi-VN"/>
        </w:rPr>
        <w:t>: alignment image based the features</w:t>
      </w:r>
      <w:r w:rsidR="00D40D5E" w:rsidRPr="00EF57ED">
        <w:rPr>
          <w:rFonts w:ascii="Arial" w:hAnsi="Arial" w:cs="Arial"/>
          <w:sz w:val="24"/>
          <w:szCs w:val="24"/>
          <w:lang w:val="vi-VN"/>
        </w:rPr>
        <w:t>. Details of the functions are described below:</w:t>
      </w:r>
    </w:p>
    <w:p w14:paraId="42259933" w14:textId="7720A14C" w:rsidR="00FB4820" w:rsidRDefault="00DA0D4D" w:rsidP="00DA0D4D">
      <w:pPr>
        <w:rPr>
          <w:rFonts w:ascii="Arial" w:hAnsi="Arial" w:cs="Arial"/>
          <w:sz w:val="24"/>
          <w:szCs w:val="24"/>
          <w:lang w:val="vi-VN"/>
        </w:rPr>
      </w:pPr>
      <w:r w:rsidRPr="00DA0D4D">
        <w:rPr>
          <w:rFonts w:ascii="Arial" w:hAnsi="Arial" w:cs="Arial"/>
          <w:sz w:val="24"/>
          <w:szCs w:val="24"/>
          <w:lang w:val="vi-VN"/>
        </w:rPr>
        <w:t xml:space="preserve">Function 1: RANdom SAmple Consensus- RANSAC is a parameter estimation approach designed to cope with a large proportion of outliers in the input data. RANSAC is a resampling technique that generates candidate solutions by using the minimum number of data points required to estimate the underlying model parameters. You are required to implement a RANSAC algorithm for </w:t>
      </w:r>
      <w:r>
        <w:rPr>
          <w:rFonts w:ascii="Arial" w:hAnsi="Arial" w:cs="Arial"/>
          <w:sz w:val="24"/>
          <w:szCs w:val="24"/>
          <w:lang w:val="vi-VN"/>
        </w:rPr>
        <w:t>image alignment based features.</w:t>
      </w:r>
    </w:p>
    <w:p w14:paraId="63E97157" w14:textId="77777777" w:rsidR="00DA0D4D" w:rsidRPr="00EF57ED" w:rsidRDefault="00DA0D4D" w:rsidP="00DA0D4D">
      <w:pPr>
        <w:rPr>
          <w:rFonts w:ascii="Arial" w:hAnsi="Arial" w:cs="Arial"/>
          <w:sz w:val="24"/>
          <w:szCs w:val="24"/>
          <w:lang w:val="vi-VN"/>
        </w:rPr>
      </w:pPr>
    </w:p>
    <w:p w14:paraId="37732294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7025491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0F731F7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4E8BA599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E5CB85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618F90A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716ABC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BC8E582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5197B80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lastRenderedPageBreak/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2410"/>
        <w:gridCol w:w="1031"/>
        <w:gridCol w:w="1916"/>
      </w:tblGrid>
      <w:tr w:rsidR="00EF57ED" w:rsidRPr="00EF57ED" w14:paraId="20ABD9DF" w14:textId="77777777" w:rsidTr="002330B5">
        <w:tc>
          <w:tcPr>
            <w:tcW w:w="1101" w:type="dxa"/>
          </w:tcPr>
          <w:p w14:paraId="4DA3BE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</w:t>
            </w:r>
          </w:p>
        </w:tc>
        <w:tc>
          <w:tcPr>
            <w:tcW w:w="3118" w:type="dxa"/>
          </w:tcPr>
          <w:p w14:paraId="1DC00AA4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Criteria</w:t>
            </w:r>
          </w:p>
        </w:tc>
        <w:tc>
          <w:tcPr>
            <w:tcW w:w="2410" w:type="dxa"/>
          </w:tcPr>
          <w:p w14:paraId="6B64F557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Requires </w:t>
            </w:r>
          </w:p>
        </w:tc>
        <w:tc>
          <w:tcPr>
            <w:tcW w:w="1031" w:type="dxa"/>
          </w:tcPr>
          <w:p w14:paraId="1B24FA8D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Mark</w:t>
            </w:r>
          </w:p>
        </w:tc>
        <w:tc>
          <w:tcPr>
            <w:tcW w:w="1916" w:type="dxa"/>
          </w:tcPr>
          <w:p w14:paraId="74ACB5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Note</w:t>
            </w:r>
          </w:p>
        </w:tc>
      </w:tr>
      <w:tr w:rsidR="00EF57ED" w:rsidRPr="00EF57ED" w14:paraId="1B31EE8C" w14:textId="77777777" w:rsidTr="002330B5">
        <w:tc>
          <w:tcPr>
            <w:tcW w:w="1101" w:type="dxa"/>
          </w:tcPr>
          <w:p w14:paraId="7BD2019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3118" w:type="dxa"/>
          </w:tcPr>
          <w:p w14:paraId="42933BC5" w14:textId="35ABE3A1" w:rsidR="00D40D5E" w:rsidRPr="00EF57ED" w:rsidRDefault="00DA0D4D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Write a program with graphics interface</w:t>
            </w:r>
          </w:p>
        </w:tc>
        <w:tc>
          <w:tcPr>
            <w:tcW w:w="2410" w:type="dxa"/>
          </w:tcPr>
          <w:p w14:paraId="2568C69D" w14:textId="71F21959" w:rsidR="00D40D5E" w:rsidRPr="00EF57ED" w:rsidRDefault="00DA0D4D" w:rsidP="00DA0D4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A0D4D">
              <w:rPr>
                <w:rFonts w:ascii="Arial" w:hAnsi="Arial" w:cs="Arial"/>
                <w:sz w:val="24"/>
                <w:szCs w:val="24"/>
                <w:lang w:val="vi-VN"/>
              </w:rPr>
              <w:t>Create an application with an interface to perform mouse actions.</w:t>
            </w:r>
            <w:bookmarkStart w:id="0" w:name="_GoBack"/>
            <w:bookmarkEnd w:id="0"/>
          </w:p>
        </w:tc>
        <w:tc>
          <w:tcPr>
            <w:tcW w:w="1031" w:type="dxa"/>
          </w:tcPr>
          <w:p w14:paraId="3F984AE7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507E5FE7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Executed in the background when the program is running.</w:t>
            </w:r>
          </w:p>
        </w:tc>
      </w:tr>
      <w:tr w:rsidR="00EF57ED" w:rsidRPr="00EF57ED" w14:paraId="7005CC03" w14:textId="77777777" w:rsidTr="002330B5">
        <w:tc>
          <w:tcPr>
            <w:tcW w:w="1101" w:type="dxa"/>
          </w:tcPr>
          <w:p w14:paraId="65992B3A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3118" w:type="dxa"/>
          </w:tcPr>
          <w:p w14:paraId="401C3D04" w14:textId="756A38B5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2: </w:t>
            </w:r>
            <w:r w:rsidR="00DA0D4D" w:rsidRPr="00DA0D4D">
              <w:rPr>
                <w:rFonts w:ascii="Arial" w:hAnsi="Arial" w:cs="Arial"/>
                <w:sz w:val="24"/>
                <w:szCs w:val="24"/>
                <w:lang w:val="vi-VN"/>
              </w:rPr>
              <w:t>RANSAC</w:t>
            </w:r>
            <w:r w:rsidR="00DA0D4D">
              <w:rPr>
                <w:rFonts w:ascii="Arial" w:hAnsi="Arial" w:cs="Arial"/>
                <w:sz w:val="24"/>
                <w:szCs w:val="24"/>
                <w:lang w:val="vi-VN"/>
              </w:rPr>
              <w:t xml:space="preserve"> algorithm</w:t>
            </w:r>
          </w:p>
        </w:tc>
        <w:tc>
          <w:tcPr>
            <w:tcW w:w="2410" w:type="dxa"/>
          </w:tcPr>
          <w:p w14:paraId="165DA057" w14:textId="773B305F" w:rsidR="00D40D5E" w:rsidRPr="00EF57ED" w:rsidRDefault="00DA0D4D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Implement </w:t>
            </w:r>
            <w:r w:rsidRPr="00DA0D4D">
              <w:rPr>
                <w:rFonts w:ascii="Arial" w:hAnsi="Arial" w:cs="Arial"/>
                <w:sz w:val="24"/>
                <w:szCs w:val="24"/>
                <w:lang w:val="vi-VN"/>
              </w:rPr>
              <w:t>RANSAC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algorithm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for image alignment</w:t>
            </w:r>
          </w:p>
        </w:tc>
        <w:tc>
          <w:tcPr>
            <w:tcW w:w="1031" w:type="dxa"/>
          </w:tcPr>
          <w:p w14:paraId="20DCF3F0" w14:textId="3E8B626E" w:rsidR="00D40D5E" w:rsidRPr="00EF57ED" w:rsidRDefault="00DA0D4D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8</w:t>
            </w:r>
          </w:p>
        </w:tc>
        <w:tc>
          <w:tcPr>
            <w:tcW w:w="1916" w:type="dxa"/>
          </w:tcPr>
          <w:p w14:paraId="5786F8DB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3D13BE2A" w14:textId="77777777" w:rsidTr="002330B5">
        <w:tc>
          <w:tcPr>
            <w:tcW w:w="1101" w:type="dxa"/>
          </w:tcPr>
          <w:p w14:paraId="5D081A32" w14:textId="5026FE08" w:rsidR="00D40D5E" w:rsidRPr="00EF57ED" w:rsidRDefault="00DA0D4D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3118" w:type="dxa"/>
          </w:tcPr>
          <w:p w14:paraId="1AE1E1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2410" w:type="dxa"/>
          </w:tcPr>
          <w:p w14:paraId="6684B233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031" w:type="dxa"/>
          </w:tcPr>
          <w:p w14:paraId="0BB54AFD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1916" w:type="dxa"/>
          </w:tcPr>
          <w:p w14:paraId="450A741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3973331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137CC1EB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sectPr w:rsidR="00D40D5E" w:rsidRPr="00EF57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85486" w14:textId="77777777" w:rsidR="002B1FF5" w:rsidRDefault="002B1FF5" w:rsidP="007A7EED">
      <w:pPr>
        <w:spacing w:after="0" w:line="240" w:lineRule="auto"/>
      </w:pPr>
      <w:r>
        <w:separator/>
      </w:r>
    </w:p>
  </w:endnote>
  <w:endnote w:type="continuationSeparator" w:id="0">
    <w:p w14:paraId="3CD04829" w14:textId="77777777" w:rsidR="002B1FF5" w:rsidRDefault="002B1FF5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1506D" w14:textId="77777777"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D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720A4" w14:textId="77777777"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55F71" w14:textId="77777777" w:rsidR="002B1FF5" w:rsidRDefault="002B1FF5" w:rsidP="007A7EED">
      <w:pPr>
        <w:spacing w:after="0" w:line="240" w:lineRule="auto"/>
      </w:pPr>
      <w:r>
        <w:separator/>
      </w:r>
    </w:p>
  </w:footnote>
  <w:footnote w:type="continuationSeparator" w:id="0">
    <w:p w14:paraId="5CB95022" w14:textId="77777777" w:rsidR="002B1FF5" w:rsidRDefault="002B1FF5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01818"/>
    <w:rsid w:val="00061B24"/>
    <w:rsid w:val="000729B0"/>
    <w:rsid w:val="001327D6"/>
    <w:rsid w:val="00143AD4"/>
    <w:rsid w:val="001F3BB9"/>
    <w:rsid w:val="002330B5"/>
    <w:rsid w:val="002B1FF5"/>
    <w:rsid w:val="002C67EF"/>
    <w:rsid w:val="00320F6C"/>
    <w:rsid w:val="00335627"/>
    <w:rsid w:val="00427DDB"/>
    <w:rsid w:val="00432209"/>
    <w:rsid w:val="00452616"/>
    <w:rsid w:val="00461E6A"/>
    <w:rsid w:val="005824CF"/>
    <w:rsid w:val="005B242E"/>
    <w:rsid w:val="007607D7"/>
    <w:rsid w:val="007A7EED"/>
    <w:rsid w:val="007D2045"/>
    <w:rsid w:val="008A6FBB"/>
    <w:rsid w:val="008B16F6"/>
    <w:rsid w:val="00930393"/>
    <w:rsid w:val="0093300A"/>
    <w:rsid w:val="009514A1"/>
    <w:rsid w:val="00B3680B"/>
    <w:rsid w:val="00D0771A"/>
    <w:rsid w:val="00D3006B"/>
    <w:rsid w:val="00D40D5E"/>
    <w:rsid w:val="00DA0D4D"/>
    <w:rsid w:val="00DB4BF7"/>
    <w:rsid w:val="00DD5FBA"/>
    <w:rsid w:val="00E14EA5"/>
    <w:rsid w:val="00E3470D"/>
    <w:rsid w:val="00E362F3"/>
    <w:rsid w:val="00E5607E"/>
    <w:rsid w:val="00EA508D"/>
    <w:rsid w:val="00EF57ED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  <w:style w:type="table" w:styleId="TableGrid">
    <w:name w:val="Table Grid"/>
    <w:basedOn w:val="TableNormal"/>
    <w:uiPriority w:val="59"/>
    <w:rsid w:val="00D4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21</cp:revision>
  <cp:lastPrinted>2021-03-02T05:02:00Z</cp:lastPrinted>
  <dcterms:created xsi:type="dcterms:W3CDTF">2021-03-02T02:57:00Z</dcterms:created>
  <dcterms:modified xsi:type="dcterms:W3CDTF">2021-10-03T04:21:00Z</dcterms:modified>
</cp:coreProperties>
</file>