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TỔNG HỢP</w:t>
        <w:br/>
      </w:r>
      <w:r>
        <w:rPr>
          <w:b/>
          <w:sz w:val="30"/>
        </w:rPr>
        <w:t>TỪ BACKLOG CŨ ĐẾN BACKLOG CHUẨN: MODULE "ĐÁNH GIÁ SẢN PHẨM"</w:t>
      </w:r>
    </w:p>
    <w:p>
      <w:pPr>
        <w:jc w:val="center"/>
      </w:pPr>
      <w:r>
        <w:rPr>
          <w:i/>
        </w:rPr>
        <w:t>GreenCart – Module Đánh giá &amp; Nhận xét sản phẩm</w:t>
      </w:r>
    </w:p>
    <w:p>
      <w:pPr>
        <w:pStyle w:val="Heading1"/>
      </w:pPr>
      <w:r>
        <w:t>PHẦN A. CHẨN ĐOÁN BACKLOG HIỆN TẠI</w:t>
      </w:r>
    </w:p>
    <w:p>
      <w:pPr>
        <w:pStyle w:val="Heading2"/>
      </w:pPr>
      <w:r>
        <w:t>1. Đánh giá S1</w:t>
      </w:r>
    </w:p>
    <w:p>
      <w:r>
        <w:t>S1: “Là một khách hàng, tôi muốn chấm sao (1–5 sao) cho sản phẩm đã mua, so that tôi chia sẻ mức độ hài lòng của mình.”</w:t>
      </w:r>
    </w:p>
    <w:p>
      <w:r>
        <w:t>Kết luận: S1 đúng và có thể xem là một User Story hợp lệ.</w:t>
      </w:r>
    </w:p>
    <w:p>
      <w:pPr>
        <w:pStyle w:val="ListBullet"/>
      </w:pPr>
      <w:r>
        <w:t>Đúng cấu trúc User Story: As a customer → I want to rate a purchased product → so that I can share my satisfaction.</w:t>
      </w:r>
    </w:p>
    <w:p>
      <w:pPr>
        <w:pStyle w:val="ListBullet"/>
      </w:pPr>
      <w:r>
        <w:t>Đúng tầm User Story, không phải Epic hay Feature.</w:t>
      </w:r>
    </w:p>
    <w:p>
      <w:pPr>
        <w:pStyle w:val="ListBullet"/>
      </w:pPr>
      <w:r>
        <w:t>Đủ nhỏ để có thể phân tích, ước lượng và thực hiện trong một Sprint tùy theo kích thước Sprint.</w:t>
      </w:r>
    </w:p>
    <w:p>
      <w:pPr>
        <w:pStyle w:val="ListBullet"/>
      </w:pPr>
      <w:r>
        <w:t>Có giá trị đối với người dùng: khách hàng có thể thể hiện mức độ hài lòng thông qua số sao.</w:t>
      </w:r>
    </w:p>
    <w:p>
      <w:pPr>
        <w:pStyle w:val="ListBullet"/>
      </w:pPr>
      <w:r>
        <w:t>Có thể kiểm thử thông qua các điều kiện như chỉ cho phép đánh giá sản phẩm đã mua và số sao nằm trong khoảng 1–5.</w:t>
      </w:r>
    </w:p>
    <w:p>
      <w:pPr>
        <w:pStyle w:val="Heading2"/>
      </w:pPr>
      <w:r>
        <w:t>2. Đánh giá S2</w:t>
      </w:r>
    </w:p>
    <w:p>
      <w:r>
        <w:t>S2: “Cho phép khách chấm sao, viết bình luận, đính kèm ảnh, gửi đánh giá, hệ thống kiểm duyệt nội dung, rồi hiển thị công khai lên trang sản phẩm.”</w:t>
      </w:r>
    </w:p>
    <w:p>
      <w:r>
        <w:t>Kết luận: S2 không phải một User Story hợp lệ; đây là một mô tả quá lớn, chứa nhiều chức năng khác nhau.</w:t>
      </w:r>
    </w:p>
    <w:p>
      <w:r>
        <w:t>Các vấn đề chính:</w:t>
      </w:r>
    </w:p>
    <w:p>
      <w:pPr>
        <w:pStyle w:val="ListBullet"/>
      </w:pPr>
      <w:r>
        <w:t>Vi phạm nguyên tắc phân cấp: nội dung S2 bao gồm nhiều chức năng thuộc cùng một quy trình Review, nhưng được gom vào một mục duy nhất thay vì tách thành các User Story.</w:t>
      </w:r>
    </w:p>
    <w:p>
      <w:pPr>
        <w:pStyle w:val="ListBullet"/>
      </w:pPr>
      <w:r>
        <w:t>Vi phạm tiêu chí INVEST về Independent: các phần chấm sao, viết bình luận, đính kèm ảnh, gửi đánh giá, kiểm duyệt và hiển thị đều là những phần việc có thể được phát triển và kiểm thử riêng.</w:t>
      </w:r>
    </w:p>
    <w:p>
      <w:pPr>
        <w:pStyle w:val="ListBullet"/>
      </w:pPr>
      <w:r>
        <w:t>Vi phạm tiêu chí INVEST về Small: phạm vi quá rộng, khó hoàn thành và ước lượng chính xác trong Sprint.</w:t>
      </w:r>
    </w:p>
    <w:p>
      <w:pPr>
        <w:pStyle w:val="ListBullet"/>
      </w:pPr>
      <w:r>
        <w:t>Vi phạm tiêu chí INVEST về Estimable: khi nhiều chức năng, quy tắc nghiệp vụ và cả kiểm duyệt được gom lại, đội phát triển khó đưa ra một ước lượng đáng tin cậy.</w:t>
      </w:r>
    </w:p>
    <w:p>
      <w:pPr>
        <w:pStyle w:val="ListBullet"/>
      </w:pPr>
      <w:r>
        <w:t>Khó kiểm thử và nghiệm thu vì S2 chứa nhiều kết quả mong muốn khác nhau.</w:t>
      </w:r>
    </w:p>
    <w:p>
      <w:pPr>
        <w:pStyle w:val="Heading2"/>
      </w:pPr>
      <w:r>
        <w:t>3. Vì sao S2 không nên đưa thẳng vào Sprint?</w:t>
      </w:r>
    </w:p>
    <w:p>
      <w:r>
        <w:t>Nếu đưa nguyên S2 vào Sprint, nhóm phát triển sẽ khó xác định chính xác phạm vi cần hoàn thành, khó chia task, khó ước lượng Story Point và khó xác định tiêu chí nghiệm thu. Ngoài ra, nếu một phần của S2 hoàn thành nhưng phần khác chưa xong thì Product Owner cũng khó đánh giá User Story đã thực sự Done hay chưa. Vì vậy, cần tách S2 thành các User Story nhỏ hơn, có giá trị rõ ràng và có thể ước lượng riêng.</w:t>
      </w:r>
    </w:p>
    <w:p>
      <w:pPr>
        <w:pStyle w:val="Heading1"/>
      </w:pPr>
      <w:r>
        <w:t>PHẦN B. BACKLOG ĐÃ HOÀN THIỆN</w:t>
      </w:r>
    </w:p>
    <w:p>
      <w:pPr>
        <w:pStyle w:val="Heading2"/>
      </w:pPr>
      <w:r>
        <w:t>Epic: Đánh giá &amp; Nhận xét sản phẩm</w:t>
      </w:r>
    </w:p>
    <w:p>
      <w:pPr>
        <w:pStyle w:val="Heading2"/>
      </w:pPr>
      <w:r>
        <w:t>F1 – Viết đánh giá sản phẩm</w:t>
      </w:r>
    </w:p>
    <w:p>
      <w:r>
        <w:rPr>
          <w:b/>
        </w:rPr>
        <w:t xml:space="preserve">S1: </w:t>
      </w:r>
      <w:r>
        <w:t>Là một khách hàng, tôi muốn chấm sao (1–5 sao) cho sản phẩm đã mua, so that tôi chia sẻ mức độ hài lòng của mình.</w:t>
      </w:r>
    </w:p>
    <w:p>
      <w:r>
        <w:rPr>
          <w:b/>
        </w:rPr>
        <w:t xml:space="preserve">S2.1: </w:t>
      </w:r>
      <w:r>
        <w:t>Là một khách hàng, tôi muốn viết bình luận cho sản phẩm đã mua, so that tôi có thể chia sẻ trải nghiệm chi tiết của mình với những người mua khác.</w:t>
      </w:r>
    </w:p>
    <w:p>
      <w:r>
        <w:rPr>
          <w:b/>
        </w:rPr>
        <w:t xml:space="preserve">S2.2: </w:t>
      </w:r>
      <w:r>
        <w:t>Là một khách hàng, tôi muốn đính kèm ảnh vào đánh giá sản phẩm, so that tôi có thể minh họa thực tế về sản phẩm sau khi nhận hàng.</w:t>
      </w:r>
    </w:p>
    <w:p>
      <w:r>
        <w:rPr>
          <w:b/>
        </w:rPr>
        <w:t xml:space="preserve">S2.3: </w:t>
      </w:r>
      <w:r>
        <w:t>Là một khách hàng, tôi muốn gửi đánh giá của mình để hệ thống kiểm tra nội dung trước khi công khai, so that đánh giá của tôi có thể được xử lý và hiển thị đúng quy định.</w:t>
      </w:r>
    </w:p>
    <w:p>
      <w:r>
        <w:t>Ghi chú: Phần “hệ thống kiểm duyệt nội dung” là một yêu cầu xử lý nghiệp vụ. Trong phạm vi bài tập, nó được gắn với Story gửi đánh giá để tạo thành một luồng có thể nghiệm thu. Nếu hệ thống có cơ chế kiểm duyệt phức tạp, BA có thể tiếp tục tách phần này thành các Story riêng.</w:t>
      </w:r>
    </w:p>
    <w:p>
      <w:pPr>
        <w:pStyle w:val="Heading2"/>
      </w:pPr>
      <w:r>
        <w:t>F2 – Xem đánh giá sản phẩm</w:t>
      </w:r>
    </w:p>
    <w:p>
      <w:r>
        <w:t>Tên Feature phù hợp cho F2 là “Xem đánh giá sản phẩm” vì nhu cầu được mô tả là khách hàng khác muốn xem điểm trung bình và đọc các đánh giá trước khi quyết định mua.</w:t>
      </w:r>
    </w:p>
    <w:p>
      <w:r>
        <w:rPr>
          <w:b/>
        </w:rPr>
        <w:t xml:space="preserve">F2 – User Story đề xuất: </w:t>
      </w:r>
      <w:r>
        <w:t>Là một khách hàng, tôi muốn xem điểm đánh giá trung bình của sản phẩm, so that tôi có thể nhanh chóng biết mức độ hài lòng của những khách hàng đã mua trước đó.</w:t>
      </w:r>
    </w:p>
    <w:p>
      <w:r>
        <w:rPr>
          <w:b/>
        </w:rPr>
        <w:t xml:space="preserve">F2 – User Story bổ sung: </w:t>
      </w:r>
      <w:r>
        <w:t>Là một khách hàng, tôi muốn đọc các đánh giá của những khách hàng khác về sản phẩm, so that tôi có thêm thông tin thực tế trước khi quyết định mua.</w:t>
      </w:r>
    </w:p>
    <w:p>
      <w:pPr>
        <w:pStyle w:val="Heading2"/>
      </w:pPr>
      <w:r>
        <w:t>Backlog hoàn chỉnh dạng phân cấp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Cấp độ</w:t>
            </w:r>
          </w:p>
        </w:tc>
        <w:tc>
          <w:tcPr>
            <w:tcW w:type="dxa" w:w="3312"/>
          </w:tcPr>
          <w:p>
            <w:r>
              <w:t>Mã</w:t>
            </w:r>
          </w:p>
        </w:tc>
        <w:tc>
          <w:tcPr>
            <w:tcW w:type="dxa" w:w="3312"/>
          </w:tcPr>
          <w:p>
            <w:r>
              <w:t>Nội dung</w:t>
            </w:r>
          </w:p>
        </w:tc>
      </w:tr>
      <w:tr>
        <w:tc>
          <w:tcPr>
            <w:tcW w:type="dxa" w:w="3312"/>
            <w:vAlign w:val="center"/>
          </w:tcPr>
          <w:p>
            <w:r>
              <w:t>Epic</w:t>
            </w:r>
          </w:p>
        </w:tc>
        <w:tc>
          <w:tcPr>
            <w:tcW w:type="dxa" w:w="3312"/>
            <w:vAlign w:val="center"/>
          </w:tcPr>
          <w:p>
            <w:r>
              <w:t>E1</w:t>
            </w:r>
          </w:p>
        </w:tc>
        <w:tc>
          <w:tcPr>
            <w:tcW w:type="dxa" w:w="3312"/>
            <w:vAlign w:val="center"/>
          </w:tcPr>
          <w:p>
            <w:r>
              <w:t>Đánh giá &amp; Nhận xét sản phẩm</w:t>
            </w:r>
          </w:p>
        </w:tc>
      </w:tr>
      <w:tr>
        <w:tc>
          <w:tcPr>
            <w:tcW w:type="dxa" w:w="3312"/>
            <w:vAlign w:val="center"/>
          </w:tcPr>
          <w:p>
            <w:r>
              <w:t>Feature</w:t>
            </w:r>
          </w:p>
        </w:tc>
        <w:tc>
          <w:tcPr>
            <w:tcW w:type="dxa" w:w="3312"/>
            <w:vAlign w:val="center"/>
          </w:tcPr>
          <w:p>
            <w:r>
              <w:t>F1</w:t>
            </w:r>
          </w:p>
        </w:tc>
        <w:tc>
          <w:tcPr>
            <w:tcW w:type="dxa" w:w="3312"/>
            <w:vAlign w:val="center"/>
          </w:tcPr>
          <w:p>
            <w:r>
              <w:t>Viết đánh giá sản phẩm</w:t>
            </w:r>
          </w:p>
        </w:tc>
      </w:tr>
      <w:tr>
        <w:tc>
          <w:tcPr>
            <w:tcW w:type="dxa" w:w="3312"/>
            <w:vAlign w:val="center"/>
          </w:tcPr>
          <w:p>
            <w:r>
              <w:t>User Story</w:t>
            </w:r>
          </w:p>
        </w:tc>
        <w:tc>
          <w:tcPr>
            <w:tcW w:type="dxa" w:w="3312"/>
            <w:vAlign w:val="center"/>
          </w:tcPr>
          <w:p>
            <w:r>
              <w:t>S1</w:t>
            </w:r>
          </w:p>
        </w:tc>
        <w:tc>
          <w:tcPr>
            <w:tcW w:type="dxa" w:w="3312"/>
            <w:vAlign w:val="center"/>
          </w:tcPr>
          <w:p>
            <w:r>
              <w:t>Chấm sao 1–5 cho sản phẩm đã mua để chia sẻ mức độ hài lòng.</w:t>
            </w:r>
          </w:p>
        </w:tc>
      </w:tr>
      <w:tr>
        <w:tc>
          <w:tcPr>
            <w:tcW w:type="dxa" w:w="3312"/>
            <w:vAlign w:val="center"/>
          </w:tcPr>
          <w:p>
            <w:r>
              <w:t>User Story</w:t>
            </w:r>
          </w:p>
        </w:tc>
        <w:tc>
          <w:tcPr>
            <w:tcW w:type="dxa" w:w="3312"/>
            <w:vAlign w:val="center"/>
          </w:tcPr>
          <w:p>
            <w:r>
              <w:t>S2.1</w:t>
            </w:r>
          </w:p>
        </w:tc>
        <w:tc>
          <w:tcPr>
            <w:tcW w:type="dxa" w:w="3312"/>
            <w:vAlign w:val="center"/>
          </w:tcPr>
          <w:p>
            <w:r>
              <w:t>Viết bình luận cho sản phẩm đã mua để chia sẻ trải nghiệm.</w:t>
            </w:r>
          </w:p>
        </w:tc>
      </w:tr>
      <w:tr>
        <w:tc>
          <w:tcPr>
            <w:tcW w:type="dxa" w:w="3312"/>
            <w:vAlign w:val="center"/>
          </w:tcPr>
          <w:p>
            <w:r>
              <w:t>User Story</w:t>
            </w:r>
          </w:p>
        </w:tc>
        <w:tc>
          <w:tcPr>
            <w:tcW w:type="dxa" w:w="3312"/>
            <w:vAlign w:val="center"/>
          </w:tcPr>
          <w:p>
            <w:r>
              <w:t>S2.2</w:t>
            </w:r>
          </w:p>
        </w:tc>
        <w:tc>
          <w:tcPr>
            <w:tcW w:type="dxa" w:w="3312"/>
            <w:vAlign w:val="center"/>
          </w:tcPr>
          <w:p>
            <w:r>
              <w:t>Đính kèm ảnh vào đánh giá để minh họa thực tế về sản phẩm.</w:t>
            </w:r>
          </w:p>
        </w:tc>
      </w:tr>
      <w:tr>
        <w:tc>
          <w:tcPr>
            <w:tcW w:type="dxa" w:w="3312"/>
            <w:vAlign w:val="center"/>
          </w:tcPr>
          <w:p>
            <w:r>
              <w:t>User Story</w:t>
            </w:r>
          </w:p>
        </w:tc>
        <w:tc>
          <w:tcPr>
            <w:tcW w:type="dxa" w:w="3312"/>
            <w:vAlign w:val="center"/>
          </w:tcPr>
          <w:p>
            <w:r>
              <w:t>S2.3</w:t>
            </w:r>
          </w:p>
        </w:tc>
        <w:tc>
          <w:tcPr>
            <w:tcW w:type="dxa" w:w="3312"/>
            <w:vAlign w:val="center"/>
          </w:tcPr>
          <w:p>
            <w:r>
              <w:t>Gửi đánh giá để hệ thống kiểm tra nội dung trước khi công khai.</w:t>
            </w:r>
          </w:p>
        </w:tc>
      </w:tr>
      <w:tr>
        <w:tc>
          <w:tcPr>
            <w:tcW w:type="dxa" w:w="3312"/>
            <w:vAlign w:val="center"/>
          </w:tcPr>
          <w:p>
            <w:r>
              <w:t>Feature</w:t>
            </w:r>
          </w:p>
        </w:tc>
        <w:tc>
          <w:tcPr>
            <w:tcW w:type="dxa" w:w="3312"/>
            <w:vAlign w:val="center"/>
          </w:tcPr>
          <w:p>
            <w:r>
              <w:t>F2</w:t>
            </w:r>
          </w:p>
        </w:tc>
        <w:tc>
          <w:tcPr>
            <w:tcW w:type="dxa" w:w="3312"/>
            <w:vAlign w:val="center"/>
          </w:tcPr>
          <w:p>
            <w:r>
              <w:t>Xem đánh giá sản phẩm</w:t>
            </w:r>
          </w:p>
        </w:tc>
      </w:tr>
      <w:tr>
        <w:tc>
          <w:tcPr>
            <w:tcW w:type="dxa" w:w="3312"/>
            <w:vAlign w:val="center"/>
          </w:tcPr>
          <w:p>
            <w:r>
              <w:t>User Story</w:t>
            </w:r>
          </w:p>
        </w:tc>
        <w:tc>
          <w:tcPr>
            <w:tcW w:type="dxa" w:w="3312"/>
            <w:vAlign w:val="center"/>
          </w:tcPr>
          <w:p>
            <w:r>
              <w:t>F2-S1</w:t>
            </w:r>
          </w:p>
        </w:tc>
        <w:tc>
          <w:tcPr>
            <w:tcW w:type="dxa" w:w="3312"/>
            <w:vAlign w:val="center"/>
          </w:tcPr>
          <w:p>
            <w:r>
              <w:t>Xem điểm đánh giá trung bình để nhanh chóng biết mức độ hài lòng.</w:t>
            </w:r>
          </w:p>
        </w:tc>
      </w:tr>
      <w:tr>
        <w:tc>
          <w:tcPr>
            <w:tcW w:type="dxa" w:w="3312"/>
            <w:vAlign w:val="center"/>
          </w:tcPr>
          <w:p>
            <w:r>
              <w:t>User Story</w:t>
            </w:r>
          </w:p>
        </w:tc>
        <w:tc>
          <w:tcPr>
            <w:tcW w:type="dxa" w:w="3312"/>
            <w:vAlign w:val="center"/>
          </w:tcPr>
          <w:p>
            <w:r>
              <w:t>F2-S2</w:t>
            </w:r>
          </w:p>
        </w:tc>
        <w:tc>
          <w:tcPr>
            <w:tcW w:type="dxa" w:w="3312"/>
            <w:vAlign w:val="center"/>
          </w:tcPr>
          <w:p>
            <w:r>
              <w:t>Đọc các đánh giá của khách hàng khác để có thêm thông tin trước khi mua.</w:t>
            </w:r>
          </w:p>
        </w:tc>
      </w:tr>
    </w:tbl>
    <w:p>
      <w:pPr>
        <w:pStyle w:val="Heading1"/>
      </w:pPr>
      <w:r>
        <w:t>Kết luận</w:t>
      </w:r>
    </w:p>
    <w:p>
      <w:r>
        <w:t>Backlog sau khi rà soát đã được đưa về đúng cấp độ Epic → Feature → User Story. S1 được giữ nguyên vì đã đúng tầm và đúng cấu trúc. S2 được tách thành các Story nhỏ hơn để có thể phân tích, ước lượng và nghiệm thu độc lập hơn. F2 được đặt tên là “Xem đánh giá sản phẩm” và được bổ sung các User Story dựa trên nhu cầu xem điểm trung bình và đọc nhận xét trước khi mua.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