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F3864"/>
          <w:sz w:val="32"/>
          <w:szCs w:val="32"/>
        </w:rPr>
        <w:t xml:space="preserve">KẾ HOẠCH VẬN HÀNH AGILE</w:t>
      </w:r>
    </w:p>
    <w:p>
      <w:pPr>
        <w:spacing w:after="240"/>
        <w:jc w:val="center"/>
      </w:pPr>
      <w:r>
        <w:rPr>
          <w:rFonts w:ascii="Arial" w:cs="Arial" w:eastAsia="Arial" w:hAnsi="Arial"/>
          <w:b/>
          <w:bCs/>
          <w:sz w:val="24"/>
          <w:szCs w:val="24"/>
        </w:rPr>
        <w:t xml:space="preserve">Dự án nâng cấp Hệ thống quản lý bán hàng GreenMart – 6 tuần đầu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60"/>
              <w:left w:type="dxa" w:w="90"/>
              <w:bottom w:type="dxa" w:w="60"/>
              <w:right w:type="dxa" w:w="90"/>
            </w:tcMar>
          </w:tcPr>
          <w:p>
            <w:pPr>
              <w:spacing w:after="40" w:line="264"/>
            </w:pPr>
            <w:r>
              <w:rPr>
                <w:rFonts w:ascii="Arial" w:cs="Arial" w:eastAsia="Arial" w:hAnsi="Arial"/>
                <w:b/>
                <w:bCs/>
                <w:sz w:val="20"/>
                <w:szCs w:val="20"/>
              </w:rPr>
              <w:t xml:space="preserve">Khách hàng</w:t>
            </w:r>
          </w:p>
        </w:tc>
        <w:tc>
          <w:tcPr>
            <w:tcW w:type="dxa" w:w="70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b w:val="false"/>
                <w:bCs w:val="false"/>
                <w:sz w:val="20"/>
                <w:szCs w:val="20"/>
              </w:rPr>
              <w:t xml:space="preserve">GreenMart – chuỗi 30 siêu thị, chuyển sang bán hàng đa kênh</w:t>
            </w:r>
          </w:p>
        </w:tc>
      </w:tr>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60"/>
              <w:left w:type="dxa" w:w="90"/>
              <w:bottom w:type="dxa" w:w="60"/>
              <w:right w:type="dxa" w:w="90"/>
            </w:tcMar>
          </w:tcPr>
          <w:p>
            <w:pPr>
              <w:spacing w:after="40" w:line="264"/>
            </w:pPr>
            <w:r>
              <w:rPr>
                <w:rFonts w:ascii="Arial" w:cs="Arial" w:eastAsia="Arial" w:hAnsi="Arial"/>
                <w:b/>
                <w:bCs/>
                <w:sz w:val="20"/>
                <w:szCs w:val="20"/>
              </w:rPr>
              <w:t xml:space="preserve">Đơn vị thực hiện</w:t>
            </w:r>
          </w:p>
        </w:tc>
        <w:tc>
          <w:tcPr>
            <w:tcW w:type="dxa" w:w="70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b w:val="false"/>
                <w:bCs w:val="false"/>
                <w:sz w:val="20"/>
                <w:szCs w:val="20"/>
              </w:rPr>
              <w:t xml:space="preserve">TechViet – đội Agile gồm Long, Hoa, An, Bình, Chi, Dung</w:t>
            </w:r>
          </w:p>
        </w:tc>
      </w:tr>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60"/>
              <w:left w:type="dxa" w:w="90"/>
              <w:bottom w:type="dxa" w:w="60"/>
              <w:right w:type="dxa" w:w="90"/>
            </w:tcMar>
          </w:tcPr>
          <w:p>
            <w:pPr>
              <w:spacing w:after="40" w:line="264"/>
            </w:pPr>
            <w:r>
              <w:rPr>
                <w:rFonts w:ascii="Arial" w:cs="Arial" w:eastAsia="Arial" w:hAnsi="Arial"/>
                <w:b/>
                <w:bCs/>
                <w:sz w:val="20"/>
                <w:szCs w:val="20"/>
              </w:rPr>
              <w:t xml:space="preserve">Khung làm việc</w:t>
            </w:r>
          </w:p>
        </w:tc>
        <w:tc>
          <w:tcPr>
            <w:tcW w:type="dxa" w:w="70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b w:val="false"/>
                <w:bCs w:val="false"/>
                <w:sz w:val="20"/>
                <w:szCs w:val="20"/>
              </w:rPr>
              <w:t xml:space="preserve">Scrum, Sprint cố định 2 tuần, 3 Sprint trong 6 tuần</w:t>
            </w:r>
          </w:p>
        </w:tc>
      </w:tr>
    </w:tbl>
    <w:p>
      <w:pPr>
        <w:spacing w:after="80"/>
      </w:pPr>
    </w:p>
    <w:p>
      <w:pPr>
        <w:pStyle w:val="Heading1"/>
        <w:keepNext/>
        <w:spacing w:after="160" w:before="360"/>
      </w:pPr>
      <w:r>
        <w:rPr>
          <w:rFonts w:ascii="Arial" w:cs="Arial" w:eastAsia="Arial" w:hAnsi="Arial"/>
        </w:rPr>
        <w:t xml:space="preserve">1. Lý do chọn Agile</w:t>
      </w:r>
    </w:p>
    <w:p>
      <w:pPr>
        <w:pStyle w:val="Heading2"/>
        <w:keepNext/>
        <w:spacing w:after="100" w:before="220"/>
      </w:pPr>
      <w:r>
        <w:rPr>
          <w:rFonts w:ascii="Arial" w:cs="Arial" w:eastAsia="Arial" w:hAnsi="Arial"/>
        </w:rPr>
        <w:t xml:space="preserve">1.1 Vì sao Waterfall gặp khó khăn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tcPr>
          <w:p>
            <w:pPr>
              <w:spacing w:after="40" w:line="264"/>
            </w:pPr>
            <w:r>
              <w:rPr>
                <w:rFonts w:ascii="Arial" w:cs="Arial" w:eastAsia="Arial" w:hAnsi="Arial"/>
                <w:b/>
                <w:bCs/>
                <w:sz w:val="19"/>
                <w:szCs w:val="19"/>
              </w:rPr>
              <w:t xml:space="preserve">Đặc điểm của Waterfall</w:t>
            </w:r>
          </w:p>
        </w:tc>
        <w:tc>
          <w:tcPr>
            <w:tcW w:type="dxa" w:w="6338"/>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tcPr>
          <w:p>
            <w:pPr>
              <w:spacing w:after="40" w:line="264"/>
            </w:pPr>
            <w:r>
              <w:rPr>
                <w:rFonts w:ascii="Arial" w:cs="Arial" w:eastAsia="Arial" w:hAnsi="Arial"/>
                <w:b/>
                <w:bCs/>
                <w:sz w:val="19"/>
                <w:szCs w:val="19"/>
              </w:rPr>
              <w:t xml:space="preserve">Hệ quả với dự án GreenMart</w:t>
            </w:r>
          </w:p>
        </w:tc>
      </w:tr>
      <w:tr>
        <w:trPr>
          <w:cantSplit/>
        </w:trPr>
        <w:tc>
          <w:tcPr>
            <w:tcW w:type="dxa" w:w="33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9"/>
                <w:szCs w:val="19"/>
              </w:rPr>
              <w:t xml:space="preserve">Chốt cứng toàn bộ yêu cầu từ đầu</w:t>
            </w:r>
          </w:p>
        </w:tc>
        <w:tc>
          <w:tcPr>
            <w:tcW w:type="dxa" w:w="63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9"/>
                <w:szCs w:val="19"/>
              </w:rPr>
              <w:t xml:space="preserve">GreenMart đang chuyển sang đa kênh nên nhu cầu thay đổi liên tục; yêu cầu chốt sớm nhanh chóng lạc hậu.</w:t>
            </w:r>
          </w:p>
        </w:tc>
      </w:tr>
      <w:tr>
        <w:trPr>
          <w:cantSplit/>
        </w:trPr>
        <w:tc>
          <w:tcPr>
            <w:tcW w:type="dxa" w:w="33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9"/>
                <w:szCs w:val="19"/>
              </w:rPr>
              <w:t xml:space="preserve">Khách chỉ xem sản phẩm một lần ở cuối</w:t>
            </w:r>
          </w:p>
        </w:tc>
        <w:tc>
          <w:tcPr>
            <w:tcW w:type="dxa" w:w="63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9"/>
                <w:szCs w:val="19"/>
              </w:rPr>
              <w:t xml:space="preserve">Sai lệch giữa điều khách cần và điều đội làm chỉ lộ ra khi đã quá muộn.</w:t>
            </w:r>
          </w:p>
        </w:tc>
      </w:tr>
      <w:tr>
        <w:trPr>
          <w:cantSplit/>
        </w:trPr>
        <w:tc>
          <w:tcPr>
            <w:tcW w:type="dxa" w:w="33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9"/>
                <w:szCs w:val="19"/>
              </w:rPr>
              <w:t xml:space="preserve">Phát hiện thay đổi muộn</w:t>
            </w:r>
          </w:p>
        </w:tc>
        <w:tc>
          <w:tcPr>
            <w:tcW w:type="dxa" w:w="63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9"/>
                <w:szCs w:val="19"/>
              </w:rPr>
              <w:t xml:space="preserve">Phải làm lại nhiều phần đã xong, tốn thời gian và chi phí (đúng thực tế đã xảy ra ở dự án này).</w:t>
            </w:r>
          </w:p>
        </w:tc>
      </w:tr>
      <w:tr>
        <w:trPr>
          <w:cantSplit/>
        </w:trPr>
        <w:tc>
          <w:tcPr>
            <w:tcW w:type="dxa" w:w="33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9"/>
                <w:szCs w:val="19"/>
              </w:rPr>
              <w:t xml:space="preserve">Giá trị chỉ xuất hiện khi kết thúc dự án</w:t>
            </w:r>
          </w:p>
        </w:tc>
        <w:tc>
          <w:tcPr>
            <w:tcW w:type="dxa" w:w="63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9"/>
                <w:szCs w:val="19"/>
              </w:rPr>
              <w:t xml:space="preserve">Nếu dự án chậm hoặc cắt ngân sách, khách không nhận được gì dùng được.</w:t>
            </w:r>
          </w:p>
        </w:tc>
      </w:tr>
    </w:tbl>
    <w:p>
      <w:pPr>
        <w:pStyle w:val="Heading2"/>
        <w:keepNext/>
        <w:spacing w:after="100" w:before="220"/>
      </w:pPr>
      <w:r>
        <w:rPr>
          <w:rFonts w:ascii="Arial" w:cs="Arial" w:eastAsia="Arial" w:hAnsi="Arial"/>
        </w:rPr>
        <w:t xml:space="preserve">1.2 Tinh thần Agile khắc phục như thế nào</w:t>
      </w:r>
    </w:p>
    <w:p>
      <w:pPr>
        <w:pStyle w:val="ListParagraph"/>
        <w:numPr>
          <w:ilvl w:val="0"/>
          <w:numId w:val="2"/>
        </w:numPr>
        <w:spacing w:after="120" w:line="300"/>
      </w:pPr>
      <w:r>
        <w:rPr>
          <w:rFonts w:ascii="Arial" w:cs="Arial" w:eastAsia="Arial" w:hAnsi="Arial"/>
          <w:sz w:val="22"/>
          <w:szCs w:val="22"/>
        </w:rPr>
        <w:t xml:space="preserve">Agile chia công việc thành các vòng lặp ngắn, cuối mỗi vòng có sản phẩm chạy được để khách xem và phản hồi.</w:t>
      </w:r>
    </w:p>
    <w:p>
      <w:pPr>
        <w:pStyle w:val="ListParagraph"/>
        <w:numPr>
          <w:ilvl w:val="0"/>
          <w:numId w:val="2"/>
        </w:numPr>
        <w:spacing w:after="120" w:line="300"/>
      </w:pPr>
      <w:r>
        <w:rPr>
          <w:rFonts w:ascii="Arial" w:cs="Arial" w:eastAsia="Arial" w:hAnsi="Arial"/>
          <w:sz w:val="22"/>
          <w:szCs w:val="22"/>
        </w:rPr>
        <w:t xml:space="preserve">Yêu cầu được xem là có thể thay đổi: thay đổi được đưa vào backlog và xếp lại ưu tiên thay vì bị coi là rủi ro.</w:t>
      </w:r>
    </w:p>
    <w:p>
      <w:pPr>
        <w:pStyle w:val="ListParagraph"/>
        <w:numPr>
          <w:ilvl w:val="0"/>
          <w:numId w:val="2"/>
        </w:numPr>
        <w:spacing w:after="120" w:line="300"/>
      </w:pPr>
      <w:r>
        <w:rPr>
          <w:rFonts w:ascii="Arial" w:cs="Arial" w:eastAsia="Arial" w:hAnsi="Arial"/>
          <w:sz w:val="22"/>
          <w:szCs w:val="22"/>
        </w:rPr>
        <w:t xml:space="preserve">Khách hàng là người cùng làm việc với đội trong suốt dự án, không chỉ xuất hiện ở đầu và cuối.</w:t>
      </w:r>
    </w:p>
    <w:p>
      <w:pPr>
        <w:pStyle w:val="ListParagraph"/>
        <w:numPr>
          <w:ilvl w:val="0"/>
          <w:numId w:val="2"/>
        </w:numPr>
        <w:spacing w:after="120" w:line="300"/>
      </w:pPr>
      <w:r>
        <w:rPr>
          <w:rFonts w:ascii="Arial" w:cs="Arial" w:eastAsia="Arial" w:hAnsi="Arial"/>
          <w:sz w:val="22"/>
          <w:szCs w:val="22"/>
        </w:rPr>
        <w:t xml:space="preserve">Sau mỗi vòng, đội nhìn lại cách làm và tự điều chỉnh, nên sai lầm được sửa sớm khi chi phí còn nhỏ.</w:t>
      </w:r>
    </w:p>
    <w:p>
      <w:pPr>
        <w:pStyle w:val="Heading2"/>
        <w:keepNext/>
        <w:spacing w:after="100" w:before="220"/>
      </w:pPr>
      <w:r>
        <w:rPr>
          <w:rFonts w:ascii="Arial" w:cs="Arial" w:eastAsia="Arial" w:hAnsi="Arial"/>
        </w:rPr>
        <w:t xml:space="preserve">1.3 Kết luận</w:t>
      </w:r>
    </w:p>
    <w:p>
      <w:pPr>
        <w:spacing w:after="120" w:line="300"/>
      </w:pPr>
      <w:r>
        <w:rPr>
          <w:rFonts w:ascii="Arial" w:cs="Arial" w:eastAsia="Arial" w:hAnsi="Arial"/>
          <w:sz w:val="22"/>
          <w:szCs w:val="22"/>
        </w:rPr>
        <w:t xml:space="preserve">GreenMart nên làm theo Agile vì yêu cầu đa kênh còn thay đổi, khách cần thấy sản phẩm sớm để định hướng, và dự án đã từng chịu thiệt hại do phát hiện thay đổi muộn. Làm theo Agile, chi phí sai lệch được giới hạn trong tối đa một Sprint 2 tuần thay vì cả dự án.</w:t>
      </w:r>
    </w:p>
    <w:p>
      <w:pPr>
        <w:pStyle w:val="Heading1"/>
        <w:keepNext/>
        <w:spacing w:after="160" w:before="360"/>
      </w:pPr>
      <w:r>
        <w:rPr>
          <w:rFonts w:ascii="Arial" w:cs="Arial" w:eastAsia="Arial" w:hAnsi="Arial"/>
        </w:rPr>
        <w:t xml:space="preserve">2. Nguyên tắc làm việc theo 4 giá trị Agile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trPr>
        <w:tc>
          <w:tcPr>
            <w:tcW w:type="dxa" w:w="24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tcPr>
          <w:p>
            <w:pPr>
              <w:spacing w:after="40" w:line="264"/>
            </w:pPr>
            <w:r>
              <w:rPr>
                <w:rFonts w:ascii="Arial" w:cs="Arial" w:eastAsia="Arial" w:hAnsi="Arial"/>
                <w:b/>
                <w:bCs/>
                <w:sz w:val="18"/>
                <w:szCs w:val="18"/>
              </w:rPr>
              <w:t xml:space="preserve">Thói quen hiện tại</w:t>
            </w:r>
          </w:p>
        </w:tc>
        <w:tc>
          <w:tcPr>
            <w:tcW w:type="dxa" w:w="24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tcPr>
          <w:p>
            <w:pPr>
              <w:spacing w:after="40" w:line="264"/>
            </w:pPr>
            <w:r>
              <w:rPr>
                <w:rFonts w:ascii="Arial" w:cs="Arial" w:eastAsia="Arial" w:hAnsi="Arial"/>
                <w:b/>
                <w:bCs/>
                <w:sz w:val="18"/>
                <w:szCs w:val="18"/>
              </w:rPr>
              <w:t xml:space="preserve">Giá trị bị đi ngược</w:t>
            </w:r>
          </w:p>
        </w:tc>
        <w:tc>
          <w:tcPr>
            <w:tcW w:type="dxa" w:w="4838"/>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tcPr>
          <w:p>
            <w:pPr>
              <w:spacing w:after="40" w:line="264"/>
            </w:pPr>
            <w:r>
              <w:rPr>
                <w:rFonts w:ascii="Arial" w:cs="Arial" w:eastAsia="Arial" w:hAnsi="Arial"/>
                <w:b/>
                <w:bCs/>
                <w:sz w:val="18"/>
                <w:szCs w:val="18"/>
              </w:rPr>
              <w:t xml:space="preserve">Cách làm mới đề xuất</w:t>
            </w:r>
          </w:p>
        </w:tc>
      </w:tr>
      <w:tr>
        <w:trPr>
          <w:cantSplit/>
        </w:trP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Cả đội chỉ trao đổi qua bình luận trên phần mềm, gần như không họp trực tiếp.</w:t>
            </w:r>
          </w:p>
        </w:tc>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b/>
                <w:bCs/>
                <w:sz w:val="18"/>
                <w:szCs w:val="18"/>
              </w:rPr>
              <w:t xml:space="preserve">Cá nhân và tương tác</w:t>
            </w:r>
            <w:r>
              <w:rPr>
                <w:rFonts w:ascii="Arial" w:cs="Arial" w:eastAsia="Arial" w:hAnsi="Arial"/>
                <w:sz w:val="18"/>
                <w:szCs w:val="18"/>
              </w:rPr>
              <w:t xml:space="preserve"> hơn quy trình và công cụ.</w:t>
            </w:r>
          </w:p>
        </w:tc>
        <w:tc>
          <w:tcPr>
            <w:tcW w:type="dxa" w:w="48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Daily Scrum 15 phút mỗi sáng (trực tiếp hoặc video); vấn đề phức tạp thì gọi trao đổi ngay; công cụ chỉ dùng để ghi lại kết quả cuối cùng.</w:t>
            </w:r>
          </w:p>
        </w:tc>
      </w:tr>
      <w:tr>
        <w:trPr>
          <w:cantSplit/>
        </w:trP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Viết đặc tả rất chi tiết trước, chỉ trình diễn một lần ở cuối dự án.</w:t>
            </w:r>
          </w:p>
        </w:tc>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b/>
                <w:bCs/>
                <w:sz w:val="18"/>
                <w:szCs w:val="18"/>
              </w:rPr>
              <w:t xml:space="preserve">Phần mềm chạy tốt</w:t>
            </w:r>
            <w:r>
              <w:rPr>
                <w:rFonts w:ascii="Arial" w:cs="Arial" w:eastAsia="Arial" w:hAnsi="Arial"/>
                <w:sz w:val="18"/>
                <w:szCs w:val="18"/>
              </w:rPr>
              <w:t xml:space="preserve"> hơn tài liệu đầy đủ.</w:t>
            </w:r>
          </w:p>
        </w:tc>
        <w:tc>
          <w:tcPr>
            <w:tcW w:type="dxa" w:w="48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Mỗi tính năng chỉ mô tả vừa đủ bằng User Story và tiêu chí chấp nhận; trình diễn bản chạy được ở Sprint Review cuối mỗi 2 tuần.</w:t>
            </w:r>
          </w:p>
        </w:tc>
      </w:tr>
      <w:tr>
        <w:trPr>
          <w:cantSplit/>
        </w:trP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Hợp đồng tính phí và bắt chờ 2 tuần phê duyệt mỗi khi khách đổi yêu cầu.</w:t>
            </w:r>
          </w:p>
        </w:tc>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b/>
                <w:bCs/>
                <w:sz w:val="18"/>
                <w:szCs w:val="18"/>
              </w:rPr>
              <w:t xml:space="preserve">Hợp tác với khách hàng</w:t>
            </w:r>
            <w:r>
              <w:rPr>
                <w:rFonts w:ascii="Arial" w:cs="Arial" w:eastAsia="Arial" w:hAnsi="Arial"/>
                <w:sz w:val="18"/>
                <w:szCs w:val="18"/>
              </w:rPr>
              <w:t xml:space="preserve"> hơn đàm phán hợp đồng.</w:t>
            </w:r>
          </w:p>
        </w:tc>
        <w:tc>
          <w:tcPr>
            <w:tcW w:type="dxa" w:w="48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Hợp đồng khung theo Sprint; khách đổi yêu cầu bằng cách trao đổi với PO và đưa vào Product Backlog, xem xét ngay ở buổi Planning gần nhất, không qua quy trình phê duyệt 2 tuần.</w:t>
            </w:r>
          </w:p>
        </w:tc>
      </w:tr>
      <w:tr>
        <w:trPr>
          <w:cantSplit/>
        </w:trPr>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Khi thực tế khác kế hoạch, đội vẫn làm đúng kế hoạch đã duyệt ban đầu.</w:t>
            </w:r>
          </w:p>
        </w:tc>
        <w:tc>
          <w:tcPr>
            <w:tcW w:type="dxa" w:w="2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b/>
                <w:bCs/>
                <w:sz w:val="18"/>
                <w:szCs w:val="18"/>
              </w:rPr>
              <w:t xml:space="preserve">Phản hồi với thay đổi</w:t>
            </w:r>
            <w:r>
              <w:rPr>
                <w:rFonts w:ascii="Arial" w:cs="Arial" w:eastAsia="Arial" w:hAnsi="Arial"/>
                <w:sz w:val="18"/>
                <w:szCs w:val="18"/>
              </w:rPr>
              <w:t xml:space="preserve"> hơn bám theo kế hoạch.</w:t>
            </w:r>
          </w:p>
        </w:tc>
        <w:tc>
          <w:tcPr>
            <w:tcW w:type="dxa" w:w="48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Sau mỗi Review và Retrospective, PO cập nhật lại Product Backlog; kế hoạch được điều chỉnh mỗi Sprint dựa trên điều đã học được.</w:t>
            </w:r>
          </w:p>
        </w:tc>
      </w:tr>
    </w:tbl>
    <w:p>
      <w:pPr>
        <w:pStyle w:val="Heading1"/>
        <w:keepNext/>
        <w:spacing w:after="160" w:before="360"/>
      </w:pPr>
      <w:r>
        <w:rPr>
          <w:rFonts w:ascii="Arial" w:cs="Arial" w:eastAsia="Arial" w:hAnsi="Arial"/>
        </w:rPr>
        <w:t xml:space="preserve">3. Khung Scrum</w:t>
      </w:r>
    </w:p>
    <w:p>
      <w:pPr>
        <w:pStyle w:val="Heading2"/>
        <w:keepNext/>
        <w:spacing w:after="100" w:before="220"/>
      </w:pPr>
      <w:r>
        <w:rPr>
          <w:rFonts w:ascii="Arial" w:cs="Arial" w:eastAsia="Arial" w:hAnsi="Arial"/>
        </w:rPr>
        <w:t xml:space="preserve">3.1 Độ dài Sprint: 2 tuần (10 ngày làm việc)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tcPr>
          <w:p>
            <w:pPr>
              <w:spacing w:after="40" w:line="264"/>
            </w:pPr>
            <w:r>
              <w:rPr>
                <w:rFonts w:ascii="Arial" w:cs="Arial" w:eastAsia="Arial" w:hAnsi="Arial"/>
                <w:b/>
                <w:bCs/>
                <w:sz w:val="19"/>
                <w:szCs w:val="19"/>
              </w:rPr>
              <w:t xml:space="preserve">Trụ cột</w:t>
            </w:r>
          </w:p>
        </w:tc>
        <w:tc>
          <w:tcPr>
            <w:tcW w:type="dxa" w:w="7638"/>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tcPr>
          <w:p>
            <w:pPr>
              <w:spacing w:after="40" w:line="264"/>
            </w:pPr>
            <w:r>
              <w:rPr>
                <w:rFonts w:ascii="Arial" w:cs="Arial" w:eastAsia="Arial" w:hAnsi="Arial"/>
                <w:b/>
                <w:bCs/>
                <w:sz w:val="19"/>
                <w:szCs w:val="19"/>
              </w:rPr>
              <w:t xml:space="preserve">Vì sao 2 tuần phù hợp</w:t>
            </w:r>
          </w:p>
        </w:tc>
      </w:tr>
      <w:tr>
        <w:trPr>
          <w:cantSplit/>
        </w:trPr>
        <w:tc>
          <w:tcPr>
            <w:tcW w:type="dxa" w:w="2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b/>
                <w:bCs/>
                <w:sz w:val="19"/>
                <w:szCs w:val="19"/>
              </w:rPr>
              <w:t xml:space="preserve">Minh bạch</w:t>
            </w:r>
          </w:p>
        </w:tc>
        <w:tc>
          <w:tcPr>
            <w:tcW w:type="dxa" w:w="76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9"/>
                <w:szCs w:val="19"/>
              </w:rPr>
              <w:t xml:space="preserve">Cứ 2 tuần có một Increment chạy được để khách và đội cùng nhìn thấy tiến độ thật; bảng công việc cập nhật hằng ngày.</w:t>
            </w:r>
          </w:p>
        </w:tc>
      </w:tr>
      <w:tr>
        <w:trPr>
          <w:cantSplit/>
        </w:trPr>
        <w:tc>
          <w:tcPr>
            <w:tcW w:type="dxa" w:w="2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b/>
                <w:bCs/>
                <w:sz w:val="19"/>
                <w:szCs w:val="19"/>
              </w:rPr>
              <w:t xml:space="preserve">Thanh tra</w:t>
            </w:r>
          </w:p>
        </w:tc>
        <w:tc>
          <w:tcPr>
            <w:tcW w:type="dxa" w:w="76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9"/>
                <w:szCs w:val="19"/>
              </w:rPr>
              <w:t xml:space="preserve">Sprint Review và Daily Scrum giúp kiểm tra thường xuyên sản phẩm và tiến độ so với Sprint Goal; 2 tuần đủ ngắn để phát hiện lệch hướng sớm.</w:t>
            </w:r>
          </w:p>
        </w:tc>
      </w:tr>
      <w:tr>
        <w:trPr>
          <w:cantSplit/>
        </w:trPr>
        <w:tc>
          <w:tcPr>
            <w:tcW w:type="dxa" w:w="20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b/>
                <w:bCs/>
                <w:sz w:val="19"/>
                <w:szCs w:val="19"/>
              </w:rPr>
              <w:t xml:space="preserve">Thích nghi</w:t>
            </w:r>
          </w:p>
        </w:tc>
        <w:tc>
          <w:tcPr>
            <w:tcW w:type="dxa" w:w="76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9"/>
                <w:szCs w:val="19"/>
              </w:rPr>
              <w:t xml:space="preserve">Mỗi 2 tuần có một điểm để điều chỉnh backlog và cách làm; trong 6 tuần đội có 3 cơ hội thích nghi, trong khi Waterfall chỉ có 1.</w:t>
            </w:r>
          </w:p>
        </w:tc>
      </w:tr>
    </w:tbl>
    <w:p>
      <w:pPr>
        <w:spacing w:after="120" w:line="300"/>
      </w:pPr>
      <w:r>
        <w:rPr>
          <w:rFonts w:ascii="Arial" w:cs="Arial" w:eastAsia="Arial" w:hAnsi="Arial"/>
          <w:b/>
          <w:bCs/>
          <w:sz w:val="22"/>
          <w:szCs w:val="22"/>
        </w:rPr>
        <w:t xml:space="preserve">Vì sao không chọn 1 tuần:</w:t>
      </w:r>
      <w:r>
        <w:rPr>
          <w:rFonts w:ascii="Arial" w:cs="Arial" w:eastAsia="Arial" w:hAnsi="Arial"/>
          <w:sz w:val="22"/>
          <w:szCs w:val="22"/>
        </w:rPr>
        <w:t xml:space="preserve"> đội 6 người sẽ mất quá nhiều thời gian cho họp so với thời gian làm, và các tính năng như thanh toán khó hoàn thành trong 1 tuần. </w:t>
      </w:r>
      <w:r>
        <w:rPr>
          <w:rFonts w:ascii="Arial" w:cs="Arial" w:eastAsia="Arial" w:hAnsi="Arial"/>
          <w:b/>
          <w:bCs/>
          <w:sz w:val="22"/>
          <w:szCs w:val="22"/>
        </w:rPr>
        <w:t xml:space="preserve">Vì sao không chọn 4 tuần:</w:t>
      </w:r>
      <w:r>
        <w:rPr>
          <w:rFonts w:ascii="Arial" w:cs="Arial" w:eastAsia="Arial" w:hAnsi="Arial"/>
          <w:sz w:val="22"/>
          <w:szCs w:val="22"/>
        </w:rPr>
        <w:t xml:space="preserve"> chỉ có 1 lần phản hồi trong 6 tuần, quá ít so với mức độ thay đổi yêu cầu của GreenMart.</w:t>
      </w:r>
    </w:p>
    <w:p>
      <w:pPr>
        <w:pStyle w:val="Heading2"/>
        <w:keepNext/>
        <w:spacing w:after="100" w:before="220"/>
      </w:pPr>
      <w:r>
        <w:rPr>
          <w:rFonts w:ascii="Arial" w:cs="Arial" w:eastAsia="Arial" w:hAnsi="Arial"/>
        </w:rPr>
        <w:t xml:space="preserve">3.2 Vì sao dùng Scrum thay vì tiếp tục Waterfall</w:t>
      </w:r>
    </w:p>
    <w:p>
      <w:pPr>
        <w:spacing w:after="120" w:line="300"/>
      </w:pPr>
      <w:r>
        <w:rPr>
          <w:rFonts w:ascii="Arial" w:cs="Arial" w:eastAsia="Arial" w:hAnsi="Arial"/>
          <w:sz w:val="22"/>
          <w:szCs w:val="22"/>
        </w:rPr>
        <w:t xml:space="preserve">Scrum cung cấp sẵn nhịp làm việc cố định (Sprint) và các điểm kiểm tra định kỳ, giúp khách xem sản phẩm sớm và thay đổi được xử lý qua Product Backlog thay vì làm lại toàn bộ.</w:t>
      </w:r>
    </w:p>
    <w:p>
      <w:pPr>
        <w:pStyle w:val="Heading1"/>
        <w:keepNext/>
        <w:spacing w:after="160" w:before="360"/>
      </w:pPr>
      <w:r>
        <w:rPr>
          <w:rFonts w:ascii="Arial" w:cs="Arial" w:eastAsia="Arial" w:hAnsi="Arial"/>
        </w:rPr>
        <w:t xml:space="preserve">4. Phân vai Scrum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238"/>
      </w:tblGrid>
      <w:tr>
        <w:trPr>
          <w:cantSplit/>
          <w:tblHeader/>
        </w:trPr>
        <w:tc>
          <w:tcPr>
            <w:tcW w:type="dxa" w:w="18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tcPr>
          <w:p>
            <w:pPr>
              <w:spacing w:after="40" w:line="264"/>
            </w:pPr>
            <w:r>
              <w:rPr>
                <w:rFonts w:ascii="Arial" w:cs="Arial" w:eastAsia="Arial" w:hAnsi="Arial"/>
                <w:b/>
                <w:bCs/>
                <w:sz w:val="19"/>
                <w:szCs w:val="19"/>
              </w:rPr>
              <w:t xml:space="preserve">Thành viên</w:t>
            </w:r>
          </w:p>
        </w:tc>
        <w:tc>
          <w:tcPr>
            <w:tcW w:type="dxa" w:w="26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tcPr>
          <w:p>
            <w:pPr>
              <w:spacing w:after="40" w:line="264"/>
            </w:pPr>
            <w:r>
              <w:rPr>
                <w:rFonts w:ascii="Arial" w:cs="Arial" w:eastAsia="Arial" w:hAnsi="Arial"/>
                <w:b/>
                <w:bCs/>
                <w:sz w:val="19"/>
                <w:szCs w:val="19"/>
              </w:rPr>
              <w:t xml:space="preserve">Vai trò</w:t>
            </w:r>
          </w:p>
        </w:tc>
        <w:tc>
          <w:tcPr>
            <w:tcW w:type="dxa" w:w="5238"/>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tcPr>
          <w:p>
            <w:pPr>
              <w:spacing w:after="40" w:line="264"/>
            </w:pPr>
            <w:r>
              <w:rPr>
                <w:rFonts w:ascii="Arial" w:cs="Arial" w:eastAsia="Arial" w:hAnsi="Arial"/>
                <w:b/>
                <w:bCs/>
                <w:sz w:val="19"/>
                <w:szCs w:val="19"/>
              </w:rPr>
              <w:t xml:space="preserve">Lý do phân vai</w:t>
            </w:r>
          </w:p>
        </w:tc>
      </w:tr>
      <w:tr>
        <w:trPr>
          <w:cantSplit/>
        </w:trPr>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b/>
                <w:bCs/>
                <w:sz w:val="19"/>
                <w:szCs w:val="19"/>
              </w:rPr>
              <w:t xml:space="preserve">Long</w:t>
            </w:r>
          </w:p>
        </w:tc>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9"/>
                <w:szCs w:val="19"/>
              </w:rPr>
              <w:t xml:space="preserve">Product Owner</w:t>
            </w:r>
          </w:p>
        </w:tc>
        <w:tc>
          <w:tcPr>
            <w:tcW w:type="dxa" w:w="52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9"/>
                <w:szCs w:val="19"/>
              </w:rPr>
              <w:t xml:space="preserve">Là đầu mối làm việc với GreenMart, chịu trách nhiệm tối đa hóa giá trị sản phẩm và quản lý Product Backlog.</w:t>
            </w:r>
          </w:p>
        </w:tc>
      </w:tr>
      <w:tr>
        <w:trPr>
          <w:cantSplit/>
        </w:trPr>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b/>
                <w:bCs/>
                <w:sz w:val="19"/>
                <w:szCs w:val="19"/>
              </w:rPr>
              <w:t xml:space="preserve">Hoa</w:t>
            </w:r>
          </w:p>
        </w:tc>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9"/>
                <w:szCs w:val="19"/>
              </w:rPr>
              <w:t xml:space="preserve">Scrum Master</w:t>
            </w:r>
          </w:p>
        </w:tc>
        <w:tc>
          <w:tcPr>
            <w:tcW w:type="dxa" w:w="52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9"/>
                <w:szCs w:val="19"/>
              </w:rPr>
              <w:t xml:space="preserve">Giúp đội hiểu và thực hành Scrum, gỡ trở ngại; không nằm trong nhóm làm ra sản phẩm.</w:t>
            </w:r>
          </w:p>
        </w:tc>
      </w:tr>
      <w:tr>
        <w:trPr>
          <w:cantSplit/>
        </w:trPr>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b/>
                <w:bCs/>
                <w:sz w:val="19"/>
                <w:szCs w:val="19"/>
              </w:rPr>
              <w:t xml:space="preserve">An, Bình, Chi, Dung</w:t>
            </w:r>
          </w:p>
        </w:tc>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9"/>
                <w:szCs w:val="19"/>
              </w:rPr>
              <w:t xml:space="preserve">Development Team</w:t>
            </w:r>
          </w:p>
        </w:tc>
        <w:tc>
          <w:tcPr>
            <w:tcW w:type="dxa" w:w="52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9"/>
                <w:szCs w:val="19"/>
              </w:rPr>
              <w:t xml:space="preserve">Cùng chịu trách nhiệm tạo ra Increment. Dung (tester) thuộc Development Team: kiểm thử là một phần của việc làm ra sản phẩm, không phải khâu riêng.</w:t>
            </w:r>
          </w:p>
        </w:tc>
      </w:tr>
    </w:tbl>
    <w:p>
      <w:pPr>
        <w:spacing w:after="120" w:line="300"/>
      </w:pPr>
      <w:r>
        <w:rPr>
          <w:rFonts w:ascii="Arial" w:cs="Arial" w:eastAsia="Arial" w:hAnsi="Arial"/>
          <w:i/>
          <w:iCs/>
          <w:sz w:val="20"/>
          <w:szCs w:val="20"/>
        </w:rPr>
        <w:t xml:space="preserve">Giả định: đề bài không nêu rõ ai là người làm việc với khách nên nhóm phân Long làm PO và Hoa làm SM; có thể đổi vai nếu thực tế khác.</w:t>
      </w:r>
    </w:p>
    <w:p>
      <w:pPr>
        <w:pStyle w:val="Heading2"/>
        <w:keepNext/>
        <w:spacing w:after="100" w:before="220"/>
      </w:pPr>
      <w:r>
        <w:rPr>
          <w:rFonts w:ascii="Arial" w:cs="Arial" w:eastAsia="Arial" w:hAnsi="Arial"/>
        </w:rPr>
        <w:t xml:space="preserve">Quyền quyết định của từng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19"/>
        <w:gridCol w:w="3919"/>
      </w:tblGrid>
      <w:tr>
        <w:trPr>
          <w:cantSplit/>
          <w:tblHeader/>
        </w:trPr>
        <w:tc>
          <w:tcPr>
            <w:tcW w:type="dxa" w:w="18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tcPr>
          <w:p>
            <w:pPr>
              <w:spacing w:after="40" w:line="264"/>
            </w:pPr>
            <w:r>
              <w:rPr>
                <w:rFonts w:ascii="Arial" w:cs="Arial" w:eastAsia="Arial" w:hAnsi="Arial"/>
                <w:b/>
                <w:bCs/>
                <w:sz w:val="18"/>
                <w:szCs w:val="18"/>
              </w:rPr>
              <w:t xml:space="preserve">Vai trò</w:t>
            </w:r>
          </w:p>
        </w:tc>
        <w:tc>
          <w:tcPr>
            <w:tcW w:type="dxa" w:w="3919"/>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tcPr>
          <w:p>
            <w:pPr>
              <w:spacing w:after="40" w:line="264"/>
            </w:pPr>
            <w:r>
              <w:rPr>
                <w:rFonts w:ascii="Arial" w:cs="Arial" w:eastAsia="Arial" w:hAnsi="Arial"/>
                <w:b/>
                <w:bCs/>
                <w:sz w:val="18"/>
                <w:szCs w:val="18"/>
              </w:rPr>
              <w:t xml:space="preserve">Được quyết định</w:t>
            </w:r>
          </w:p>
        </w:tc>
        <w:tc>
          <w:tcPr>
            <w:tcW w:type="dxa" w:w="3919"/>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tcPr>
          <w:p>
            <w:pPr>
              <w:spacing w:after="40" w:line="264"/>
            </w:pPr>
            <w:r>
              <w:rPr>
                <w:rFonts w:ascii="Arial" w:cs="Arial" w:eastAsia="Arial" w:hAnsi="Arial"/>
                <w:b/>
                <w:bCs/>
                <w:sz w:val="18"/>
                <w:szCs w:val="18"/>
              </w:rPr>
              <w:t xml:space="preserve">Không được quyết định</w:t>
            </w:r>
          </w:p>
        </w:tc>
      </w:tr>
      <w:tr>
        <w:trPr>
          <w:cantSplit/>
        </w:trPr>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b/>
                <w:bCs/>
                <w:sz w:val="18"/>
                <w:szCs w:val="18"/>
              </w:rPr>
              <w:t xml:space="preserve">Product Owner</w:t>
            </w:r>
          </w:p>
        </w:tc>
        <w:tc>
          <w:tcPr>
            <w:tcW w:type="dxa" w:w="3919"/>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Nội dung và thứ tự ưu tiên trong Product Backlog; Sprint Goal (cùng đội); chấp nhận hay không chấp nhận kết quả; hủy Sprint nếu Sprint Goal không còn giá trị.</w:t>
            </w:r>
          </w:p>
        </w:tc>
        <w:tc>
          <w:tcPr>
            <w:tcW w:type="dxa" w:w="3919"/>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Cách thực hiện kỹ thuật; đội làm được bao nhiêu việc trong Sprint; ép đội nhận thêm việc giữa Sprint.</w:t>
            </w:r>
          </w:p>
        </w:tc>
      </w:tr>
      <w:tr>
        <w:trPr>
          <w:cantSplit/>
        </w:trPr>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b/>
                <w:bCs/>
                <w:sz w:val="18"/>
                <w:szCs w:val="18"/>
              </w:rPr>
              <w:t xml:space="preserve">Scrum Master</w:t>
            </w:r>
          </w:p>
        </w:tc>
        <w:tc>
          <w:tcPr>
            <w:tcW w:type="dxa" w:w="3919"/>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Cách tổ chức sự kiện và hướng dẫn đội áp dụng Scrum; cách gỡ trở ngại.</w:t>
            </w:r>
          </w:p>
        </w:tc>
        <w:tc>
          <w:tcPr>
            <w:tcW w:type="dxa" w:w="3919"/>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Thứ tự ưu tiên backlog; giao việc cho từng người; thay đội cam kết khối lượng.</w:t>
            </w:r>
          </w:p>
        </w:tc>
      </w:tr>
      <w:tr>
        <w:trPr>
          <w:cantSplit/>
        </w:trPr>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b/>
                <w:bCs/>
                <w:sz w:val="18"/>
                <w:szCs w:val="18"/>
              </w:rPr>
              <w:t xml:space="preserve">Development Team</w:t>
            </w:r>
          </w:p>
        </w:tc>
        <w:tc>
          <w:tcPr>
            <w:tcW w:type="dxa" w:w="3919"/>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Chọn bao nhiêu việc đưa vào Sprint; chia nhỏ việc và phân công nội bộ; cách xây dựng và kiểm thử.</w:t>
            </w:r>
          </w:p>
        </w:tc>
        <w:tc>
          <w:tcPr>
            <w:tcW w:type="dxa" w:w="3919"/>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Thứ tự ưu tiên backlog; tự đổi Sprint Goal hoặc nhận việc mới ngoài backlog mà không qua PO.</w:t>
            </w:r>
          </w:p>
        </w:tc>
      </w:tr>
    </w:tbl>
    <w:p>
      <w:pPr>
        <w:pStyle w:val="Heading1"/>
        <w:keepNext/>
        <w:spacing w:after="160" w:before="360"/>
      </w:pPr>
      <w:r>
        <w:rPr>
          <w:rFonts w:ascii="Arial" w:cs="Arial" w:eastAsia="Arial" w:hAnsi="Arial"/>
        </w:rPr>
        <w:t xml:space="preserve">5. Artifacts và lịch sự kiện</w:t>
      </w:r>
    </w:p>
    <w:p>
      <w:pPr>
        <w:pStyle w:val="Heading2"/>
        <w:keepNext/>
        <w:spacing w:after="100" w:before="220"/>
      </w:pPr>
      <w:r>
        <w:rPr>
          <w:rFonts w:ascii="Arial" w:cs="Arial" w:eastAsia="Arial" w:hAnsi="Arial"/>
        </w:rPr>
        <w:t xml:space="preserve">5.1 Product Backlog (sắp theo thứ tự ưu tiên)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3938"/>
        <w:gridCol w:w="1400"/>
      </w:tblGrid>
      <w:tr>
        <w:trPr>
          <w:cantSplit/>
          <w:tblHeader/>
        </w:trPr>
        <w:tc>
          <w:tcPr>
            <w:tcW w:type="dxa" w:w="6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tcPr>
          <w:p>
            <w:pPr>
              <w:spacing w:after="40" w:line="264"/>
            </w:pPr>
            <w:r>
              <w:rPr>
                <w:rFonts w:ascii="Arial" w:cs="Arial" w:eastAsia="Arial" w:hAnsi="Arial"/>
                <w:b/>
                <w:bCs/>
                <w:sz w:val="18"/>
                <w:szCs w:val="18"/>
              </w:rPr>
              <w:t xml:space="preserve">#</w:t>
            </w:r>
          </w:p>
        </w:tc>
        <w:tc>
          <w:tcPr>
            <w:tcW w:type="dxa" w:w="37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tcPr>
          <w:p>
            <w:pPr>
              <w:spacing w:after="40" w:line="264"/>
            </w:pPr>
            <w:r>
              <w:rPr>
                <w:rFonts w:ascii="Arial" w:cs="Arial" w:eastAsia="Arial" w:hAnsi="Arial"/>
                <w:b/>
                <w:bCs/>
                <w:sz w:val="18"/>
                <w:szCs w:val="18"/>
              </w:rPr>
              <w:t xml:space="preserve">Hạng mục</w:t>
            </w:r>
          </w:p>
        </w:tc>
        <w:tc>
          <w:tcPr>
            <w:tcW w:type="dxa" w:w="3938"/>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tcPr>
          <w:p>
            <w:pPr>
              <w:spacing w:after="40" w:line="264"/>
            </w:pPr>
            <w:r>
              <w:rPr>
                <w:rFonts w:ascii="Arial" w:cs="Arial" w:eastAsia="Arial" w:hAnsi="Arial"/>
                <w:b/>
                <w:bCs/>
                <w:sz w:val="18"/>
                <w:szCs w:val="18"/>
              </w:rPr>
              <w:t xml:space="preserve">Giá trị cho GreenMart</w:t>
            </w:r>
          </w:p>
        </w:tc>
        <w:tc>
          <w:tcPr>
            <w:tcW w:type="dxa" w:w="14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tcPr>
          <w:p>
            <w:pPr>
              <w:spacing w:after="40" w:line="264"/>
            </w:pPr>
            <w:r>
              <w:rPr>
                <w:rFonts w:ascii="Arial" w:cs="Arial" w:eastAsia="Arial" w:hAnsi="Arial"/>
                <w:b/>
                <w:bCs/>
                <w:sz w:val="18"/>
                <w:szCs w:val="18"/>
              </w:rPr>
              <w:t xml:space="preserve">Dự kiến Sprint</w:t>
            </w:r>
          </w:p>
        </w:tc>
      </w:tr>
      <w:tr>
        <w:trPr>
          <w:cantSplit/>
        </w:trPr>
        <w:tc>
          <w:tcPr>
            <w:tcW w:type="dxa" w:w="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1</w:t>
            </w:r>
          </w:p>
        </w:tc>
        <w:tc>
          <w:tcPr>
            <w:tcW w:type="dxa" w:w="37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Tìm kiếm sản phẩm theo tên và danh mục trên kênh online</w:t>
            </w:r>
          </w:p>
        </w:tc>
        <w:tc>
          <w:tcPr>
            <w:tcW w:type="dxa" w:w="39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Khách phải tìm được hàng thì mới mua được.</w:t>
            </w:r>
          </w:p>
        </w:tc>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1</w:t>
            </w:r>
          </w:p>
        </w:tc>
      </w:tr>
      <w:tr>
        <w:trPr>
          <w:cantSplit/>
        </w:trPr>
        <w:tc>
          <w:tcPr>
            <w:tcW w:type="dxa" w:w="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2</w:t>
            </w:r>
          </w:p>
        </w:tc>
        <w:tc>
          <w:tcPr>
            <w:tcW w:type="dxa" w:w="37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Xem chi tiết sản phẩm, giá và tồn kho theo siêu thị</w:t>
            </w:r>
          </w:p>
        </w:tc>
        <w:tc>
          <w:tcPr>
            <w:tcW w:type="dxa" w:w="39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Giúp khách quyết định mua, tránh đặt hàng hết hàng.</w:t>
            </w:r>
          </w:p>
        </w:tc>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1</w:t>
            </w:r>
          </w:p>
        </w:tc>
      </w:tr>
      <w:tr>
        <w:trPr>
          <w:cantSplit/>
        </w:trPr>
        <w:tc>
          <w:tcPr>
            <w:tcW w:type="dxa" w:w="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3</w:t>
            </w:r>
          </w:p>
        </w:tc>
        <w:tc>
          <w:tcPr>
            <w:tcW w:type="dxa" w:w="37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Giỏ hàng: thêm, sửa, xóa sản phẩm</w:t>
            </w:r>
          </w:p>
        </w:tc>
        <w:tc>
          <w:tcPr>
            <w:tcW w:type="dxa" w:w="39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Bước bắt buộc trước khi đặt hàng.</w:t>
            </w:r>
          </w:p>
        </w:tc>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1</w:t>
            </w:r>
          </w:p>
        </w:tc>
      </w:tr>
      <w:tr>
        <w:trPr>
          <w:cantSplit/>
        </w:trPr>
        <w:tc>
          <w:tcPr>
            <w:tcW w:type="dxa" w:w="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4</w:t>
            </w:r>
          </w:p>
        </w:tc>
        <w:tc>
          <w:tcPr>
            <w:tcW w:type="dxa" w:w="37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Đặt hàng online và xác nhận đơn</w:t>
            </w:r>
          </w:p>
        </w:tc>
        <w:tc>
          <w:tcPr>
            <w:tcW w:type="dxa" w:w="39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Tạo doanh thu từ kênh online.</w:t>
            </w:r>
          </w:p>
        </w:tc>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2</w:t>
            </w:r>
          </w:p>
        </w:tc>
      </w:tr>
      <w:tr>
        <w:trPr>
          <w:cantSplit/>
        </w:trPr>
        <w:tc>
          <w:tcPr>
            <w:tcW w:type="dxa" w:w="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5</w:t>
            </w:r>
          </w:p>
        </w:tc>
        <w:tc>
          <w:tcPr>
            <w:tcW w:type="dxa" w:w="37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Thanh toán online qua cổng thanh toán</w:t>
            </w:r>
          </w:p>
        </w:tc>
        <w:tc>
          <w:tcPr>
            <w:tcW w:type="dxa" w:w="39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Hoàn tất giao dịch, giảm thu tiền mặt.</w:t>
            </w:r>
          </w:p>
        </w:tc>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2</w:t>
            </w:r>
          </w:p>
        </w:tc>
      </w:tr>
      <w:tr>
        <w:trPr>
          <w:cantSplit/>
        </w:trPr>
        <w:tc>
          <w:tcPr>
            <w:tcW w:type="dxa" w:w="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6</w:t>
            </w:r>
          </w:p>
        </w:tc>
        <w:tc>
          <w:tcPr>
            <w:tcW w:type="dxa" w:w="37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Đồng bộ tồn kho giữa siêu thị và kênh online</w:t>
            </w:r>
          </w:p>
        </w:tc>
        <w:tc>
          <w:tcPr>
            <w:tcW w:type="dxa" w:w="39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Tránh bán trùng một món hàng ở hai kênh.</w:t>
            </w:r>
          </w:p>
        </w:tc>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2</w:t>
            </w:r>
          </w:p>
        </w:tc>
      </w:tr>
      <w:tr>
        <w:trPr>
          <w:cantSplit/>
        </w:trPr>
        <w:tc>
          <w:tcPr>
            <w:tcW w:type="dxa" w:w="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7</w:t>
            </w:r>
          </w:p>
        </w:tc>
        <w:tc>
          <w:tcPr>
            <w:tcW w:type="dxa" w:w="37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Theo dõi trạng thái đơn hàng</w:t>
            </w:r>
          </w:p>
        </w:tc>
        <w:tc>
          <w:tcPr>
            <w:tcW w:type="dxa" w:w="39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Tăng sự yên tâm của khách sau khi mua.</w:t>
            </w:r>
          </w:p>
        </w:tc>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3</w:t>
            </w:r>
          </w:p>
        </w:tc>
      </w:tr>
      <w:tr>
        <w:trPr>
          <w:cantSplit/>
        </w:trPr>
        <w:tc>
          <w:tcPr>
            <w:tcW w:type="dxa" w:w="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8</w:t>
            </w:r>
          </w:p>
        </w:tc>
        <w:tc>
          <w:tcPr>
            <w:tcW w:type="dxa" w:w="37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Thông báo xác nhận đơn qua email/SMS</w:t>
            </w:r>
          </w:p>
        </w:tc>
        <w:tc>
          <w:tcPr>
            <w:tcW w:type="dxa" w:w="39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Giữ liên lạc với khách, giảm cuộc gọi hỗ trợ.</w:t>
            </w:r>
          </w:p>
        </w:tc>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3</w:t>
            </w:r>
          </w:p>
        </w:tc>
      </w:tr>
      <w:tr>
        <w:trPr>
          <w:cantSplit/>
        </w:trPr>
        <w:tc>
          <w:tcPr>
            <w:tcW w:type="dxa" w:w="6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9</w:t>
            </w:r>
          </w:p>
        </w:tc>
        <w:tc>
          <w:tcPr>
            <w:tcW w:type="dxa" w:w="37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Báo cáo doanh thu theo kênh bán</w:t>
            </w:r>
          </w:p>
        </w:tc>
        <w:tc>
          <w:tcPr>
            <w:tcW w:type="dxa" w:w="39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Giúp ban quản lý so sánh các kênh.</w:t>
            </w:r>
          </w:p>
        </w:tc>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Sau Sprint 3</w:t>
            </w:r>
          </w:p>
        </w:tc>
      </w:tr>
    </w:tbl>
    <w:p>
      <w:pPr>
        <w:spacing w:after="120" w:line="300"/>
      </w:pPr>
      <w:r>
        <w:rPr>
          <w:rFonts w:ascii="Arial" w:cs="Arial" w:eastAsia="Arial" w:hAnsi="Arial"/>
          <w:i/>
          <w:iCs/>
          <w:sz w:val="20"/>
          <w:szCs w:val="20"/>
        </w:rPr>
        <w:t xml:space="preserve">Ghi chú: thứ tự do PO quyết định và có thể đổi sau mỗi Sprint. Cột “Dự kiến Sprint” chỉ là dự báo, không phải cam kết.</w:t>
      </w:r>
    </w:p>
    <w:p>
      <w:pPr>
        <w:pStyle w:val="Heading2"/>
        <w:keepNext/>
        <w:spacing w:after="100" w:before="220"/>
      </w:pPr>
      <w:r>
        <w:rPr>
          <w:rFonts w:ascii="Arial" w:cs="Arial" w:eastAsia="Arial" w:hAnsi="Arial"/>
        </w:rPr>
        <w:t xml:space="preserve">5.2 Sprint 1</w:t>
      </w:r>
    </w:p>
    <w:p>
      <w:pPr>
        <w:spacing w:after="120" w:line="300"/>
      </w:pPr>
      <w:r>
        <w:rPr>
          <w:rFonts w:ascii="Arial" w:cs="Arial" w:eastAsia="Arial" w:hAnsi="Arial"/>
          <w:b/>
          <w:bCs/>
          <w:sz w:val="22"/>
          <w:szCs w:val="22"/>
        </w:rPr>
        <w:t xml:space="preserve">Sprint Goal:</w:t>
      </w:r>
      <w:r>
        <w:rPr>
          <w:rFonts w:ascii="Arial" w:cs="Arial" w:eastAsia="Arial" w:hAnsi="Arial"/>
          <w:sz w:val="22"/>
          <w:szCs w:val="22"/>
        </w:rPr>
        <w:t xml:space="preserve"> Khách hàng GreenMart có thể tìm được sản phẩm cần mua và bỏ vào giỏ hàng trên kênh online.</w:t>
      </w:r>
    </w:p>
    <w:p>
      <w:pPr>
        <w:spacing w:after="120" w:line="300"/>
      </w:pPr>
      <w:r>
        <w:rPr>
          <w:rFonts w:ascii="Arial" w:cs="Arial" w:eastAsia="Arial" w:hAnsi="Arial"/>
          <w:b/>
          <w:bCs/>
          <w:sz w:val="22"/>
          <w:szCs w:val="22"/>
        </w:rPr>
        <w:t xml:space="preserve">Sprint Backlog:</w:t>
      </w:r>
      <w:r>
        <w:rPr>
          <w:rFonts w:ascii="Arial" w:cs="Arial" w:eastAsia="Arial" w:hAnsi="Arial"/>
          <w:sz w:val="22"/>
          <w:szCs w:val="22"/>
        </w:rPr>
        <w:t xml:space="preserve"> hạng mục 1 (tìm kiếm), 2 (chi tiết sản phẩm và tồn kho), 3 (giỏ hàng). Đội (An, Bình, Chi, Dung) tự chọn lượng việc này ở buổi Planning dựa trên năng lực của mình.</w:t>
      </w:r>
    </w:p>
    <w:p>
      <w:pPr>
        <w:pStyle w:val="Heading2"/>
        <w:keepNext/>
        <w:spacing w:after="100" w:before="220"/>
      </w:pPr>
      <w:r>
        <w:rPr>
          <w:rFonts w:ascii="Arial" w:cs="Arial" w:eastAsia="Arial" w:hAnsi="Arial"/>
        </w:rPr>
        <w:t xml:space="preserve">5.3 Increment mong đợi cuối Sprint 1</w:t>
      </w:r>
    </w:p>
    <w:p>
      <w:pPr>
        <w:spacing w:after="60" w:line="300"/>
      </w:pPr>
      <w:r>
        <w:rPr>
          <w:rFonts w:ascii="Arial" w:cs="Arial" w:eastAsia="Arial" w:hAnsi="Arial"/>
          <w:sz w:val="22"/>
          <w:szCs w:val="22"/>
        </w:rPr>
        <w:t xml:space="preserve">Bản chạy được trên môi trường thử nghiệm, trong đó khách có thể:</w:t>
      </w:r>
    </w:p>
    <w:p>
      <w:pPr>
        <w:pStyle w:val="ListParagraph"/>
        <w:numPr>
          <w:ilvl w:val="0"/>
          <w:numId w:val="2"/>
        </w:numPr>
        <w:spacing w:after="120" w:line="300"/>
      </w:pPr>
      <w:r>
        <w:rPr>
          <w:rFonts w:ascii="Arial" w:cs="Arial" w:eastAsia="Arial" w:hAnsi="Arial"/>
          <w:sz w:val="22"/>
          <w:szCs w:val="22"/>
        </w:rPr>
        <w:t xml:space="preserve">nhập từ khóa hoặc chọn danh mục để tìm sản phẩm;</w:t>
      </w:r>
    </w:p>
    <w:p>
      <w:pPr>
        <w:pStyle w:val="ListParagraph"/>
        <w:numPr>
          <w:ilvl w:val="0"/>
          <w:numId w:val="2"/>
        </w:numPr>
        <w:spacing w:after="120" w:line="300"/>
      </w:pPr>
      <w:r>
        <w:rPr>
          <w:rFonts w:ascii="Arial" w:cs="Arial" w:eastAsia="Arial" w:hAnsi="Arial"/>
          <w:sz w:val="22"/>
          <w:szCs w:val="22"/>
        </w:rPr>
        <w:t xml:space="preserve">mở trang chi tiết thấy giá và tình trạng còn hàng của siêu thị đã chọn;</w:t>
      </w:r>
    </w:p>
    <w:p>
      <w:pPr>
        <w:pStyle w:val="ListParagraph"/>
        <w:numPr>
          <w:ilvl w:val="0"/>
          <w:numId w:val="2"/>
        </w:numPr>
        <w:spacing w:after="120" w:line="300"/>
      </w:pPr>
      <w:r>
        <w:rPr>
          <w:rFonts w:ascii="Arial" w:cs="Arial" w:eastAsia="Arial" w:hAnsi="Arial"/>
          <w:sz w:val="22"/>
          <w:szCs w:val="22"/>
        </w:rPr>
        <w:t xml:space="preserve">thêm, đổi số lượng và xóa sản phẩm trong giỏ hàng.</w:t>
      </w:r>
    </w:p>
    <w:p>
      <w:pPr>
        <w:spacing w:after="120" w:line="300"/>
      </w:pPr>
      <w:r>
        <w:rPr>
          <w:rFonts w:ascii="Arial" w:cs="Arial" w:eastAsia="Arial" w:hAnsi="Arial"/>
          <w:sz w:val="22"/>
          <w:szCs w:val="22"/>
        </w:rPr>
        <w:t xml:space="preserve">Increment đã được kiểm thử và đạt Definition of Done chung của đội; chưa gồm đặt hàng và thanh toán.</w:t>
      </w:r>
    </w:p>
    <w:p>
      <w:pPr>
        <w:pStyle w:val="Heading2"/>
        <w:keepNext/>
        <w:spacing w:after="100" w:before="220"/>
      </w:pPr>
      <w:r>
        <w:rPr>
          <w:rFonts w:ascii="Arial" w:cs="Arial" w:eastAsia="Arial" w:hAnsi="Arial"/>
        </w:rPr>
        <w:t xml:space="preserve">5.4 Lịch 5 sự kiện của một Sprint (Sprint 2 tuần, bắt đầu thứ 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538"/>
      </w:tblGrid>
      <w:tr>
        <w:trPr>
          <w:cantSplit/>
          <w:tblHeader/>
        </w:trPr>
        <w:tc>
          <w:tcPr>
            <w:tcW w:type="dxa" w:w="22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tcPr>
          <w:p>
            <w:pPr>
              <w:spacing w:after="40" w:line="264"/>
            </w:pPr>
            <w:r>
              <w:rPr>
                <w:rFonts w:ascii="Arial" w:cs="Arial" w:eastAsia="Arial" w:hAnsi="Arial"/>
                <w:b/>
                <w:bCs/>
                <w:sz w:val="18"/>
                <w:szCs w:val="18"/>
              </w:rPr>
              <w:t xml:space="preserve">Sự kiện</w:t>
            </w:r>
          </w:p>
        </w:tc>
        <w:tc>
          <w:tcPr>
            <w:tcW w:type="dxa" w:w="29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tcPr>
          <w:p>
            <w:pPr>
              <w:spacing w:after="40" w:line="264"/>
            </w:pPr>
            <w:r>
              <w:rPr>
                <w:rFonts w:ascii="Arial" w:cs="Arial" w:eastAsia="Arial" w:hAnsi="Arial"/>
                <w:b/>
                <w:bCs/>
                <w:sz w:val="18"/>
                <w:szCs w:val="18"/>
              </w:rPr>
              <w:t xml:space="preserve">Thời điểm và thời lượng</w:t>
            </w:r>
          </w:p>
        </w:tc>
        <w:tc>
          <w:tcPr>
            <w:tcW w:type="dxa" w:w="4538"/>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tcPr>
          <w:p>
            <w:pPr>
              <w:spacing w:after="40" w:line="264"/>
            </w:pPr>
            <w:r>
              <w:rPr>
                <w:rFonts w:ascii="Arial" w:cs="Arial" w:eastAsia="Arial" w:hAnsi="Arial"/>
                <w:b/>
                <w:bCs/>
                <w:sz w:val="18"/>
                <w:szCs w:val="18"/>
              </w:rPr>
              <w:t xml:space="preserve">Mục đích</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b/>
                <w:bCs/>
                <w:sz w:val="18"/>
                <w:szCs w:val="18"/>
              </w:rPr>
              <w:t xml:space="preserve">Sprint</w:t>
            </w:r>
          </w:p>
        </w:tc>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10 ngày làm việc, thứ Hai tuần 1 đến thứ Sáu tuần 2</w:t>
            </w:r>
          </w:p>
        </w:tc>
        <w:tc>
          <w:tcPr>
            <w:tcW w:type="dxa" w:w="45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Khung thời gian chứa mọi hoạt động còn lại, tạo ra một Increment dùng được.</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b/>
                <w:bCs/>
                <w:sz w:val="18"/>
                <w:szCs w:val="18"/>
              </w:rPr>
              <w:t xml:space="preserve">Sprint Planning</w:t>
            </w:r>
          </w:p>
        </w:tc>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Sáng thứ Hai ngày đầu, tối đa 4 giờ</w:t>
            </w:r>
          </w:p>
        </w:tc>
        <w:tc>
          <w:tcPr>
            <w:tcW w:type="dxa" w:w="45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Chọn việc đưa vào Sprint, thống nhất Sprint Goal và cách thực hiện.</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b/>
                <w:bCs/>
                <w:sz w:val="18"/>
                <w:szCs w:val="18"/>
              </w:rPr>
              <w:t xml:space="preserve">Daily Scrum</w:t>
            </w:r>
          </w:p>
        </w:tc>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Mỗi ngày 9h00, 15 phút</w:t>
            </w:r>
          </w:p>
        </w:tc>
        <w:tc>
          <w:tcPr>
            <w:tcW w:type="dxa" w:w="45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Đội kiểm tra tiến độ hướng tới Sprint Goal và điều chỉnh kế hoạch trong ngày.</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b/>
                <w:bCs/>
                <w:sz w:val="18"/>
                <w:szCs w:val="18"/>
              </w:rPr>
              <w:t xml:space="preserve">Sprint Review</w:t>
            </w:r>
          </w:p>
        </w:tc>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Chiều thứ Năm ngày cuối, tối đa 2 giờ</w:t>
            </w:r>
          </w:p>
        </w:tc>
        <w:tc>
          <w:tcPr>
            <w:tcW w:type="dxa" w:w="45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Trình diễn Increment cho GreenMart, nhận phản hồi và cập nhật Product Backlog.</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b/>
                <w:bCs/>
                <w:sz w:val="18"/>
                <w:szCs w:val="18"/>
              </w:rPr>
              <w:t xml:space="preserve">Sprint Retrospective</w:t>
            </w:r>
          </w:p>
        </w:tc>
        <w:tc>
          <w:tcPr>
            <w:tcW w:type="dxa" w:w="2900"/>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Chiều thứ Sáu ngày cuối, tối đa 1,5 giờ</w:t>
            </w:r>
          </w:p>
        </w:tc>
        <w:tc>
          <w:tcPr>
            <w:tcW w:type="dxa" w:w="4538"/>
            <w:tcBorders>
              <w:top w:val="single" w:color="8C8C8C" w:sz="4"/>
              <w:left w:val="single" w:color="8C8C8C" w:sz="4"/>
              <w:bottom w:val="single" w:color="8C8C8C" w:sz="4"/>
              <w:right w:val="single" w:color="8C8C8C" w:sz="4"/>
            </w:tcBorders>
            <w:tcMar>
              <w:top w:type="dxa" w:w="60"/>
              <w:left w:type="dxa" w:w="90"/>
              <w:bottom w:type="dxa" w:w="60"/>
              <w:right w:type="dxa" w:w="90"/>
            </w:tcMar>
          </w:tcPr>
          <w:p>
            <w:pPr>
              <w:spacing w:after="40" w:line="264"/>
            </w:pPr>
            <w:r>
              <w:rPr>
                <w:rFonts w:ascii="Arial" w:cs="Arial" w:eastAsia="Arial" w:hAnsi="Arial"/>
                <w:sz w:val="18"/>
                <w:szCs w:val="18"/>
              </w:rPr>
              <w:t xml:space="preserve">Đội xem lại cách làm việc và chọn 1 đến 2 cải tiến cho Sprint sau.</w:t>
            </w:r>
          </w:p>
        </w:tc>
      </w:tr>
    </w:tbl>
    <w:p>
      <w:pPr>
        <w:pStyle w:val="Heading1"/>
        <w:keepNext/>
        <w:spacing w:after="160" w:before="360"/>
      </w:pPr>
      <w:r>
        <w:rPr>
          <w:rFonts w:ascii="Arial" w:cs="Arial" w:eastAsia="Arial" w:hAnsi="Arial"/>
        </w:rPr>
        <w:t xml:space="preserve">6. Xử lý tình huống thay đổi</w:t>
      </w:r>
    </w:p>
    <w:p>
      <w:pPr>
        <w:pStyle w:val="Heading2"/>
        <w:keepNext/>
        <w:spacing w:after="100" w:before="220"/>
      </w:pPr>
      <w:r>
        <w:rPr>
          <w:rFonts w:ascii="Arial" w:cs="Arial" w:eastAsia="Arial" w:hAnsi="Arial"/>
        </w:rPr>
        <w:t xml:space="preserve">Tình huống 1: giữa Sprint, khách muốn làm đặt hàng online trước</w:t>
      </w:r>
    </w:p>
    <w:p>
      <w:pPr>
        <w:spacing w:after="60" w:line="300"/>
      </w:pPr>
      <w:r>
        <w:rPr>
          <w:rFonts w:ascii="Arial" w:cs="Arial" w:eastAsia="Arial" w:hAnsi="Arial"/>
          <w:sz w:val="22"/>
          <w:szCs w:val="22"/>
        </w:rPr>
        <w:t xml:space="preserve">Đội không đổi Sprint Goal và không nhận thêm việc giữa Sprint. Cách xử lý:</w:t>
      </w:r>
    </w:p>
    <w:p>
      <w:pPr>
        <w:pStyle w:val="ListParagraph"/>
        <w:numPr>
          <w:ilvl w:val="0"/>
          <w:numId w:val="2"/>
        </w:numPr>
        <w:spacing w:after="120" w:line="300"/>
      </w:pPr>
      <w:r>
        <w:rPr>
          <w:rFonts w:ascii="Arial" w:cs="Arial" w:eastAsia="Arial" w:hAnsi="Arial"/>
          <w:sz w:val="22"/>
          <w:szCs w:val="22"/>
        </w:rPr>
        <w:t xml:space="preserve">PO (Long) ghi nhận yêu cầu, làm rõ lý do và mức độ gấp với GreenMart ngay trong ngày.</w:t>
      </w:r>
    </w:p>
    <w:p>
      <w:pPr>
        <w:pStyle w:val="ListParagraph"/>
        <w:numPr>
          <w:ilvl w:val="0"/>
          <w:numId w:val="2"/>
        </w:numPr>
        <w:spacing w:after="120" w:line="300"/>
      </w:pPr>
      <w:r>
        <w:rPr>
          <w:rFonts w:ascii="Arial" w:cs="Arial" w:eastAsia="Arial" w:hAnsi="Arial"/>
          <w:sz w:val="22"/>
          <w:szCs w:val="22"/>
        </w:rPr>
        <w:t xml:space="preserve">PO đưa đặt hàng online lên đầu Product Backlog, sẵn sàng cho buổi Planning của Sprint kế tiếp (tối đa 2 tuần sau).</w:t>
      </w:r>
    </w:p>
    <w:p>
      <w:pPr>
        <w:pStyle w:val="ListParagraph"/>
        <w:numPr>
          <w:ilvl w:val="0"/>
          <w:numId w:val="2"/>
        </w:numPr>
        <w:spacing w:after="120" w:line="300"/>
      </w:pPr>
      <w:r>
        <w:rPr>
          <w:rFonts w:ascii="Arial" w:cs="Arial" w:eastAsia="Arial" w:hAnsi="Arial"/>
          <w:sz w:val="22"/>
          <w:szCs w:val="22"/>
        </w:rPr>
        <w:t xml:space="preserve">PO giải thích với khách: đặt hàng cần có tìm kiếm và giỏ hàng, nên Sprint 1 đang làm chính là nền tảng cho việc đặt hàng.</w:t>
      </w:r>
    </w:p>
    <w:p>
      <w:pPr>
        <w:pStyle w:val="ListParagraph"/>
        <w:numPr>
          <w:ilvl w:val="0"/>
          <w:numId w:val="2"/>
        </w:numPr>
        <w:spacing w:after="120" w:line="300"/>
      </w:pPr>
      <w:r>
        <w:rPr>
          <w:rFonts w:ascii="Arial" w:cs="Arial" w:eastAsia="Arial" w:hAnsi="Arial"/>
          <w:sz w:val="22"/>
          <w:szCs w:val="22"/>
        </w:rPr>
        <w:t xml:space="preserve">Nếu khách xác nhận Sprint Goal hiện tại không còn giá trị, chỉ PO mới có quyền hủy Sprint; khi đó đội kết thúc sớm, rà soát phần đã xong và mở Planning mới. Đây là trường hợp hiếm.</w:t>
      </w:r>
    </w:p>
    <w:p>
      <w:pPr>
        <w:pStyle w:val="ListParagraph"/>
        <w:numPr>
          <w:ilvl w:val="0"/>
          <w:numId w:val="2"/>
        </w:numPr>
        <w:spacing w:after="120" w:line="300"/>
      </w:pPr>
      <w:r>
        <w:rPr>
          <w:rFonts w:ascii="Arial" w:cs="Arial" w:eastAsia="Arial" w:hAnsi="Arial"/>
          <w:sz w:val="22"/>
          <w:szCs w:val="22"/>
        </w:rPr>
        <w:t xml:space="preserve">SM (Hoa) bảo vệ đội khỏi việc bị chen việc mới giữa Sprint và ghi lại thay đổi này để bàn ở Retrospective.</w:t>
      </w:r>
    </w:p>
    <w:p>
      <w:pPr>
        <w:pStyle w:val="Heading2"/>
        <w:keepNext/>
        <w:spacing w:after="100" w:before="220"/>
      </w:pPr>
      <w:r>
        <w:rPr>
          <w:rFonts w:ascii="Arial" w:cs="Arial" w:eastAsia="Arial" w:hAnsi="Arial"/>
        </w:rPr>
        <w:t xml:space="preserve">Tình huống 2: đến Sprint Review, một tính năng chưa hoàn thành</w:t>
      </w:r>
    </w:p>
    <w:p>
      <w:pPr>
        <w:spacing w:after="60" w:line="300"/>
      </w:pPr>
      <w:r>
        <w:rPr>
          <w:rFonts w:ascii="Arial" w:cs="Arial" w:eastAsia="Arial" w:hAnsi="Arial"/>
          <w:sz w:val="22"/>
          <w:szCs w:val="22"/>
        </w:rPr>
        <w:t xml:space="preserve">Đội trung thực, không “làm đẹp” kết quả:</w:t>
      </w:r>
    </w:p>
    <w:p>
      <w:pPr>
        <w:pStyle w:val="ListParagraph"/>
        <w:numPr>
          <w:ilvl w:val="0"/>
          <w:numId w:val="2"/>
        </w:numPr>
        <w:spacing w:after="120" w:line="300"/>
      </w:pPr>
      <w:r>
        <w:rPr>
          <w:rFonts w:ascii="Arial" w:cs="Arial" w:eastAsia="Arial" w:hAnsi="Arial"/>
          <w:sz w:val="22"/>
          <w:szCs w:val="22"/>
        </w:rPr>
        <w:t xml:space="preserve">Chỉ trình diễn các hạng mục đã đạt Definition of Done; hạng mục chưa xong không được tính vào Increment và không được trình như đã hoàn tất.</w:t>
      </w:r>
    </w:p>
    <w:p>
      <w:pPr>
        <w:pStyle w:val="ListParagraph"/>
        <w:numPr>
          <w:ilvl w:val="0"/>
          <w:numId w:val="2"/>
        </w:numPr>
        <w:spacing w:after="120" w:line="300"/>
      </w:pPr>
      <w:r>
        <w:rPr>
          <w:rFonts w:ascii="Arial" w:cs="Arial" w:eastAsia="Arial" w:hAnsi="Arial"/>
          <w:sz w:val="22"/>
          <w:szCs w:val="22"/>
        </w:rPr>
        <w:t xml:space="preserve">Đội báo rõ phần nào chưa xong, lý do, và còn lại bao nhiêu việc; có thể cho khách xem bản đang làm dở và nói rõ là chưa hoàn thành để lấy phản hồi sớm.</w:t>
      </w:r>
    </w:p>
    <w:p>
      <w:pPr>
        <w:pStyle w:val="ListParagraph"/>
        <w:numPr>
          <w:ilvl w:val="0"/>
          <w:numId w:val="2"/>
        </w:numPr>
        <w:spacing w:after="120" w:line="300"/>
      </w:pPr>
      <w:r>
        <w:rPr>
          <w:rFonts w:ascii="Arial" w:cs="Arial" w:eastAsia="Arial" w:hAnsi="Arial"/>
          <w:sz w:val="22"/>
          <w:szCs w:val="22"/>
        </w:rPr>
        <w:t xml:space="preserve">PO đưa phần còn lại trở lại Product Backlog, xếp lại ưu tiên cùng khách ngay trong buổi Review.</w:t>
      </w:r>
    </w:p>
    <w:p>
      <w:pPr>
        <w:pStyle w:val="ListParagraph"/>
        <w:numPr>
          <w:ilvl w:val="0"/>
          <w:numId w:val="2"/>
        </w:numPr>
        <w:spacing w:after="120" w:line="300"/>
      </w:pPr>
      <w:r>
        <w:rPr>
          <w:rFonts w:ascii="Arial" w:cs="Arial" w:eastAsia="Arial" w:hAnsi="Arial"/>
          <w:sz w:val="22"/>
          <w:szCs w:val="22"/>
        </w:rPr>
        <w:t xml:space="preserve">Ở Retrospective, đội tìm nguyên nhân (ước lượng quá lạc quan, bị chặn, việc phát sinh) và chọn cải tiến cho Sprint sau; không đổi lùi hạn Sprint để chờ cho xong.</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Kế hoạch vận hành Agile GreenMart | Trang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vận hành Agile GreenMart</dc:title>
  <dc:creator>Nhóm GreenMart</dc:creator>
  <cp:lastModifiedBy>Un-named</cp:lastModifiedBy>
  <cp:revision>1</cp:revision>
  <dcterms:created xsi:type="dcterms:W3CDTF">2026-10-21T14:25:16.609Z</dcterms:created>
  <dcterms:modified xsi:type="dcterms:W3CDTF">2026-10-21T14:25:16.619Z</dcterms:modified>
</cp:coreProperties>
</file>

<file path=docProps/custom.xml><?xml version="1.0" encoding="utf-8"?>
<Properties xmlns="http://schemas.openxmlformats.org/officeDocument/2006/custom-properties" xmlns:vt="http://schemas.openxmlformats.org/officeDocument/2006/docPropsVTypes"/>
</file>