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96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1"/>
        <w:gridCol w:w="8968"/>
      </w:tblGrid>
      <w:tr w14:paraId="1BE4F5AA">
        <w:trPr>
          <w:trHeight w:val="560" w:hRule="atLeast"/>
        </w:trPr>
        <w:tc>
          <w:tcPr>
            <w:tcW w:w="671" w:type="dxa"/>
            <w:tcBorders>
              <w:top w:val="single" w:color="DEE0E3" w:sz="4" w:space="0"/>
              <w:left w:val="single" w:color="DEE0E3" w:sz="4" w:space="0"/>
              <w:bottom w:val="single" w:color="DEE0E3" w:sz="4" w:space="0"/>
              <w:right w:val="single" w:color="DEE0E3" w:sz="4" w:space="0"/>
            </w:tcBorders>
            <w:shd w:val="clear"/>
            <w:vAlign w:val="top"/>
          </w:tcPr>
          <w:p w14:paraId="1C8961AB">
            <w:pPr>
              <w:keepNext w:val="0"/>
              <w:keepLines w:val="0"/>
              <w:widowControl/>
              <w:suppressLineNumbers w:val="0"/>
              <w:wordWrap/>
              <w:jc w:val="center"/>
              <w:textAlignment w:val="top"/>
              <w:rPr>
                <w:rFonts w:hint="default" w:ascii="Times New Roman Regular" w:hAnsi="Times New Roman Regular" w:cs="Times New Roman Regular"/>
                <w:b w:val="0"/>
                <w:bCs/>
                <w:i w:val="0"/>
                <w:iCs w:val="0"/>
                <w:color w:val="000000"/>
                <w:sz w:val="22"/>
                <w:szCs w:val="22"/>
              </w:rPr>
            </w:pPr>
            <w:r>
              <w:rPr>
                <w:rFonts w:hint="default" w:ascii="Times New Roman Regular" w:hAnsi="Times New Roman Regular" w:eastAsia="SimSun" w:cs="Times New Roman Regular"/>
                <w:b w:val="0"/>
                <w:bCs/>
                <w:i w:val="0"/>
                <w:iCs w:val="0"/>
                <w:color w:val="000000"/>
                <w:kern w:val="0"/>
                <w:sz w:val="22"/>
                <w:szCs w:val="22"/>
                <w:lang w:val="en-US" w:eastAsia="zh-CN" w:bidi="ar"/>
              </w:rPr>
              <w:t>Mã</w:t>
            </w:r>
          </w:p>
        </w:tc>
        <w:tc>
          <w:tcPr>
            <w:tcW w:w="8968" w:type="dxa"/>
            <w:tcBorders>
              <w:top w:val="single" w:color="DEE0E3" w:sz="4" w:space="0"/>
              <w:left w:val="single" w:color="DEE0E3" w:sz="4" w:space="0"/>
              <w:bottom w:val="single" w:color="DEE0E3" w:sz="4" w:space="0"/>
              <w:right w:val="single" w:color="DEE0E3" w:sz="4" w:space="0"/>
            </w:tcBorders>
            <w:shd w:val="clear"/>
            <w:vAlign w:val="top"/>
          </w:tcPr>
          <w:p w14:paraId="5D905915">
            <w:pPr>
              <w:keepNext w:val="0"/>
              <w:keepLines w:val="0"/>
              <w:widowControl/>
              <w:suppressLineNumbers w:val="0"/>
              <w:wordWrap/>
              <w:jc w:val="center"/>
              <w:textAlignment w:val="top"/>
              <w:rPr>
                <w:rFonts w:hint="default" w:ascii="Times New Roman Regular" w:hAnsi="Times New Roman Regular" w:cs="Times New Roman Regular"/>
                <w:b w:val="0"/>
                <w:bCs/>
                <w:i w:val="0"/>
                <w:iCs w:val="0"/>
                <w:color w:val="000000"/>
                <w:sz w:val="22"/>
                <w:szCs w:val="22"/>
              </w:rPr>
            </w:pPr>
            <w:r>
              <w:rPr>
                <w:rFonts w:hint="default" w:ascii="Times New Roman Regular" w:hAnsi="Times New Roman Regular" w:eastAsia="SimSun" w:cs="Times New Roman Regular"/>
                <w:b w:val="0"/>
                <w:bCs/>
                <w:i w:val="0"/>
                <w:iCs w:val="0"/>
                <w:color w:val="000000"/>
                <w:kern w:val="0"/>
                <w:sz w:val="22"/>
                <w:szCs w:val="22"/>
                <w:lang w:val="en-US" w:eastAsia="zh-CN" w:bidi="ar"/>
              </w:rPr>
              <w:t>Nội dung</w:t>
            </w:r>
          </w:p>
        </w:tc>
      </w:tr>
      <w:tr w14:paraId="3ABE69BD">
        <w:trPr>
          <w:trHeight w:val="560" w:hRule="atLeast"/>
        </w:trPr>
        <w:tc>
          <w:tcPr>
            <w:tcW w:w="671" w:type="dxa"/>
            <w:tcBorders>
              <w:top w:val="single" w:color="DEE0E3" w:sz="4" w:space="0"/>
              <w:left w:val="single" w:color="DEE0E3" w:sz="4" w:space="0"/>
              <w:bottom w:val="single" w:color="DEE0E3" w:sz="4" w:space="0"/>
              <w:right w:val="single" w:color="DEE0E3" w:sz="4" w:space="0"/>
            </w:tcBorders>
            <w:shd w:val="clear"/>
            <w:vAlign w:val="top"/>
          </w:tcPr>
          <w:p w14:paraId="5EF0359C">
            <w:pPr>
              <w:keepNext w:val="0"/>
              <w:keepLines w:val="0"/>
              <w:widowControl/>
              <w:suppressLineNumbers w:val="0"/>
              <w:wordWrap/>
              <w:jc w:val="center"/>
              <w:textAlignment w:val="top"/>
              <w:rPr>
                <w:rFonts w:hint="default" w:ascii="Times New Roman Regular" w:hAnsi="Times New Roman Regular" w:cs="Times New Roman Regular"/>
                <w:b w:val="0"/>
                <w:bCs w:val="0"/>
                <w:i w:val="0"/>
                <w:iCs w:val="0"/>
                <w:color w:val="000000"/>
                <w:sz w:val="22"/>
                <w:szCs w:val="22"/>
              </w:rPr>
            </w:pPr>
            <w:r>
              <w:rPr>
                <w:rFonts w:hint="default" w:ascii="Times New Roman Regular" w:hAnsi="Times New Roman Regular" w:eastAsia="SimSun" w:cs="Times New Roman Regular"/>
                <w:b w:val="0"/>
                <w:bCs w:val="0"/>
                <w:i w:val="0"/>
                <w:iCs w:val="0"/>
                <w:color w:val="000000"/>
                <w:kern w:val="0"/>
                <w:sz w:val="22"/>
                <w:szCs w:val="22"/>
                <w:lang w:val="en-US" w:eastAsia="zh-CN" w:bidi="ar"/>
              </w:rPr>
              <w:t>US1</w:t>
            </w:r>
          </w:p>
        </w:tc>
        <w:tc>
          <w:tcPr>
            <w:tcW w:w="8968" w:type="dxa"/>
            <w:tcBorders>
              <w:top w:val="single" w:color="DEE0E3" w:sz="4" w:space="0"/>
              <w:left w:val="single" w:color="DEE0E3" w:sz="4" w:space="0"/>
              <w:bottom w:val="single" w:color="DEE0E3" w:sz="4" w:space="0"/>
              <w:right w:val="single" w:color="DEE0E3" w:sz="4" w:space="0"/>
            </w:tcBorders>
            <w:shd w:val="clear"/>
            <w:vAlign w:val="top"/>
          </w:tcPr>
          <w:p w14:paraId="216CAE8F">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rPr>
            </w:pPr>
            <w:r>
              <w:rPr>
                <w:rFonts w:hint="default" w:ascii="Times New Roman Regular" w:hAnsi="Times New Roman Regular" w:eastAsia="SimSun" w:cs="Times New Roman Regular"/>
                <w:b w:val="0"/>
                <w:bCs w:val="0"/>
                <w:i w:val="0"/>
                <w:iCs w:val="0"/>
                <w:color w:val="000000"/>
                <w:kern w:val="0"/>
                <w:sz w:val="22"/>
                <w:szCs w:val="22"/>
                <w:lang w:val="en-US" w:eastAsia="zh-CN" w:bidi="ar"/>
              </w:rPr>
              <w:t>Là một khách hàng, tôi muốn lọc nhà hàng theo loại món, để nhanh tìm được món muốn ăn.</w:t>
            </w:r>
          </w:p>
        </w:tc>
      </w:tr>
      <w:tr w14:paraId="2FA6D269">
        <w:trPr>
          <w:trHeight w:val="560" w:hRule="atLeast"/>
        </w:trPr>
        <w:tc>
          <w:tcPr>
            <w:tcW w:w="671" w:type="dxa"/>
            <w:tcBorders>
              <w:top w:val="single" w:color="DEE0E3" w:sz="4" w:space="0"/>
              <w:left w:val="single" w:color="DEE0E3" w:sz="4" w:space="0"/>
              <w:bottom w:val="single" w:color="DEE0E3" w:sz="4" w:space="0"/>
              <w:right w:val="single" w:color="DEE0E3" w:sz="4" w:space="0"/>
            </w:tcBorders>
            <w:shd w:val="clear"/>
            <w:vAlign w:val="top"/>
          </w:tcPr>
          <w:p w14:paraId="122F5261">
            <w:pPr>
              <w:keepNext w:val="0"/>
              <w:keepLines w:val="0"/>
              <w:widowControl/>
              <w:suppressLineNumbers w:val="0"/>
              <w:wordWrap/>
              <w:jc w:val="center"/>
              <w:textAlignment w:val="top"/>
              <w:rPr>
                <w:rFonts w:hint="default" w:ascii="Times New Roman Regular" w:hAnsi="Times New Roman Regular" w:cs="Times New Roman Regular"/>
                <w:b w:val="0"/>
                <w:bCs w:val="0"/>
                <w:i w:val="0"/>
                <w:iCs w:val="0"/>
                <w:color w:val="000000"/>
                <w:sz w:val="22"/>
                <w:szCs w:val="22"/>
              </w:rPr>
            </w:pPr>
            <w:r>
              <w:rPr>
                <w:rFonts w:hint="default" w:ascii="Times New Roman Regular" w:hAnsi="Times New Roman Regular" w:eastAsia="SimSun" w:cs="Times New Roman Regular"/>
                <w:b w:val="0"/>
                <w:bCs w:val="0"/>
                <w:i w:val="0"/>
                <w:iCs w:val="0"/>
                <w:color w:val="000000"/>
                <w:kern w:val="0"/>
                <w:sz w:val="22"/>
                <w:szCs w:val="22"/>
                <w:lang w:val="en-US" w:eastAsia="zh-CN" w:bidi="ar"/>
              </w:rPr>
              <w:t>US2</w:t>
            </w:r>
          </w:p>
        </w:tc>
        <w:tc>
          <w:tcPr>
            <w:tcW w:w="8968" w:type="dxa"/>
            <w:tcBorders>
              <w:top w:val="single" w:color="DEE0E3" w:sz="4" w:space="0"/>
              <w:left w:val="single" w:color="DEE0E3" w:sz="4" w:space="0"/>
              <w:bottom w:val="single" w:color="DEE0E3" w:sz="4" w:space="0"/>
              <w:right w:val="single" w:color="DEE0E3" w:sz="4" w:space="0"/>
            </w:tcBorders>
            <w:shd w:val="clear"/>
            <w:vAlign w:val="top"/>
          </w:tcPr>
          <w:p w14:paraId="5664F14D">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rPr>
            </w:pPr>
            <w:r>
              <w:rPr>
                <w:rFonts w:hint="default" w:ascii="Times New Roman Regular" w:hAnsi="Times New Roman Regular" w:eastAsia="SimSun" w:cs="Times New Roman Regular"/>
                <w:b w:val="0"/>
                <w:bCs w:val="0"/>
                <w:i w:val="0"/>
                <w:iCs w:val="0"/>
                <w:color w:val="000000"/>
                <w:kern w:val="0"/>
                <w:sz w:val="22"/>
                <w:szCs w:val="22"/>
                <w:lang w:val="en-US" w:eastAsia="zh-CN" w:bidi="ar"/>
              </w:rPr>
              <w:t>Là một khách hàng, tôi muốn giao diện đặt món đẹp và dễ dùng, để hài lòng khi đặt món.</w:t>
            </w:r>
          </w:p>
        </w:tc>
      </w:tr>
      <w:tr w14:paraId="0EE53AA2">
        <w:trPr>
          <w:trHeight w:val="560" w:hRule="atLeast"/>
        </w:trPr>
        <w:tc>
          <w:tcPr>
            <w:tcW w:w="671" w:type="dxa"/>
            <w:tcBorders>
              <w:top w:val="single" w:color="DEE0E3" w:sz="4" w:space="0"/>
              <w:left w:val="single" w:color="DEE0E3" w:sz="4" w:space="0"/>
              <w:bottom w:val="single" w:color="DEE0E3" w:sz="4" w:space="0"/>
              <w:right w:val="single" w:color="DEE0E3" w:sz="4" w:space="0"/>
            </w:tcBorders>
            <w:shd w:val="clear"/>
            <w:vAlign w:val="top"/>
          </w:tcPr>
          <w:p w14:paraId="2428A7BB">
            <w:pPr>
              <w:keepNext w:val="0"/>
              <w:keepLines w:val="0"/>
              <w:widowControl/>
              <w:suppressLineNumbers w:val="0"/>
              <w:wordWrap/>
              <w:jc w:val="center"/>
              <w:textAlignment w:val="top"/>
              <w:rPr>
                <w:rFonts w:hint="default" w:ascii="Times New Roman Regular" w:hAnsi="Times New Roman Regular" w:cs="Times New Roman Regular"/>
                <w:b w:val="0"/>
                <w:bCs w:val="0"/>
                <w:i w:val="0"/>
                <w:iCs w:val="0"/>
                <w:color w:val="000000"/>
                <w:sz w:val="22"/>
                <w:szCs w:val="22"/>
              </w:rPr>
            </w:pPr>
            <w:r>
              <w:rPr>
                <w:rFonts w:hint="default" w:ascii="Times New Roman Regular" w:hAnsi="Times New Roman Regular" w:eastAsia="SimSun" w:cs="Times New Roman Regular"/>
                <w:b w:val="0"/>
                <w:bCs w:val="0"/>
                <w:i w:val="0"/>
                <w:iCs w:val="0"/>
                <w:color w:val="000000"/>
                <w:kern w:val="0"/>
                <w:sz w:val="22"/>
                <w:szCs w:val="22"/>
                <w:lang w:val="en-US" w:eastAsia="zh-CN" w:bidi="ar"/>
              </w:rPr>
              <w:t>US3</w:t>
            </w:r>
          </w:p>
        </w:tc>
        <w:tc>
          <w:tcPr>
            <w:tcW w:w="8968" w:type="dxa"/>
            <w:tcBorders>
              <w:top w:val="single" w:color="DEE0E3" w:sz="4" w:space="0"/>
              <w:left w:val="single" w:color="DEE0E3" w:sz="4" w:space="0"/>
              <w:bottom w:val="single" w:color="DEE0E3" w:sz="4" w:space="0"/>
              <w:right w:val="single" w:color="DEE0E3" w:sz="4" w:space="0"/>
            </w:tcBorders>
            <w:shd w:val="clear"/>
            <w:vAlign w:val="top"/>
          </w:tcPr>
          <w:p w14:paraId="039E047A">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rPr>
            </w:pPr>
            <w:r>
              <w:rPr>
                <w:rFonts w:hint="default" w:ascii="Times New Roman Regular" w:hAnsi="Times New Roman Regular" w:eastAsia="SimSun" w:cs="Times New Roman Regular"/>
                <w:b w:val="0"/>
                <w:bCs w:val="0"/>
                <w:i w:val="0"/>
                <w:iCs w:val="0"/>
                <w:color w:val="000000"/>
                <w:kern w:val="0"/>
                <w:sz w:val="22"/>
                <w:szCs w:val="22"/>
                <w:lang w:val="en-US" w:eastAsia="zh-CN" w:bidi="ar"/>
              </w:rPr>
              <w:t>Là một lập trình viên, tôi muốn dùng React để làm lại giao diện đặt món, để code dễ bảo trì.</w:t>
            </w:r>
          </w:p>
        </w:tc>
      </w:tr>
      <w:tr w14:paraId="1F42A32A">
        <w:trPr>
          <w:trHeight w:val="960" w:hRule="atLeast"/>
        </w:trPr>
        <w:tc>
          <w:tcPr>
            <w:tcW w:w="671" w:type="dxa"/>
            <w:tcBorders>
              <w:top w:val="single" w:color="DEE0E3" w:sz="4" w:space="0"/>
              <w:left w:val="single" w:color="DEE0E3" w:sz="4" w:space="0"/>
              <w:bottom w:val="single" w:color="DEE0E3" w:sz="4" w:space="0"/>
              <w:right w:val="single" w:color="DEE0E3" w:sz="4" w:space="0"/>
            </w:tcBorders>
            <w:shd w:val="clear"/>
            <w:vAlign w:val="top"/>
          </w:tcPr>
          <w:p w14:paraId="1F28FC22">
            <w:pPr>
              <w:keepNext w:val="0"/>
              <w:keepLines w:val="0"/>
              <w:widowControl/>
              <w:suppressLineNumbers w:val="0"/>
              <w:wordWrap/>
              <w:jc w:val="center"/>
              <w:textAlignment w:val="top"/>
              <w:rPr>
                <w:rFonts w:hint="default" w:ascii="Times New Roman Regular" w:hAnsi="Times New Roman Regular" w:cs="Times New Roman Regular"/>
                <w:b w:val="0"/>
                <w:bCs w:val="0"/>
                <w:i w:val="0"/>
                <w:iCs w:val="0"/>
                <w:color w:val="000000"/>
                <w:sz w:val="22"/>
                <w:szCs w:val="22"/>
              </w:rPr>
            </w:pPr>
            <w:r>
              <w:rPr>
                <w:rFonts w:hint="default" w:ascii="Times New Roman Regular" w:hAnsi="Times New Roman Regular" w:eastAsia="SimSun" w:cs="Times New Roman Regular"/>
                <w:b w:val="0"/>
                <w:bCs w:val="0"/>
                <w:i w:val="0"/>
                <w:iCs w:val="0"/>
                <w:color w:val="000000"/>
                <w:kern w:val="0"/>
                <w:sz w:val="22"/>
                <w:szCs w:val="22"/>
                <w:lang w:val="en-US" w:eastAsia="zh-CN" w:bidi="ar"/>
              </w:rPr>
              <w:t>US4</w:t>
            </w:r>
          </w:p>
        </w:tc>
        <w:tc>
          <w:tcPr>
            <w:tcW w:w="8968" w:type="dxa"/>
            <w:tcBorders>
              <w:top w:val="single" w:color="DEE0E3" w:sz="4" w:space="0"/>
              <w:left w:val="single" w:color="DEE0E3" w:sz="4" w:space="0"/>
              <w:bottom w:val="single" w:color="DEE0E3" w:sz="4" w:space="0"/>
              <w:right w:val="single" w:color="DEE0E3" w:sz="4" w:space="0"/>
            </w:tcBorders>
            <w:shd w:val="clear"/>
            <w:vAlign w:val="top"/>
          </w:tcPr>
          <w:p w14:paraId="1ED83840">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rPr>
            </w:pPr>
            <w:r>
              <w:rPr>
                <w:rFonts w:hint="default" w:ascii="Times New Roman Regular" w:hAnsi="Times New Roman Regular" w:eastAsia="SimSun" w:cs="Times New Roman Regular"/>
                <w:b w:val="0"/>
                <w:bCs w:val="0"/>
                <w:i w:val="0"/>
                <w:iCs w:val="0"/>
                <w:color w:val="000000"/>
                <w:kern w:val="0"/>
                <w:sz w:val="22"/>
                <w:szCs w:val="22"/>
                <w:lang w:val="en-US" w:eastAsia="zh-CN" w:bidi="ar"/>
              </w:rPr>
              <w:t>Là một admin, tôi muốn xem báo cáo doanh thu theo ngày, tuần, tháng, theo khu vực, theo nhà hàng, xuất Excel và tự gửi email cho ban giám đốc, để theo dõi kinh doanh.</w:t>
            </w:r>
          </w:p>
        </w:tc>
      </w:tr>
    </w:tbl>
    <w:p w14:paraId="75B1529D">
      <w:pPr>
        <w:rPr>
          <w:rFonts w:hint="default" w:ascii="Times New Roman Regular" w:hAnsi="Times New Roman Regular" w:cs="Times New Roman Regular"/>
          <w:sz w:val="22"/>
          <w:szCs w:val="22"/>
        </w:rPr>
      </w:pPr>
    </w:p>
    <w:tbl>
      <w:tblPr>
        <w:tblStyle w:val="4"/>
        <w:tblW w:w="96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1"/>
        <w:gridCol w:w="8968"/>
      </w:tblGrid>
      <w:tr w14:paraId="413E677F">
        <w:trPr>
          <w:trHeight w:val="560" w:hRule="atLeast"/>
        </w:trPr>
        <w:tc>
          <w:tcPr>
            <w:tcW w:w="671" w:type="dxa"/>
            <w:tcBorders>
              <w:top w:val="single" w:color="DEE0E3" w:sz="4" w:space="0"/>
              <w:left w:val="single" w:color="DEE0E3" w:sz="4" w:space="0"/>
              <w:bottom w:val="single" w:color="DEE0E3" w:sz="4" w:space="0"/>
              <w:right w:val="single" w:color="DEE0E3" w:sz="4" w:space="0"/>
            </w:tcBorders>
            <w:shd w:val="clear" w:color="auto" w:fill="auto"/>
            <w:vAlign w:val="top"/>
          </w:tcPr>
          <w:p w14:paraId="1EED9F54">
            <w:pPr>
              <w:keepNext w:val="0"/>
              <w:keepLines w:val="0"/>
              <w:widowControl/>
              <w:suppressLineNumbers w:val="0"/>
              <w:wordWrap/>
              <w:jc w:val="center"/>
              <w:textAlignment w:val="top"/>
              <w:rPr>
                <w:rFonts w:hint="default" w:ascii="Times New Roman Regular" w:hAnsi="Times New Roman Regular" w:cs="Times New Roman Regular"/>
                <w:b w:val="0"/>
                <w:bCs/>
                <w:i w:val="0"/>
                <w:iCs w:val="0"/>
                <w:color w:val="000000"/>
                <w:sz w:val="22"/>
                <w:szCs w:val="22"/>
              </w:rPr>
            </w:pPr>
            <w:r>
              <w:rPr>
                <w:rFonts w:hint="default" w:ascii="Times New Roman Regular" w:hAnsi="Times New Roman Regular" w:eastAsia="SimSun" w:cs="Times New Roman Regular"/>
                <w:b w:val="0"/>
                <w:bCs/>
                <w:i w:val="0"/>
                <w:iCs w:val="0"/>
                <w:color w:val="000000"/>
                <w:kern w:val="0"/>
                <w:sz w:val="22"/>
                <w:szCs w:val="22"/>
                <w:lang w:val="en-US" w:eastAsia="zh-CN" w:bidi="ar"/>
              </w:rPr>
              <w:t>Mã</w:t>
            </w:r>
          </w:p>
        </w:tc>
        <w:tc>
          <w:tcPr>
            <w:tcW w:w="8968" w:type="dxa"/>
            <w:tcBorders>
              <w:top w:val="single" w:color="DEE0E3" w:sz="4" w:space="0"/>
              <w:left w:val="single" w:color="DEE0E3" w:sz="4" w:space="0"/>
              <w:bottom w:val="single" w:color="DEE0E3" w:sz="4" w:space="0"/>
              <w:right w:val="single" w:color="DEE0E3" w:sz="4" w:space="0"/>
            </w:tcBorders>
            <w:shd w:val="clear" w:color="auto" w:fill="auto"/>
            <w:vAlign w:val="top"/>
          </w:tcPr>
          <w:p w14:paraId="60BD8CFB">
            <w:pPr>
              <w:keepNext w:val="0"/>
              <w:keepLines w:val="0"/>
              <w:widowControl/>
              <w:suppressLineNumbers w:val="0"/>
              <w:wordWrap/>
              <w:jc w:val="center"/>
              <w:textAlignment w:val="top"/>
              <w:rPr>
                <w:rFonts w:hint="default" w:ascii="Times New Roman Regular" w:hAnsi="Times New Roman Regular" w:cs="Times New Roman Regular"/>
                <w:b w:val="0"/>
                <w:bCs/>
                <w:i w:val="0"/>
                <w:iCs w:val="0"/>
                <w:color w:val="000000"/>
                <w:sz w:val="22"/>
                <w:szCs w:val="22"/>
              </w:rPr>
            </w:pPr>
            <w:r>
              <w:rPr>
                <w:rFonts w:hint="default" w:ascii="Times New Roman Regular" w:hAnsi="Times New Roman Regular" w:eastAsia="SimSun" w:cs="Times New Roman Regular"/>
                <w:b w:val="0"/>
                <w:bCs/>
                <w:i w:val="0"/>
                <w:iCs w:val="0"/>
                <w:color w:val="000000"/>
                <w:kern w:val="0"/>
                <w:sz w:val="22"/>
                <w:szCs w:val="22"/>
                <w:lang w:val="en-US" w:eastAsia="zh-CN" w:bidi="ar"/>
              </w:rPr>
              <w:t>Nội dung</w:t>
            </w:r>
          </w:p>
        </w:tc>
      </w:tr>
      <w:tr w14:paraId="075B90DD">
        <w:trPr>
          <w:trHeight w:val="560" w:hRule="atLeast"/>
        </w:trPr>
        <w:tc>
          <w:tcPr>
            <w:tcW w:w="671" w:type="dxa"/>
            <w:tcBorders>
              <w:top w:val="single" w:color="DEE0E3" w:sz="4" w:space="0"/>
              <w:left w:val="single" w:color="DEE0E3" w:sz="4" w:space="0"/>
              <w:bottom w:val="single" w:color="DEE0E3" w:sz="4" w:space="0"/>
              <w:right w:val="single" w:color="DEE0E3" w:sz="4" w:space="0"/>
            </w:tcBorders>
            <w:shd w:val="clear" w:color="auto" w:fill="auto"/>
            <w:vAlign w:val="top"/>
          </w:tcPr>
          <w:p w14:paraId="4A5D2124">
            <w:pPr>
              <w:keepNext w:val="0"/>
              <w:keepLines w:val="0"/>
              <w:widowControl/>
              <w:suppressLineNumbers w:val="0"/>
              <w:wordWrap/>
              <w:jc w:val="center"/>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US1</w:t>
            </w:r>
          </w:p>
        </w:tc>
        <w:tc>
          <w:tcPr>
            <w:tcW w:w="8968" w:type="dxa"/>
            <w:tcBorders>
              <w:top w:val="single" w:color="DEE0E3" w:sz="4" w:space="0"/>
              <w:left w:val="single" w:color="DEE0E3" w:sz="4" w:space="0"/>
              <w:bottom w:val="single" w:color="DEE0E3" w:sz="4" w:space="0"/>
              <w:right w:val="single" w:color="DEE0E3" w:sz="4" w:space="0"/>
            </w:tcBorders>
            <w:shd w:val="clear" w:color="auto" w:fill="auto"/>
            <w:vAlign w:val="top"/>
          </w:tcPr>
          <w:p w14:paraId="2E981247">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Đạt</w:t>
            </w:r>
          </w:p>
        </w:tc>
      </w:tr>
      <w:tr w14:paraId="193A7442">
        <w:trPr>
          <w:trHeight w:val="560" w:hRule="atLeast"/>
        </w:trPr>
        <w:tc>
          <w:tcPr>
            <w:tcW w:w="671" w:type="dxa"/>
            <w:tcBorders>
              <w:top w:val="single" w:color="DEE0E3" w:sz="4" w:space="0"/>
              <w:left w:val="single" w:color="DEE0E3" w:sz="4" w:space="0"/>
              <w:bottom w:val="single" w:color="DEE0E3" w:sz="4" w:space="0"/>
              <w:right w:val="single" w:color="DEE0E3" w:sz="4" w:space="0"/>
            </w:tcBorders>
            <w:shd w:val="clear" w:color="auto" w:fill="auto"/>
            <w:vAlign w:val="top"/>
          </w:tcPr>
          <w:p w14:paraId="3507924F">
            <w:pPr>
              <w:keepNext w:val="0"/>
              <w:keepLines w:val="0"/>
              <w:widowControl/>
              <w:suppressLineNumbers w:val="0"/>
              <w:wordWrap/>
              <w:jc w:val="center"/>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US2</w:t>
            </w:r>
          </w:p>
        </w:tc>
        <w:tc>
          <w:tcPr>
            <w:tcW w:w="8968" w:type="dxa"/>
            <w:tcBorders>
              <w:top w:val="single" w:color="DEE0E3" w:sz="4" w:space="0"/>
              <w:left w:val="single" w:color="DEE0E3" w:sz="4" w:space="0"/>
              <w:bottom w:val="single" w:color="DEE0E3" w:sz="4" w:space="0"/>
              <w:right w:val="single" w:color="DEE0E3" w:sz="4" w:space="0"/>
            </w:tcBorders>
            <w:shd w:val="clear" w:color="auto" w:fill="auto"/>
            <w:vAlign w:val="top"/>
          </w:tcPr>
          <w:p w14:paraId="3ED3F620">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 xml:space="preserve"> T : Đẹp đẽ và dễ dùng mang tính cảm tính, không có tiêu chí nào để kiểm tra </w:t>
            </w:r>
          </w:p>
        </w:tc>
      </w:tr>
      <w:tr w14:paraId="1C3D9168">
        <w:trPr>
          <w:trHeight w:val="560" w:hRule="atLeast"/>
        </w:trPr>
        <w:tc>
          <w:tcPr>
            <w:tcW w:w="671" w:type="dxa"/>
            <w:tcBorders>
              <w:top w:val="single" w:color="DEE0E3" w:sz="4" w:space="0"/>
              <w:left w:val="single" w:color="DEE0E3" w:sz="4" w:space="0"/>
              <w:bottom w:val="single" w:color="DEE0E3" w:sz="4" w:space="0"/>
              <w:right w:val="single" w:color="DEE0E3" w:sz="4" w:space="0"/>
            </w:tcBorders>
            <w:shd w:val="clear" w:color="auto" w:fill="auto"/>
            <w:vAlign w:val="top"/>
          </w:tcPr>
          <w:p w14:paraId="2BA3C38B">
            <w:pPr>
              <w:keepNext w:val="0"/>
              <w:keepLines w:val="0"/>
              <w:widowControl/>
              <w:suppressLineNumbers w:val="0"/>
              <w:wordWrap/>
              <w:jc w:val="center"/>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US3</w:t>
            </w:r>
          </w:p>
        </w:tc>
        <w:tc>
          <w:tcPr>
            <w:tcW w:w="8968" w:type="dxa"/>
            <w:tcBorders>
              <w:top w:val="single" w:color="DEE0E3" w:sz="4" w:space="0"/>
              <w:left w:val="single" w:color="DEE0E3" w:sz="4" w:space="0"/>
              <w:bottom w:val="single" w:color="DEE0E3" w:sz="4" w:space="0"/>
              <w:right w:val="single" w:color="DEE0E3" w:sz="4" w:space="0"/>
            </w:tcBorders>
            <w:shd w:val="clear" w:color="auto" w:fill="auto"/>
            <w:vAlign w:val="top"/>
          </w:tcPr>
          <w:p w14:paraId="73081637">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V: Người dùng là lập trình viên, nhưng code dễ bảo trì chỉ có giá trị với đội lập trình viên của dự án, người dùng không nhận được giá trị gì</w:t>
            </w:r>
          </w:p>
        </w:tc>
      </w:tr>
      <w:tr w14:paraId="1C791F5C">
        <w:trPr>
          <w:trHeight w:val="503" w:hRule="atLeast"/>
        </w:trPr>
        <w:tc>
          <w:tcPr>
            <w:tcW w:w="671" w:type="dxa"/>
            <w:tcBorders>
              <w:top w:val="single" w:color="DEE0E3" w:sz="4" w:space="0"/>
              <w:left w:val="single" w:color="DEE0E3" w:sz="4" w:space="0"/>
              <w:bottom w:val="single" w:color="DEE0E3" w:sz="4" w:space="0"/>
              <w:right w:val="single" w:color="DEE0E3" w:sz="4" w:space="0"/>
            </w:tcBorders>
            <w:shd w:val="clear" w:color="auto" w:fill="auto"/>
            <w:vAlign w:val="top"/>
          </w:tcPr>
          <w:p w14:paraId="434FEA24">
            <w:pPr>
              <w:keepNext w:val="0"/>
              <w:keepLines w:val="0"/>
              <w:widowControl/>
              <w:suppressLineNumbers w:val="0"/>
              <w:wordWrap/>
              <w:jc w:val="center"/>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US4</w:t>
            </w:r>
          </w:p>
        </w:tc>
        <w:tc>
          <w:tcPr>
            <w:tcW w:w="8968" w:type="dxa"/>
            <w:tcBorders>
              <w:top w:val="single" w:color="DEE0E3" w:sz="4" w:space="0"/>
              <w:left w:val="single" w:color="DEE0E3" w:sz="4" w:space="0"/>
              <w:bottom w:val="single" w:color="DEE0E3" w:sz="4" w:space="0"/>
              <w:right w:val="single" w:color="DEE0E3" w:sz="4" w:space="0"/>
            </w:tcBorders>
            <w:shd w:val="clear" w:color="auto" w:fill="auto"/>
            <w:vAlign w:val="top"/>
          </w:tcPr>
          <w:p w14:paraId="7A0F7E04">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S: Gộp quá nhiều việc lại trong cùng 1 sprint khó ước lượng công việc, khó ước lượng thời gian hoàn thành</w:t>
            </w:r>
          </w:p>
        </w:tc>
      </w:tr>
    </w:tbl>
    <w:p w14:paraId="7BAFA1C2">
      <w:pPr>
        <w:rPr>
          <w:rFonts w:hint="default" w:ascii="Times New Roman Regular" w:hAnsi="Times New Roman Regular" w:cs="Times New Roman Regular"/>
          <w:sz w:val="22"/>
          <w:szCs w:val="22"/>
        </w:rPr>
      </w:pPr>
    </w:p>
    <w:p w14:paraId="34C38065">
      <w:p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Bước 2:</w:t>
      </w:r>
    </w:p>
    <w:p w14:paraId="3A3F0F26">
      <w:p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 Viết lại US2 với tiêu chí dễ dùng đo được</w:t>
      </w:r>
    </w:p>
    <w:p w14:paraId="6A575EE3">
      <w:p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 US2: Là một khách hàng, tôi muốn đặt món ăn ngay trên chính màn hình giỏ hàng với chỉ 3 lần chạm màn hình từ lúc chọn món đến lúc xác nhận đơn đặt hàng, dễ dàng không bị rối.</w:t>
      </w:r>
    </w:p>
    <w:p w14:paraId="3A5534CC">
      <w:p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 xml:space="preserve"> </w:t>
      </w:r>
    </w:p>
    <w:p w14:paraId="253237A7">
      <w:p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Bước 2b:</w:t>
      </w:r>
    </w:p>
    <w:p w14:paraId="78D31EE3">
      <w:pPr>
        <w:rPr>
          <w:rFonts w:hint="default" w:ascii="Times New Roman Regular" w:hAnsi="Times New Roman Regular" w:cs="Times New Roman Regular"/>
          <w:sz w:val="22"/>
          <w:szCs w:val="22"/>
          <w:lang w:val="en-US"/>
        </w:rPr>
      </w:pPr>
    </w:p>
    <w:p w14:paraId="2C1A2171">
      <w:p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Epic: Phân tích và báo cáo</w:t>
      </w:r>
    </w:p>
    <w:p w14:paraId="17F94A59">
      <w:p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 xml:space="preserve">Feature: Báo cáo doanh thu </w:t>
      </w:r>
    </w:p>
    <w:p w14:paraId="51C627DB">
      <w:pPr>
        <w:keepNext w:val="0"/>
        <w:keepLines w:val="0"/>
        <w:widowControl/>
        <w:suppressLineNumbers w:val="0"/>
        <w:jc w:val="left"/>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lang w:val="en-US"/>
        </w:rPr>
        <w:t xml:space="preserve">US4a: </w:t>
      </w:r>
      <w:r>
        <w:rPr>
          <w:rFonts w:hint="default" w:ascii="Times New Roman Regular" w:hAnsi="Times New Roman Regular" w:cs="Times New Roman Regular"/>
          <w:sz w:val="22"/>
          <w:szCs w:val="22"/>
          <w:lang w:val="en-US"/>
        </w:rPr>
        <w:t>Là một admin, tôi muốn xem tổng doanh thu theo ngày, tuần hoặc tháng trên một màn hình, để theo dõi tình hình kinh doanh theo từng giai đoạn.</w:t>
      </w:r>
    </w:p>
    <w:p w14:paraId="542FF338">
      <w:pPr>
        <w:rPr>
          <w:rFonts w:hint="default" w:ascii="Times New Roman Regular" w:hAnsi="Times New Roman Regular" w:cs="Times New Roman Regular"/>
          <w:sz w:val="22"/>
          <w:szCs w:val="22"/>
          <w:lang w:val="en-US"/>
        </w:rPr>
      </w:pPr>
    </w:p>
    <w:p w14:paraId="20E5A531">
      <w:p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Epic: Phân tích và báo cáo</w:t>
      </w:r>
    </w:p>
    <w:p w14:paraId="17B39C26">
      <w:p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 xml:space="preserve">Feature: Báo cáo doanh thu </w:t>
      </w:r>
    </w:p>
    <w:p w14:paraId="42CDEAED">
      <w:pP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US4b: Là một admin, tôi muốn xuất báo cáo ra file excel để có thể gửi và lưu trữ trên hệ thống</w:t>
      </w:r>
    </w:p>
    <w:p w14:paraId="33C5E013">
      <w:pPr>
        <w:rPr>
          <w:rFonts w:hint="default" w:ascii="Times New Roman Regular" w:hAnsi="Times New Roman Regular" w:cs="Times New Roman Regular"/>
          <w:sz w:val="22"/>
          <w:szCs w:val="22"/>
          <w:lang w:val="en-US"/>
        </w:rPr>
      </w:pPr>
    </w:p>
    <w:tbl>
      <w:tblPr>
        <w:tblStyle w:val="4"/>
        <w:tblW w:w="88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1"/>
        <w:gridCol w:w="1199"/>
        <w:gridCol w:w="6930"/>
      </w:tblGrid>
      <w:tr w14:paraId="7DBEA492">
        <w:trPr>
          <w:trHeight w:val="389" w:hRule="atLeast"/>
        </w:trPr>
        <w:tc>
          <w:tcPr>
            <w:tcW w:w="671" w:type="dxa"/>
            <w:tcBorders>
              <w:top w:val="single" w:color="DEE0E3" w:sz="4" w:space="0"/>
              <w:left w:val="single" w:color="DEE0E3" w:sz="4" w:space="0"/>
              <w:bottom w:val="single" w:color="DEE0E3" w:sz="4" w:space="0"/>
              <w:right w:val="single" w:color="DEE0E3" w:sz="4" w:space="0"/>
            </w:tcBorders>
            <w:shd w:val="clear" w:color="auto" w:fill="auto"/>
            <w:vAlign w:val="top"/>
          </w:tcPr>
          <w:p w14:paraId="18CEEF4D">
            <w:pPr>
              <w:keepNext w:val="0"/>
              <w:keepLines w:val="0"/>
              <w:widowControl/>
              <w:suppressLineNumbers w:val="0"/>
              <w:wordWrap/>
              <w:jc w:val="center"/>
              <w:textAlignment w:val="top"/>
              <w:rPr>
                <w:rFonts w:hint="default" w:ascii="Times New Roman Regular" w:hAnsi="Times New Roman Regular" w:cs="Times New Roman Regular"/>
                <w:b w:val="0"/>
                <w:bCs/>
                <w:i w:val="0"/>
                <w:iCs w:val="0"/>
                <w:color w:val="000000"/>
                <w:sz w:val="22"/>
                <w:szCs w:val="22"/>
                <w:lang w:val="en-US"/>
              </w:rPr>
            </w:pPr>
            <w:r>
              <w:rPr>
                <w:rFonts w:hint="default" w:ascii="Times New Roman Regular" w:hAnsi="Times New Roman Regular" w:eastAsia="SimSun" w:cs="Times New Roman Regular"/>
                <w:b w:val="0"/>
                <w:bCs/>
                <w:i w:val="0"/>
                <w:iCs w:val="0"/>
                <w:color w:val="000000"/>
                <w:kern w:val="0"/>
                <w:sz w:val="22"/>
                <w:szCs w:val="22"/>
                <w:lang w:val="en-US" w:eastAsia="zh-CN" w:bidi="ar"/>
              </w:rPr>
              <w:t>Hạng</w:t>
            </w:r>
          </w:p>
        </w:tc>
        <w:tc>
          <w:tcPr>
            <w:tcW w:w="1199" w:type="dxa"/>
            <w:tcBorders>
              <w:top w:val="single" w:color="DEE0E3" w:sz="4" w:space="0"/>
              <w:left w:val="single" w:color="DEE0E3" w:sz="4" w:space="0"/>
              <w:bottom w:val="single" w:color="DEE0E3" w:sz="4" w:space="0"/>
              <w:right w:val="single" w:color="DEE0E3" w:sz="4" w:space="0"/>
            </w:tcBorders>
            <w:shd w:val="clear" w:color="auto" w:fill="auto"/>
            <w:vAlign w:val="top"/>
          </w:tcPr>
          <w:p w14:paraId="71F6B0FC">
            <w:pPr>
              <w:keepNext w:val="0"/>
              <w:keepLines w:val="0"/>
              <w:widowControl/>
              <w:suppressLineNumbers w:val="0"/>
              <w:wordWrap/>
              <w:jc w:val="center"/>
              <w:textAlignment w:val="top"/>
              <w:rPr>
                <w:rFonts w:hint="default" w:ascii="Times New Roman Regular" w:hAnsi="Times New Roman Regular" w:cs="Times New Roman Regular"/>
                <w:b w:val="0"/>
                <w:bCs/>
                <w:i w:val="0"/>
                <w:iCs w:val="0"/>
                <w:color w:val="000000"/>
                <w:sz w:val="22"/>
                <w:szCs w:val="22"/>
                <w:lang w:val="en-US"/>
              </w:rPr>
            </w:pPr>
            <w:r>
              <w:rPr>
                <w:rFonts w:hint="default" w:ascii="Times New Roman Regular" w:hAnsi="Times New Roman Regular" w:cs="Times New Roman Regular"/>
                <w:b w:val="0"/>
                <w:bCs/>
                <w:i w:val="0"/>
                <w:iCs w:val="0"/>
                <w:color w:val="000000"/>
                <w:sz w:val="22"/>
                <w:szCs w:val="22"/>
                <w:lang w:val="en-US"/>
              </w:rPr>
              <w:t>User story</w:t>
            </w:r>
          </w:p>
        </w:tc>
        <w:tc>
          <w:tcPr>
            <w:tcW w:w="6930" w:type="dxa"/>
            <w:tcBorders>
              <w:top w:val="single" w:color="DEE0E3" w:sz="4" w:space="0"/>
              <w:left w:val="single" w:color="DEE0E3" w:sz="4" w:space="0"/>
              <w:bottom w:val="single" w:color="DEE0E3" w:sz="4" w:space="0"/>
              <w:right w:val="single" w:color="DEE0E3" w:sz="4" w:space="0"/>
            </w:tcBorders>
            <w:shd w:val="clear" w:color="auto" w:fill="auto"/>
            <w:vAlign w:val="top"/>
          </w:tcPr>
          <w:p w14:paraId="58039B2B">
            <w:pPr>
              <w:keepNext w:val="0"/>
              <w:keepLines w:val="0"/>
              <w:widowControl/>
              <w:suppressLineNumbers w:val="0"/>
              <w:wordWrap/>
              <w:jc w:val="center"/>
              <w:textAlignment w:val="top"/>
              <w:rPr>
                <w:rFonts w:hint="default" w:ascii="Times New Roman Regular" w:hAnsi="Times New Roman Regular" w:cs="Times New Roman Regular"/>
                <w:b w:val="0"/>
                <w:bCs/>
                <w:i w:val="0"/>
                <w:iCs w:val="0"/>
                <w:color w:val="000000"/>
                <w:sz w:val="22"/>
                <w:szCs w:val="22"/>
                <w:lang w:val="en-US"/>
              </w:rPr>
            </w:pPr>
            <w:r>
              <w:rPr>
                <w:rFonts w:hint="default" w:ascii="Times New Roman Regular" w:hAnsi="Times New Roman Regular" w:cs="Times New Roman Regular"/>
                <w:b w:val="0"/>
                <w:bCs/>
                <w:i w:val="0"/>
                <w:iCs w:val="0"/>
                <w:color w:val="000000"/>
                <w:sz w:val="22"/>
                <w:szCs w:val="22"/>
                <w:lang w:val="en-US"/>
              </w:rPr>
              <w:t>Lí do</w:t>
            </w:r>
          </w:p>
        </w:tc>
      </w:tr>
      <w:tr w14:paraId="53B2AA14">
        <w:trPr>
          <w:trHeight w:val="453" w:hRule="atLeast"/>
        </w:trPr>
        <w:tc>
          <w:tcPr>
            <w:tcW w:w="671" w:type="dxa"/>
            <w:tcBorders>
              <w:top w:val="single" w:color="DEE0E3" w:sz="4" w:space="0"/>
              <w:left w:val="single" w:color="DEE0E3" w:sz="4" w:space="0"/>
              <w:bottom w:val="single" w:color="DEE0E3" w:sz="4" w:space="0"/>
              <w:right w:val="single" w:color="DEE0E3" w:sz="4" w:space="0"/>
            </w:tcBorders>
            <w:shd w:val="clear" w:color="auto" w:fill="auto"/>
            <w:vAlign w:val="top"/>
          </w:tcPr>
          <w:p w14:paraId="65341F19">
            <w:pPr>
              <w:keepNext w:val="0"/>
              <w:keepLines w:val="0"/>
              <w:widowControl/>
              <w:suppressLineNumbers w:val="0"/>
              <w:wordWrap/>
              <w:jc w:val="center"/>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1</w:t>
            </w:r>
          </w:p>
        </w:tc>
        <w:tc>
          <w:tcPr>
            <w:tcW w:w="1199" w:type="dxa"/>
            <w:tcBorders>
              <w:top w:val="single" w:color="DEE0E3" w:sz="4" w:space="0"/>
              <w:left w:val="single" w:color="DEE0E3" w:sz="4" w:space="0"/>
              <w:bottom w:val="single" w:color="DEE0E3" w:sz="4" w:space="0"/>
              <w:right w:val="single" w:color="DEE0E3" w:sz="4" w:space="0"/>
            </w:tcBorders>
            <w:shd w:val="clear" w:color="auto" w:fill="auto"/>
            <w:vAlign w:val="top"/>
          </w:tcPr>
          <w:p w14:paraId="32CB984A">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US1</w:t>
            </w:r>
          </w:p>
        </w:tc>
        <w:tc>
          <w:tcPr>
            <w:tcW w:w="6930" w:type="dxa"/>
            <w:tcBorders>
              <w:top w:val="single" w:color="DEE0E3" w:sz="4" w:space="0"/>
              <w:left w:val="single" w:color="DEE0E3" w:sz="4" w:space="0"/>
              <w:bottom w:val="single" w:color="DEE0E3" w:sz="4" w:space="0"/>
              <w:right w:val="single" w:color="DEE0E3" w:sz="4" w:space="0"/>
            </w:tcBorders>
            <w:shd w:val="clear" w:color="auto" w:fill="auto"/>
            <w:vAlign w:val="top"/>
          </w:tcPr>
          <w:p w14:paraId="7DA514EB">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Trực tiếp giúp khách tìm và đặt món, tạo doanh thu; nhỏ, rõ, đã đạt INVEST nên sẵn sàng làm ngay.</w:t>
            </w:r>
          </w:p>
        </w:tc>
      </w:tr>
      <w:tr w14:paraId="4DA17AF5">
        <w:trPr>
          <w:trHeight w:val="453" w:hRule="atLeast"/>
        </w:trPr>
        <w:tc>
          <w:tcPr>
            <w:tcW w:w="671" w:type="dxa"/>
            <w:tcBorders>
              <w:top w:val="single" w:color="DEE0E3" w:sz="4" w:space="0"/>
              <w:left w:val="single" w:color="DEE0E3" w:sz="4" w:space="0"/>
              <w:bottom w:val="single" w:color="DEE0E3" w:sz="4" w:space="0"/>
              <w:right w:val="single" w:color="DEE0E3" w:sz="4" w:space="0"/>
            </w:tcBorders>
            <w:shd w:val="clear" w:color="auto" w:fill="auto"/>
            <w:vAlign w:val="top"/>
          </w:tcPr>
          <w:p w14:paraId="2D49A27B">
            <w:pPr>
              <w:keepNext w:val="0"/>
              <w:keepLines w:val="0"/>
              <w:widowControl/>
              <w:suppressLineNumbers w:val="0"/>
              <w:wordWrap/>
              <w:jc w:val="center"/>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2</w:t>
            </w:r>
          </w:p>
        </w:tc>
        <w:tc>
          <w:tcPr>
            <w:tcW w:w="1199" w:type="dxa"/>
            <w:tcBorders>
              <w:top w:val="single" w:color="DEE0E3" w:sz="4" w:space="0"/>
              <w:left w:val="single" w:color="DEE0E3" w:sz="4" w:space="0"/>
              <w:bottom w:val="single" w:color="DEE0E3" w:sz="4" w:space="0"/>
              <w:right w:val="single" w:color="DEE0E3" w:sz="4" w:space="0"/>
            </w:tcBorders>
            <w:shd w:val="clear" w:color="auto" w:fill="auto"/>
            <w:vAlign w:val="top"/>
          </w:tcPr>
          <w:p w14:paraId="246608FA">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US2</w:t>
            </w:r>
          </w:p>
        </w:tc>
        <w:tc>
          <w:tcPr>
            <w:tcW w:w="6930" w:type="dxa"/>
            <w:tcBorders>
              <w:top w:val="single" w:color="DEE0E3" w:sz="4" w:space="0"/>
              <w:left w:val="single" w:color="DEE0E3" w:sz="4" w:space="0"/>
              <w:bottom w:val="single" w:color="DEE0E3" w:sz="4" w:space="0"/>
              <w:right w:val="single" w:color="DEE0E3" w:sz="4" w:space="0"/>
            </w:tcBorders>
            <w:shd w:val="clear" w:color="auto" w:fill="auto"/>
            <w:vAlign w:val="top"/>
          </w:tcPr>
          <w:p w14:paraId="430F6F20">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Ảnh hưởng trực tiếp tỷ lệ hoàn tất đơn hàng; giá trị cao nhưng cần thiết kế/thử nghiệm nên đứng sau US1.</w:t>
            </w:r>
          </w:p>
        </w:tc>
      </w:tr>
      <w:tr w14:paraId="3742ACB4">
        <w:trPr>
          <w:trHeight w:val="402" w:hRule="atLeast"/>
        </w:trPr>
        <w:tc>
          <w:tcPr>
            <w:tcW w:w="671" w:type="dxa"/>
            <w:tcBorders>
              <w:top w:val="single" w:color="DEE0E3" w:sz="4" w:space="0"/>
              <w:left w:val="single" w:color="DEE0E3" w:sz="4" w:space="0"/>
              <w:bottom w:val="single" w:color="DEE0E3" w:sz="4" w:space="0"/>
              <w:right w:val="single" w:color="DEE0E3" w:sz="4" w:space="0"/>
            </w:tcBorders>
            <w:shd w:val="clear" w:color="auto" w:fill="auto"/>
            <w:vAlign w:val="top"/>
          </w:tcPr>
          <w:p w14:paraId="20F133F2">
            <w:pPr>
              <w:keepNext w:val="0"/>
              <w:keepLines w:val="0"/>
              <w:widowControl/>
              <w:suppressLineNumbers w:val="0"/>
              <w:wordWrap/>
              <w:jc w:val="center"/>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3</w:t>
            </w:r>
          </w:p>
        </w:tc>
        <w:tc>
          <w:tcPr>
            <w:tcW w:w="1199" w:type="dxa"/>
            <w:tcBorders>
              <w:top w:val="single" w:color="DEE0E3" w:sz="4" w:space="0"/>
              <w:left w:val="single" w:color="DEE0E3" w:sz="4" w:space="0"/>
              <w:bottom w:val="single" w:color="DEE0E3" w:sz="4" w:space="0"/>
              <w:right w:val="single" w:color="DEE0E3" w:sz="4" w:space="0"/>
            </w:tcBorders>
            <w:shd w:val="clear" w:color="auto" w:fill="auto"/>
            <w:vAlign w:val="top"/>
          </w:tcPr>
          <w:p w14:paraId="18C2EDDA">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US4a</w:t>
            </w:r>
          </w:p>
        </w:tc>
        <w:tc>
          <w:tcPr>
            <w:tcW w:w="6930" w:type="dxa"/>
            <w:tcBorders>
              <w:top w:val="single" w:color="DEE0E3" w:sz="4" w:space="0"/>
              <w:left w:val="single" w:color="DEE0E3" w:sz="4" w:space="0"/>
              <w:bottom w:val="single" w:color="DEE0E3" w:sz="4" w:space="0"/>
              <w:right w:val="single" w:color="DEE0E3" w:sz="4" w:space="0"/>
            </w:tcBorders>
            <w:shd w:val="clear" w:color="auto" w:fill="auto"/>
            <w:vAlign w:val="top"/>
          </w:tcPr>
          <w:p w14:paraId="5FD16E2E">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Phục vụ admin, chỉ có ý nghĩa khi đã có đơn hàng; là nền tảng cho US4b.</w:t>
            </w:r>
          </w:p>
        </w:tc>
      </w:tr>
      <w:tr w14:paraId="6AF6CF02">
        <w:trPr>
          <w:trHeight w:val="503" w:hRule="atLeast"/>
        </w:trPr>
        <w:tc>
          <w:tcPr>
            <w:tcW w:w="671" w:type="dxa"/>
            <w:tcBorders>
              <w:top w:val="single" w:color="DEE0E3" w:sz="4" w:space="0"/>
              <w:left w:val="single" w:color="DEE0E3" w:sz="4" w:space="0"/>
              <w:bottom w:val="single" w:color="DEE0E3" w:sz="4" w:space="0"/>
              <w:right w:val="single" w:color="DEE0E3" w:sz="4" w:space="0"/>
            </w:tcBorders>
            <w:shd w:val="clear" w:color="auto" w:fill="auto"/>
            <w:vAlign w:val="top"/>
          </w:tcPr>
          <w:p w14:paraId="53E2592C">
            <w:pPr>
              <w:keepNext w:val="0"/>
              <w:keepLines w:val="0"/>
              <w:widowControl/>
              <w:suppressLineNumbers w:val="0"/>
              <w:wordWrap/>
              <w:ind w:firstLine="220" w:firstLineChars="100"/>
              <w:jc w:val="both"/>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4</w:t>
            </w:r>
          </w:p>
        </w:tc>
        <w:tc>
          <w:tcPr>
            <w:tcW w:w="1199" w:type="dxa"/>
            <w:tcBorders>
              <w:top w:val="single" w:color="DEE0E3" w:sz="4" w:space="0"/>
              <w:left w:val="single" w:color="DEE0E3" w:sz="4" w:space="0"/>
              <w:bottom w:val="single" w:color="DEE0E3" w:sz="4" w:space="0"/>
              <w:right w:val="single" w:color="DEE0E3" w:sz="4" w:space="0"/>
            </w:tcBorders>
            <w:shd w:val="clear" w:color="auto" w:fill="auto"/>
            <w:vAlign w:val="top"/>
          </w:tcPr>
          <w:p w14:paraId="10F79D35">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US4b</w:t>
            </w:r>
          </w:p>
        </w:tc>
        <w:tc>
          <w:tcPr>
            <w:tcW w:w="6930" w:type="dxa"/>
            <w:tcBorders>
              <w:top w:val="single" w:color="DEE0E3" w:sz="4" w:space="0"/>
              <w:left w:val="single" w:color="DEE0E3" w:sz="4" w:space="0"/>
              <w:bottom w:val="single" w:color="DEE0E3" w:sz="4" w:space="0"/>
              <w:right w:val="single" w:color="DEE0E3" w:sz="4" w:space="0"/>
            </w:tcBorders>
            <w:shd w:val="clear" w:color="auto" w:fill="auto"/>
            <w:vAlign w:val="top"/>
          </w:tcPr>
          <w:p w14:paraId="538869C1">
            <w:pPr>
              <w:keepNext w:val="0"/>
              <w:keepLines w:val="0"/>
              <w:widowControl/>
              <w:suppressLineNumbers w:val="0"/>
              <w:wordWrap/>
              <w:jc w:val="left"/>
              <w:textAlignment w:val="top"/>
              <w:rPr>
                <w:rFonts w:hint="default" w:ascii="Times New Roman Regular" w:hAnsi="Times New Roman Regular" w:cs="Times New Roman Regular"/>
                <w:b w:val="0"/>
                <w:bCs w:val="0"/>
                <w:i w:val="0"/>
                <w:iCs w:val="0"/>
                <w:color w:val="000000"/>
                <w:sz w:val="22"/>
                <w:szCs w:val="22"/>
                <w:lang w:val="en-US"/>
              </w:rPr>
            </w:pPr>
            <w:r>
              <w:rPr>
                <w:rFonts w:hint="default" w:ascii="Times New Roman Regular" w:hAnsi="Times New Roman Regular" w:cs="Times New Roman Regular"/>
                <w:b w:val="0"/>
                <w:bCs w:val="0"/>
                <w:i w:val="0"/>
                <w:iCs w:val="0"/>
                <w:color w:val="000000"/>
                <w:sz w:val="22"/>
                <w:szCs w:val="22"/>
                <w:lang w:val="en-US"/>
              </w:rPr>
              <w:t>Phụ thuộc US4a, giá trị bổ sung, có thể làm sau.</w:t>
            </w:r>
          </w:p>
        </w:tc>
      </w:tr>
    </w:tbl>
    <w:p w14:paraId="4EA35707">
      <w:pPr>
        <w:rPr>
          <w:rFonts w:hint="default" w:ascii="Times New Roman Regular" w:hAnsi="Times New Roman Regular" w:cs="Times New Roman Regular"/>
          <w:sz w:val="22"/>
          <w:szCs w:val="22"/>
          <w:lang w:val="en-US"/>
        </w:rPr>
      </w:pPr>
    </w:p>
    <w:p w14:paraId="59CA8880">
      <w:pPr>
        <w:pStyle w:val="5"/>
        <w:keepNext w:val="0"/>
        <w:keepLines w:val="0"/>
        <w:widowControl/>
        <w:suppressLineNumbers w:val="0"/>
        <w:bidi w:val="0"/>
        <w:rPr>
          <w:rFonts w:hint="default" w:ascii="Times New Roman Regular" w:hAnsi="Times New Roman Regular" w:cs="Times New Roman Regular"/>
          <w:sz w:val="20"/>
          <w:szCs w:val="20"/>
        </w:rPr>
      </w:pPr>
      <w:r>
        <w:rPr>
          <w:rStyle w:val="6"/>
          <w:rFonts w:hint="default" w:ascii="Times New Roman Regular" w:hAnsi="Times New Roman Regular" w:cs="Times New Roman Regular"/>
          <w:sz w:val="20"/>
          <w:szCs w:val="20"/>
        </w:rPr>
        <w:t>Story đứng đầu (US1)</w:t>
      </w:r>
      <w:r>
        <w:rPr>
          <w:rFonts w:hint="default" w:ascii="Times New Roman Regular" w:hAnsi="Times New Roman Regular" w:cs="Times New Roman Regular"/>
          <w:sz w:val="20"/>
          <w:szCs w:val="20"/>
        </w:rPr>
        <w:t xml:space="preserve"> phải được </w:t>
      </w:r>
      <w:r>
        <w:rPr>
          <w:rStyle w:val="6"/>
          <w:rFonts w:hint="default" w:ascii="Times New Roman Regular" w:hAnsi="Times New Roman Regular" w:cs="Times New Roman Regular"/>
          <w:sz w:val="20"/>
          <w:szCs w:val="20"/>
        </w:rPr>
        <w:t>chi tiết đến mức sẵn sàng làm (Ready)</w:t>
      </w:r>
      <w:r>
        <w:rPr>
          <w:rFonts w:hint="default" w:ascii="Times New Roman Regular" w:hAnsi="Times New Roman Regular" w:cs="Times New Roman Regular"/>
          <w:sz w:val="20"/>
          <w:szCs w:val="20"/>
        </w:rPr>
        <w:t xml:space="preserve">: đủ rõ để ước lượng và kiểm thử, gồm tiêu chí chấp nhận cụ thể (ví dụ: lọc theo 1 loại món, hiển thị đúng danh sách nhà hàng, xử lý trường hợp không có kết quả), kèm thiết kế giao diện sơ bộ nếu cần. Đây chính là chữ </w:t>
      </w:r>
      <w:r>
        <w:rPr>
          <w:rStyle w:val="6"/>
          <w:rFonts w:hint="default" w:ascii="Times New Roman Regular" w:hAnsi="Times New Roman Regular" w:cs="Times New Roman Regular"/>
          <w:sz w:val="20"/>
          <w:szCs w:val="20"/>
        </w:rPr>
        <w:t>D (Detailed appropriately)</w:t>
      </w:r>
      <w:r>
        <w:rPr>
          <w:rFonts w:hint="default" w:ascii="Times New Roman Regular" w:hAnsi="Times New Roman Regular" w:cs="Times New Roman Regular"/>
          <w:sz w:val="20"/>
          <w:szCs w:val="20"/>
        </w:rPr>
        <w:t>: càng gần đầu càng chi tiết, càng xa đầu càng thô.</w:t>
      </w:r>
      <w:bookmarkStart w:id="0" w:name="_GoBack"/>
      <w:bookmarkEnd w:id="0"/>
    </w:p>
    <w:p w14:paraId="6D78D5D4">
      <w:pPr>
        <w:pStyle w:val="5"/>
        <w:keepNext w:val="0"/>
        <w:keepLines w:val="0"/>
        <w:widowControl/>
        <w:suppressLineNumbers w:val="0"/>
        <w:bidi w:val="0"/>
        <w:rPr>
          <w:rFonts w:hint="default" w:ascii="Times New Roman Regular" w:hAnsi="Times New Roman Regular" w:cs="Times New Roman Regular"/>
          <w:sz w:val="20"/>
          <w:szCs w:val="20"/>
        </w:rPr>
      </w:pPr>
      <w:r>
        <w:rPr>
          <w:rStyle w:val="6"/>
          <w:rFonts w:hint="default" w:ascii="Times New Roman Regular" w:hAnsi="Times New Roman Regular" w:cs="Times New Roman Regular"/>
          <w:sz w:val="20"/>
          <w:szCs w:val="20"/>
        </w:rPr>
        <w:t>Trước khi đưa vào Sprint, buổi Refinement còn phải:</w:t>
      </w:r>
    </w:p>
    <w:p w14:paraId="5691B5A4">
      <w:pPr>
        <w:keepNext w:val="0"/>
        <w:keepLines w:val="0"/>
        <w:widowControl/>
        <w:numPr>
          <w:ilvl w:val="0"/>
          <w:numId w:val="1"/>
        </w:numPr>
        <w:suppressLineNumbers w:val="0"/>
        <w:spacing w:before="0" w:beforeAutospacing="1" w:after="0" w:afterAutospacing="1"/>
        <w:ind w:left="720" w:hanging="360"/>
        <w:rPr>
          <w:rFonts w:hint="default" w:ascii="Times New Roman Regular" w:hAnsi="Times New Roman Regular" w:cs="Times New Roman Regular"/>
          <w:sz w:val="20"/>
          <w:szCs w:val="20"/>
        </w:rPr>
      </w:pPr>
      <w:r>
        <w:rPr>
          <w:rStyle w:val="6"/>
          <w:rFonts w:hint="default" w:ascii="Times New Roman Regular" w:hAnsi="Times New Roman Regular" w:cs="Times New Roman Regular"/>
          <w:sz w:val="20"/>
          <w:szCs w:val="20"/>
        </w:rPr>
        <w:t>Làm rõ và bổ sung tiêu chí chấp nhận</w:t>
      </w:r>
      <w:r>
        <w:rPr>
          <w:rFonts w:hint="default" w:ascii="Times New Roman Regular" w:hAnsi="Times New Roman Regular" w:cs="Times New Roman Regular"/>
          <w:sz w:val="20"/>
          <w:szCs w:val="20"/>
        </w:rPr>
        <w:t xml:space="preserve"> cùng Product Owner, bao gồm các tình huống ngoại lệ.</w:t>
      </w:r>
    </w:p>
    <w:p w14:paraId="39082774">
      <w:pPr>
        <w:keepNext w:val="0"/>
        <w:keepLines w:val="0"/>
        <w:widowControl/>
        <w:numPr>
          <w:ilvl w:val="0"/>
          <w:numId w:val="1"/>
        </w:numPr>
        <w:suppressLineNumbers w:val="0"/>
        <w:spacing w:before="0" w:beforeAutospacing="1" w:after="0" w:afterAutospacing="1"/>
        <w:ind w:left="720" w:hanging="360"/>
        <w:rPr>
          <w:rFonts w:hint="default" w:ascii="Times New Roman Regular" w:hAnsi="Times New Roman Regular" w:cs="Times New Roman Regular"/>
          <w:sz w:val="20"/>
          <w:szCs w:val="20"/>
        </w:rPr>
      </w:pPr>
      <w:r>
        <w:rPr>
          <w:rStyle w:val="6"/>
          <w:rFonts w:hint="default" w:ascii="Times New Roman Regular" w:hAnsi="Times New Roman Regular" w:cs="Times New Roman Regular"/>
          <w:sz w:val="20"/>
          <w:szCs w:val="20"/>
        </w:rPr>
        <w:t>Ước lượng</w:t>
      </w:r>
      <w:r>
        <w:rPr>
          <w:rFonts w:hint="default" w:ascii="Times New Roman Regular" w:hAnsi="Times New Roman Regular" w:cs="Times New Roman Regular"/>
          <w:sz w:val="20"/>
          <w:szCs w:val="20"/>
        </w:rPr>
        <w:t xml:space="preserve"> (E - Estimated), ví dụ bằng Story Points qua Planning Poker; nếu quá lớn thì tách tiếp.</w:t>
      </w:r>
    </w:p>
    <w:p w14:paraId="3A65A7A7">
      <w:pPr>
        <w:keepNext w:val="0"/>
        <w:keepLines w:val="0"/>
        <w:widowControl/>
        <w:numPr>
          <w:ilvl w:val="0"/>
          <w:numId w:val="1"/>
        </w:numPr>
        <w:suppressLineNumbers w:val="0"/>
        <w:spacing w:before="0" w:beforeAutospacing="1" w:after="0" w:afterAutospacing="1"/>
        <w:ind w:left="720" w:hanging="360"/>
        <w:rPr>
          <w:rFonts w:hint="default" w:ascii="Times New Roman Regular" w:hAnsi="Times New Roman Regular" w:cs="Times New Roman Regular"/>
          <w:sz w:val="20"/>
          <w:szCs w:val="20"/>
        </w:rPr>
      </w:pPr>
      <w:r>
        <w:rPr>
          <w:rStyle w:val="6"/>
          <w:rFonts w:hint="default" w:ascii="Times New Roman Regular" w:hAnsi="Times New Roman Regular" w:cs="Times New Roman Regular"/>
          <w:sz w:val="20"/>
          <w:szCs w:val="20"/>
        </w:rPr>
        <w:t>Xác định phụ thuộc và rủi ro</w:t>
      </w:r>
      <w:r>
        <w:rPr>
          <w:rFonts w:hint="default" w:ascii="Times New Roman Regular" w:hAnsi="Times New Roman Regular" w:cs="Times New Roman Regular"/>
          <w:sz w:val="20"/>
          <w:szCs w:val="20"/>
        </w:rPr>
        <w:t xml:space="preserve"> (dữ liệu loại món đã có chưa, API lọc, ảnh hưởng hiệu năng).</w:t>
      </w:r>
    </w:p>
    <w:p w14:paraId="0E8FB9A5">
      <w:pPr>
        <w:keepNext w:val="0"/>
        <w:keepLines w:val="0"/>
        <w:widowControl/>
        <w:numPr>
          <w:ilvl w:val="0"/>
          <w:numId w:val="1"/>
        </w:numPr>
        <w:suppressLineNumbers w:val="0"/>
        <w:spacing w:before="0" w:beforeAutospacing="1" w:after="0" w:afterAutospacing="1"/>
        <w:ind w:left="720" w:hanging="360"/>
        <w:rPr>
          <w:rFonts w:hint="default" w:ascii="Times New Roman Regular" w:hAnsi="Times New Roman Regular" w:cs="Times New Roman Regular"/>
          <w:sz w:val="20"/>
          <w:szCs w:val="20"/>
        </w:rPr>
      </w:pPr>
      <w:r>
        <w:rPr>
          <w:rStyle w:val="6"/>
          <w:rFonts w:hint="default" w:ascii="Times New Roman Regular" w:hAnsi="Times New Roman Regular" w:cs="Times New Roman Regular"/>
          <w:sz w:val="20"/>
          <w:szCs w:val="20"/>
        </w:rPr>
        <w:t>Thống nhất Definition of Done</w:t>
      </w:r>
      <w:r>
        <w:rPr>
          <w:rFonts w:hint="default" w:ascii="Times New Roman Regular" w:hAnsi="Times New Roman Regular" w:cs="Times New Roman Regular"/>
          <w:sz w:val="20"/>
          <w:szCs w:val="20"/>
        </w:rPr>
        <w:t xml:space="preserve"> và xếp lại thứ tự nếu có thay đổi (E - Emergent: backlog luôn được cập nhật, và P - Prioritized: đã sắp theo thứ tự).</w:t>
      </w:r>
    </w:p>
    <w:p w14:paraId="6250CE3E">
      <w:pPr>
        <w:rPr>
          <w:rFonts w:hint="default" w:ascii="Times New Roman Regular" w:hAnsi="Times New Roman Regular" w:cs="Times New Roman Regular"/>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Helvetica Neue Regular">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E29371"/>
    <w:multiLevelType w:val="multilevel"/>
    <w:tmpl w:val="7FE293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FE6FFE"/>
    <w:rsid w:val="77EF5F4F"/>
    <w:rsid w:val="7BFF7729"/>
    <w:rsid w:val="97BF1B84"/>
    <w:rsid w:val="9ABFFAB5"/>
    <w:rsid w:val="BEFE6FFE"/>
    <w:rsid w:val="BFEF305F"/>
    <w:rsid w:val="C97DDCF6"/>
    <w:rsid w:val="DDF6AEBC"/>
    <w:rsid w:val="FB597848"/>
    <w:rsid w:val="FFEB870E"/>
    <w:rsid w:val="FFEDC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2026-10-08T10:42:00Z</dcterms:created>
  <dc:creator>HCM_KS25_CNTT2_PhamQuocAnh</dc:creator>
  <cp:lastModifiedBy>HCM_KS25_CNTT2_PhamQuocAnh</cp:lastModifiedBy>
  <dcterms:modified xsi:type="dcterms:W3CDTF">2026-10-08T11:10:08Z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84147B903C7F54543511C76AA38C430C_41</vt:lpwstr>
  </property>
</Properties>
</file>