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490" w:rsidRDefault="000768F2">
      <w:pPr>
        <w:rPr>
          <w:lang w:val="vi-VN"/>
        </w:rPr>
      </w:pPr>
      <w:r>
        <w:rPr>
          <w:lang w:val="vi-VN"/>
        </w:rPr>
        <w:t xml:space="preserve"> 10. cấu trúc lặp 1 :</w:t>
      </w:r>
    </w:p>
    <w:p w:rsidR="000768F2" w:rsidRDefault="000768F2">
      <w:pPr>
        <w:rPr>
          <w:rFonts w:ascii="Open Sans" w:hAnsi="Open Sans" w:cs="Open Sans"/>
          <w:color w:val="526069"/>
          <w:sz w:val="21"/>
          <w:szCs w:val="21"/>
          <w:shd w:val="clear" w:color="auto" w:fill="F3F7F9"/>
        </w:rPr>
      </w:pPr>
      <w:r>
        <w:rPr>
          <w:lang w:val="vi-VN"/>
        </w:rPr>
        <w:tab/>
        <w:t xml:space="preserve">- </w:t>
      </w:r>
      <w:r w:rsidR="00B71235">
        <w:rPr>
          <w:rFonts w:ascii="Open Sans" w:hAnsi="Open Sans" w:cs="Open Sans"/>
          <w:color w:val="526069"/>
          <w:sz w:val="21"/>
          <w:szCs w:val="21"/>
          <w:shd w:val="clear" w:color="auto" w:fill="F3F7F9"/>
        </w:rPr>
        <w:t>Mô tả nào không đúng về hàm sau:</w:t>
      </w:r>
      <w:r w:rsidR="00B71235">
        <w:rPr>
          <w:rFonts w:ascii="Open Sans" w:hAnsi="Open Sans" w:cs="Open Sans"/>
          <w:color w:val="526069"/>
          <w:sz w:val="21"/>
          <w:szCs w:val="21"/>
        </w:rPr>
        <w:br/>
      </w:r>
      <w:r w:rsidR="00B71235">
        <w:rPr>
          <w:rFonts w:ascii="Open Sans" w:hAnsi="Open Sans" w:cs="Open Sans"/>
          <w:color w:val="526069"/>
          <w:sz w:val="21"/>
          <w:szCs w:val="21"/>
          <w:shd w:val="clear" w:color="auto" w:fill="F3F7F9"/>
        </w:rPr>
        <w:t>function add(a, b) {</w:t>
      </w:r>
      <w:r w:rsidR="00B71235">
        <w:rPr>
          <w:rFonts w:ascii="Open Sans" w:hAnsi="Open Sans" w:cs="Open Sans"/>
          <w:color w:val="526069"/>
          <w:sz w:val="21"/>
          <w:szCs w:val="21"/>
        </w:rPr>
        <w:br/>
      </w:r>
      <w:r w:rsidR="00B71235">
        <w:rPr>
          <w:rFonts w:ascii="Open Sans" w:hAnsi="Open Sans" w:cs="Open Sans"/>
          <w:color w:val="526069"/>
          <w:sz w:val="21"/>
          <w:szCs w:val="21"/>
          <w:shd w:val="clear" w:color="auto" w:fill="F3F7F9"/>
        </w:rPr>
        <w:t>return a + b;</w:t>
      </w:r>
      <w:r w:rsidR="00B71235">
        <w:rPr>
          <w:rFonts w:ascii="Open Sans" w:hAnsi="Open Sans" w:cs="Open Sans"/>
          <w:color w:val="526069"/>
          <w:sz w:val="21"/>
          <w:szCs w:val="21"/>
        </w:rPr>
        <w:br/>
      </w:r>
      <w:r w:rsidR="00B71235">
        <w:rPr>
          <w:rFonts w:ascii="Open Sans" w:hAnsi="Open Sans" w:cs="Open Sans"/>
          <w:color w:val="526069"/>
          <w:sz w:val="21"/>
          <w:szCs w:val="21"/>
          <w:shd w:val="clear" w:color="auto" w:fill="F3F7F9"/>
        </w:rPr>
        <w:t>}</w:t>
      </w:r>
    </w:p>
    <w:p w:rsidR="00B71235" w:rsidRDefault="00B71235">
      <w:pPr>
        <w:rPr>
          <w:rFonts w:ascii="Open Sans" w:hAnsi="Open Sans" w:cs="Open Sans"/>
          <w:color w:val="526069"/>
          <w:sz w:val="21"/>
          <w:szCs w:val="21"/>
          <w:shd w:val="clear" w:color="auto" w:fill="F3F7F9"/>
          <w:lang w:val="vi-VN"/>
        </w:rPr>
      </w:pPr>
      <w:r>
        <w:rPr>
          <w:rFonts w:ascii="Open Sans" w:hAnsi="Open Sans" w:cs="Open Sans"/>
          <w:color w:val="526069"/>
          <w:sz w:val="21"/>
          <w:szCs w:val="21"/>
          <w:shd w:val="clear" w:color="auto" w:fill="F3F7F9"/>
          <w:lang w:val="vi-VN"/>
        </w:rPr>
        <w:t xml:space="preserve">     + hàm sai cú pháp</w:t>
      </w:r>
    </w:p>
    <w:p w:rsidR="00B71235" w:rsidRDefault="00B71235">
      <w:pPr>
        <w:rPr>
          <w:rFonts w:ascii="Open Sans" w:hAnsi="Open Sans" w:cs="Open Sans"/>
          <w:color w:val="526069"/>
          <w:sz w:val="21"/>
          <w:szCs w:val="21"/>
          <w:shd w:val="clear" w:color="auto" w:fill="F3F7F9"/>
          <w:lang w:val="vi-VN"/>
        </w:rPr>
      </w:pPr>
      <w:r>
        <w:rPr>
          <w:rFonts w:ascii="Open Sans" w:hAnsi="Open Sans" w:cs="Open Sans"/>
          <w:color w:val="526069"/>
          <w:sz w:val="21"/>
          <w:szCs w:val="21"/>
          <w:shd w:val="clear" w:color="auto" w:fill="F3F7F9"/>
          <w:lang w:val="vi-VN"/>
        </w:rPr>
        <w:t xml:space="preserve">      + chỉ nhận vào tham số dạng số</w:t>
      </w:r>
    </w:p>
    <w:p w:rsidR="00B71235" w:rsidRDefault="00B71235">
      <w:pPr>
        <w:rPr>
          <w:rFonts w:ascii="Open Sans" w:hAnsi="Open Sans" w:cs="Open Sans"/>
          <w:color w:val="526069"/>
          <w:sz w:val="21"/>
          <w:szCs w:val="21"/>
          <w:shd w:val="clear" w:color="auto" w:fill="F3F7F9"/>
          <w:lang w:val="vi-VN"/>
        </w:rPr>
      </w:pPr>
      <w:r>
        <w:rPr>
          <w:rFonts w:ascii="Open Sans" w:hAnsi="Open Sans" w:cs="Open Sans"/>
          <w:color w:val="526069"/>
          <w:sz w:val="21"/>
          <w:szCs w:val="21"/>
          <w:shd w:val="clear" w:color="auto" w:fill="F3F7F9"/>
          <w:lang w:val="vi-VN"/>
        </w:rPr>
        <w:t xml:space="preserve">      + hàm không có dữ liệu trả về</w:t>
      </w:r>
    </w:p>
    <w:p w:rsidR="00B71235" w:rsidRDefault="00B71235">
      <w:pPr>
        <w:rPr>
          <w:lang w:val="vi-VN"/>
        </w:rPr>
      </w:pPr>
      <w:r>
        <w:rPr>
          <w:rFonts w:ascii="Open Sans" w:hAnsi="Open Sans" w:cs="Open Sans"/>
          <w:color w:val="526069"/>
          <w:sz w:val="21"/>
          <w:szCs w:val="21"/>
          <w:shd w:val="clear" w:color="auto" w:fill="F3F7F9"/>
          <w:lang w:val="vi-VN"/>
        </w:rPr>
        <w:t xml:space="preserve"> </w:t>
      </w:r>
      <w:r>
        <w:rPr>
          <w:lang w:val="vi-VN"/>
        </w:rPr>
        <w:t>10.</w:t>
      </w:r>
      <w:r>
        <w:rPr>
          <w:lang w:val="vi-VN"/>
        </w:rPr>
        <w:t xml:space="preserve"> : </w:t>
      </w:r>
    </w:p>
    <w:p w:rsidR="00B71235" w:rsidRDefault="00B71235">
      <w:pPr>
        <w:rPr>
          <w:lang w:val="vi-VN"/>
        </w:rPr>
      </w:pPr>
      <w:r>
        <w:rPr>
          <w:lang w:val="vi-VN"/>
        </w:rPr>
        <w:t xml:space="preserve">  </w:t>
      </w:r>
      <w:r>
        <w:rPr>
          <w:lang w:val="vi-VN"/>
        </w:rPr>
        <w:tab/>
        <w:t>Var arr = new Aray(10) dùng để khai báo một mảng gồm 10 phần tử</w:t>
      </w:r>
    </w:p>
    <w:p w:rsidR="00B71235" w:rsidRDefault="00B71235">
      <w:pPr>
        <w:rPr>
          <w:lang w:val="vi-VN"/>
        </w:rPr>
      </w:pPr>
      <w:r w:rsidRPr="007A2084">
        <w:rPr>
          <w:color w:val="FF0000"/>
          <w:lang w:val="vi-VN"/>
        </w:rPr>
        <w:t>11:</w:t>
      </w:r>
      <w:r w:rsidR="00F1608B" w:rsidRPr="007A2084">
        <w:rPr>
          <w:color w:val="FF0000"/>
          <w:lang w:val="vi-VN"/>
        </w:rPr>
        <w:t xml:space="preserve">    tính chất đặc trưng của mô hình lập trình hướng đối tương</w:t>
      </w:r>
    </w:p>
    <w:p w:rsidR="00F1608B" w:rsidRDefault="00F1608B">
      <w:pPr>
        <w:rPr>
          <w:lang w:val="vi-VN"/>
        </w:rPr>
      </w:pPr>
      <w:r>
        <w:rPr>
          <w:lang w:val="vi-VN"/>
        </w:rPr>
        <w:tab/>
        <w:t xml:space="preserve"> + Tnhs đa hình và tính  kế thừa </w:t>
      </w:r>
    </w:p>
    <w:p w:rsidR="00F1608B" w:rsidRDefault="00F1608B">
      <w:pPr>
        <w:rPr>
          <w:lang w:val="vi-VN"/>
        </w:rPr>
      </w:pPr>
      <w:r>
        <w:rPr>
          <w:lang w:val="vi-VN"/>
        </w:rPr>
        <w:tab/>
        <w:t xml:space="preserve"> + Tính trừu tượng và tính đóng gói</w:t>
      </w:r>
    </w:p>
    <w:p w:rsidR="00F1608B" w:rsidRPr="007A2084" w:rsidRDefault="00F1608B">
      <w:pPr>
        <w:rPr>
          <w:color w:val="FF0000"/>
          <w:lang w:val="vi-VN"/>
        </w:rPr>
      </w:pPr>
      <w:r w:rsidRPr="007A2084">
        <w:rPr>
          <w:color w:val="FF0000"/>
          <w:lang w:val="vi-VN"/>
        </w:rPr>
        <w:t xml:space="preserve">12:  Tính trừu tượng trong lập trình hướng đối tượng : </w:t>
      </w:r>
    </w:p>
    <w:p w:rsidR="00F1608B" w:rsidRDefault="00F1608B">
      <w:pPr>
        <w:rPr>
          <w:lang w:val="vi-VN"/>
        </w:rPr>
      </w:pPr>
      <w:r>
        <w:rPr>
          <w:lang w:val="vi-VN"/>
        </w:rPr>
        <w:tab/>
        <w:t xml:space="preserve"> + đòi hỏi trí tưởng tượng của nhà phát triển khi thiết kế giải pháp cho bào toán thực tế </w:t>
      </w:r>
    </w:p>
    <w:p w:rsidR="00F1608B" w:rsidRDefault="00F1608B">
      <w:pPr>
        <w:rPr>
          <w:lang w:val="vi-VN"/>
        </w:rPr>
      </w:pPr>
      <w:r>
        <w:rPr>
          <w:lang w:val="vi-VN"/>
        </w:rPr>
        <w:tab/>
        <w:t xml:space="preserve"> + chương trình có thể bỏ qua những đặc điểm và hành vi không cần thiết của các đối tượng, chỉ lựa chọn những đặc điểm và hành vi có liên quan đến bài cần giải quyết</w:t>
      </w:r>
    </w:p>
    <w:p w:rsidR="00B71235" w:rsidRPr="007A2084" w:rsidRDefault="00F1608B">
      <w:pPr>
        <w:rPr>
          <w:color w:val="FF0000"/>
          <w:lang w:val="vi-VN"/>
        </w:rPr>
      </w:pPr>
      <w:r w:rsidRPr="007A2084">
        <w:rPr>
          <w:color w:val="FF0000"/>
          <w:lang w:val="vi-VN"/>
        </w:rPr>
        <w:t>13 :  Tính đóng gói trong LTHĐT</w:t>
      </w:r>
    </w:p>
    <w:p w:rsidR="00F1608B" w:rsidRDefault="00F1608B">
      <w:pPr>
        <w:rPr>
          <w:lang w:val="vi-VN"/>
        </w:rPr>
      </w:pPr>
      <w:r>
        <w:rPr>
          <w:lang w:val="vi-VN"/>
        </w:rPr>
        <w:tab/>
        <w:t xml:space="preserve"> + Boe  vệ dữ liệu riêng của một đối tượng, không cho phép truy xuất trực tiếp đến dữ liệu riêng của một đối tượng. Chỉ đực truy xuất đến dữ liệu của một đối tượng thông qua các hành vi được cung cấp sẵn</w:t>
      </w:r>
    </w:p>
    <w:p w:rsidR="00F1608B" w:rsidRPr="007A2084" w:rsidRDefault="00F1608B">
      <w:pPr>
        <w:rPr>
          <w:color w:val="FF0000"/>
          <w:lang w:val="vi-VN"/>
        </w:rPr>
      </w:pPr>
      <w:r w:rsidRPr="007A2084">
        <w:rPr>
          <w:color w:val="FF0000"/>
          <w:lang w:val="vi-VN"/>
        </w:rPr>
        <w:t>14 :  tính đa hình  tỏng LTHĐT</w:t>
      </w:r>
    </w:p>
    <w:p w:rsidR="00F1608B" w:rsidRDefault="00F1608B">
      <w:pPr>
        <w:rPr>
          <w:lang w:val="vi-VN"/>
        </w:rPr>
      </w:pPr>
      <w:r>
        <w:rPr>
          <w:lang w:val="vi-VN"/>
        </w:rPr>
        <w:tab/>
        <w:t xml:space="preserve"> + Các đối tượng của các lớp khác nhau có chung một hành vi nhưng khi thực thi thì sẽ đạt được kết quả khác nhau</w:t>
      </w:r>
    </w:p>
    <w:p w:rsidR="00F1608B" w:rsidRPr="007A2084" w:rsidRDefault="00F1608B">
      <w:pPr>
        <w:rPr>
          <w:color w:val="FF0000"/>
          <w:lang w:val="vi-VN"/>
        </w:rPr>
      </w:pPr>
      <w:r w:rsidRPr="007A2084">
        <w:rPr>
          <w:color w:val="FF0000"/>
          <w:lang w:val="vi-VN"/>
        </w:rPr>
        <w:t>15 : Tính thừa kế</w:t>
      </w:r>
    </w:p>
    <w:p w:rsidR="00F1608B" w:rsidRDefault="00F1608B">
      <w:pPr>
        <w:rPr>
          <w:lang w:val="vi-VN"/>
        </w:rPr>
      </w:pPr>
      <w:r>
        <w:rPr>
          <w:lang w:val="vi-VN"/>
        </w:rPr>
        <w:tab/>
        <w:t xml:space="preserve"> + có thể tạo một lớp mới dựa trên một lớp đã có. Lớp mới sẽ có tất cả các dữ liệ và hành vi đực phép từ lớp cha</w:t>
      </w:r>
    </w:p>
    <w:p w:rsidR="00F1608B" w:rsidRPr="007A2084" w:rsidRDefault="00F1608B">
      <w:pPr>
        <w:rPr>
          <w:color w:val="FF0000"/>
          <w:lang w:val="vi-VN"/>
        </w:rPr>
      </w:pPr>
      <w:r w:rsidRPr="007A2084">
        <w:rPr>
          <w:color w:val="FF0000"/>
          <w:lang w:val="vi-VN"/>
        </w:rPr>
        <w:t xml:space="preserve">16  :  Class </w:t>
      </w:r>
    </w:p>
    <w:p w:rsidR="00F1608B" w:rsidRDefault="00F1608B">
      <w:pPr>
        <w:rPr>
          <w:lang w:val="vi-VN"/>
        </w:rPr>
      </w:pPr>
      <w:r>
        <w:rPr>
          <w:lang w:val="vi-VN"/>
        </w:rPr>
        <w:tab/>
        <w:t xml:space="preserve"> + Định nghĩa một tập các đối tượng có chung thuộc tính và hành vi</w:t>
      </w:r>
    </w:p>
    <w:p w:rsidR="00F1608B" w:rsidRPr="007A2084" w:rsidRDefault="00F1608B">
      <w:pPr>
        <w:rPr>
          <w:color w:val="FF0000"/>
          <w:lang w:val="vi-VN"/>
        </w:rPr>
      </w:pPr>
      <w:r w:rsidRPr="007A2084">
        <w:rPr>
          <w:color w:val="FF0000"/>
          <w:lang w:val="vi-VN"/>
        </w:rPr>
        <w:t xml:space="preserve">16 : Thuộc tính  : </w:t>
      </w:r>
    </w:p>
    <w:p w:rsidR="00F1608B" w:rsidRDefault="00F1608B">
      <w:pPr>
        <w:rPr>
          <w:lang w:val="vi-VN"/>
        </w:rPr>
      </w:pPr>
      <w:r>
        <w:rPr>
          <w:lang w:val="vi-VN"/>
        </w:rPr>
        <w:tab/>
        <w:t xml:space="preserve"> + Những đặc điểm đặc trung của đối tượng, thể hiện thông qua những giá trị cụ thể</w:t>
      </w:r>
    </w:p>
    <w:p w:rsidR="00F1608B" w:rsidRPr="007A2084" w:rsidRDefault="00F1608B">
      <w:pPr>
        <w:rPr>
          <w:color w:val="FF0000"/>
          <w:lang w:val="vi-VN"/>
        </w:rPr>
      </w:pPr>
      <w:r w:rsidRPr="007A2084">
        <w:rPr>
          <w:color w:val="FF0000"/>
          <w:lang w:val="vi-VN"/>
        </w:rPr>
        <w:t xml:space="preserve">17 : </w:t>
      </w:r>
      <w:r w:rsidR="008D32C0" w:rsidRPr="007A2084">
        <w:rPr>
          <w:color w:val="FF0000"/>
          <w:lang w:val="vi-VN"/>
        </w:rPr>
        <w:t>Phương thức :</w:t>
      </w:r>
    </w:p>
    <w:p w:rsidR="008D32C0" w:rsidRDefault="008D32C0">
      <w:pPr>
        <w:rPr>
          <w:lang w:val="vi-VN"/>
        </w:rPr>
      </w:pPr>
      <w:r>
        <w:rPr>
          <w:lang w:val="vi-VN"/>
        </w:rPr>
        <w:lastRenderedPageBreak/>
        <w:t xml:space="preserve"> </w:t>
      </w:r>
      <w:r>
        <w:rPr>
          <w:lang w:val="vi-VN"/>
        </w:rPr>
        <w:tab/>
        <w:t>+Những các thức mà qua đó đối tượng thể hiện sự hoạt động hay chức năng của chúng</w:t>
      </w:r>
    </w:p>
    <w:p w:rsidR="008D32C0" w:rsidRPr="007A2084" w:rsidRDefault="008D32C0">
      <w:pPr>
        <w:rPr>
          <w:color w:val="FF0000"/>
          <w:lang w:val="vi-VN"/>
        </w:rPr>
      </w:pPr>
      <w:r w:rsidRPr="007A2084">
        <w:rPr>
          <w:color w:val="FF0000"/>
          <w:lang w:val="vi-VN"/>
        </w:rPr>
        <w:t>18 : phát biểu nói đúng về hướng đối tượng</w:t>
      </w:r>
    </w:p>
    <w:p w:rsidR="008D32C0" w:rsidRDefault="008D32C0">
      <w:pPr>
        <w:rPr>
          <w:lang w:val="vi-VN"/>
        </w:rPr>
      </w:pPr>
      <w:r>
        <w:rPr>
          <w:lang w:val="vi-VN"/>
        </w:rPr>
        <w:tab/>
        <w:t xml:space="preserve"> + Mỗi đối tượng được coi như là một thể hiện của lớp  với những giá trị thuốc tính cũng như cách thức hoạt động đặc trưng</w:t>
      </w:r>
    </w:p>
    <w:p w:rsidR="008D32C0" w:rsidRDefault="008D32C0">
      <w:pPr>
        <w:rPr>
          <w:lang w:val="vi-VN"/>
        </w:rPr>
      </w:pPr>
      <w:r>
        <w:rPr>
          <w:lang w:val="vi-VN"/>
        </w:rPr>
        <w:tab/>
        <w:t xml:space="preserve"> + Mỗi đối tượng có những thuộc tính hay những đặc điểm mô tả và những hành vi riêng nhằm phân biệt nó với các đối tượng khác</w:t>
      </w:r>
    </w:p>
    <w:p w:rsidR="008D32C0" w:rsidRPr="007A2084" w:rsidRDefault="008D32C0">
      <w:pPr>
        <w:rPr>
          <w:color w:val="FF0000"/>
          <w:lang w:val="vi-VN"/>
        </w:rPr>
      </w:pPr>
      <w:r w:rsidRPr="007A2084">
        <w:rPr>
          <w:color w:val="FF0000"/>
          <w:lang w:val="vi-VN"/>
        </w:rPr>
        <w:t xml:space="preserve">19 :  OOP </w:t>
      </w:r>
    </w:p>
    <w:p w:rsidR="008D32C0" w:rsidRDefault="008D32C0">
      <w:pPr>
        <w:rPr>
          <w:lang w:val="vi-VN"/>
        </w:rPr>
      </w:pPr>
      <w:r>
        <w:rPr>
          <w:lang w:val="vi-VN"/>
        </w:rPr>
        <w:tab/>
        <w:t xml:space="preserve">+ khả năng tái sử dụng cao </w:t>
      </w:r>
    </w:p>
    <w:p w:rsidR="008D32C0" w:rsidRDefault="008D32C0">
      <w:pPr>
        <w:rPr>
          <w:lang w:val="vi-VN"/>
        </w:rPr>
      </w:pPr>
      <w:r>
        <w:rPr>
          <w:lang w:val="vi-VN"/>
        </w:rPr>
        <w:tab/>
        <w:t xml:space="preserve">+ Chi phí giảm dần </w:t>
      </w:r>
    </w:p>
    <w:p w:rsidR="008D32C0" w:rsidRDefault="008D32C0">
      <w:pPr>
        <w:rPr>
          <w:lang w:val="vi-VN"/>
        </w:rPr>
      </w:pPr>
      <w:r>
        <w:rPr>
          <w:lang w:val="vi-VN"/>
        </w:rPr>
        <w:tab/>
        <w:t>+ Ổn định và dễ bảo trì</w:t>
      </w:r>
    </w:p>
    <w:p w:rsidR="008D32C0" w:rsidRPr="00F1608B" w:rsidRDefault="008D32C0">
      <w:pPr>
        <w:rPr>
          <w:lang w:val="vi-VN"/>
        </w:rPr>
      </w:pPr>
    </w:p>
    <w:p w:rsidR="00B71235" w:rsidRDefault="00B71235">
      <w:pPr>
        <w:rPr>
          <w:lang w:val="vi-VN"/>
        </w:rPr>
      </w:pPr>
    </w:p>
    <w:p w:rsidR="005D45B7" w:rsidRPr="007A2084" w:rsidRDefault="005D45B7">
      <w:pPr>
        <w:rPr>
          <w:color w:val="FF0000"/>
          <w:lang w:val="vi-VN"/>
        </w:rPr>
      </w:pPr>
    </w:p>
    <w:p w:rsidR="005D45B7" w:rsidRPr="007A2084" w:rsidRDefault="005D45B7">
      <w:pPr>
        <w:rPr>
          <w:color w:val="FF0000"/>
          <w:lang w:val="vi-VN"/>
        </w:rPr>
      </w:pPr>
      <w:r w:rsidRPr="007A2084">
        <w:rPr>
          <w:color w:val="FF0000"/>
          <w:lang w:val="vi-VN"/>
        </w:rPr>
        <w:t xml:space="preserve">20 : Thành phần cơ bản của một lớp  : </w:t>
      </w:r>
    </w:p>
    <w:p w:rsidR="005D45B7" w:rsidRDefault="005D45B7">
      <w:pPr>
        <w:rPr>
          <w:lang w:val="vi-VN"/>
        </w:rPr>
      </w:pPr>
      <w:r>
        <w:rPr>
          <w:lang w:val="vi-VN"/>
        </w:rPr>
        <w:tab/>
        <w:t xml:space="preserve"> + Danh sách phương thức</w:t>
      </w:r>
    </w:p>
    <w:p w:rsidR="005D45B7" w:rsidRDefault="005D45B7">
      <w:pPr>
        <w:rPr>
          <w:lang w:val="vi-VN"/>
        </w:rPr>
      </w:pPr>
      <w:r>
        <w:rPr>
          <w:lang w:val="vi-VN"/>
        </w:rPr>
        <w:tab/>
        <w:t>+ Danh sách thuộc tính</w:t>
      </w:r>
    </w:p>
    <w:p w:rsidR="005D45B7" w:rsidRDefault="005D45B7">
      <w:pPr>
        <w:rPr>
          <w:lang w:val="vi-VN"/>
        </w:rPr>
      </w:pPr>
      <w:r>
        <w:rPr>
          <w:lang w:val="vi-VN"/>
        </w:rPr>
        <w:tab/>
        <w:t xml:space="preserve"> + Tên ớp</w:t>
      </w:r>
    </w:p>
    <w:p w:rsidR="005D45B7" w:rsidRPr="007A2084" w:rsidRDefault="005D45B7">
      <w:pPr>
        <w:rPr>
          <w:color w:val="FF0000"/>
          <w:lang w:val="vi-VN"/>
        </w:rPr>
      </w:pPr>
      <w:r w:rsidRPr="007A2084">
        <w:rPr>
          <w:color w:val="FF0000"/>
          <w:lang w:val="vi-VN"/>
        </w:rPr>
        <w:t>21 : var per = {}</w:t>
      </w:r>
    </w:p>
    <w:p w:rsidR="005D45B7" w:rsidRDefault="005D45B7">
      <w:pPr>
        <w:rPr>
          <w:lang w:val="vi-VN"/>
        </w:rPr>
      </w:pPr>
      <w:r>
        <w:rPr>
          <w:lang w:val="vi-VN"/>
        </w:rPr>
        <w:tab/>
        <w:t xml:space="preserve"> + Định nghĩa một đối tượng rỗng</w:t>
      </w:r>
    </w:p>
    <w:p w:rsidR="005D45B7" w:rsidRPr="007A2084" w:rsidRDefault="005D45B7">
      <w:pPr>
        <w:rPr>
          <w:color w:val="FF0000"/>
          <w:lang w:val="vi-VN"/>
        </w:rPr>
      </w:pPr>
      <w:r w:rsidRPr="007A2084">
        <w:rPr>
          <w:color w:val="FF0000"/>
          <w:lang w:val="vi-VN"/>
        </w:rPr>
        <w:t>22 :  cú pháp để định nghĩa một đối tượng trong js</w:t>
      </w:r>
    </w:p>
    <w:p w:rsidR="005D45B7" w:rsidRDefault="005D45B7">
      <w:pPr>
        <w:rPr>
          <w:lang w:val="vi-VN"/>
        </w:rPr>
      </w:pPr>
      <w:r>
        <w:rPr>
          <w:lang w:val="vi-VN"/>
        </w:rPr>
        <w:tab/>
        <w:t xml:space="preserve"> +  var ten = {</w:t>
      </w:r>
    </w:p>
    <w:p w:rsidR="005D45B7" w:rsidRDefault="005D45B7" w:rsidP="005D45B7">
      <w:pPr>
        <w:ind w:left="720"/>
        <w:rPr>
          <w:lang w:val="vi-VN"/>
        </w:rPr>
      </w:pPr>
      <w:r>
        <w:rPr>
          <w:lang w:val="vi-VN"/>
        </w:rPr>
        <w:t xml:space="preserve">       Nem1 : name1value,</w:t>
      </w:r>
    </w:p>
    <w:p w:rsidR="005D45B7" w:rsidRDefault="005D45B7" w:rsidP="005D45B7">
      <w:pPr>
        <w:ind w:left="720"/>
        <w:rPr>
          <w:lang w:val="vi-VN"/>
        </w:rPr>
      </w:pPr>
      <w:r>
        <w:rPr>
          <w:lang w:val="vi-VN"/>
        </w:rPr>
        <w:t xml:space="preserve">       N</w:t>
      </w:r>
      <w:r>
        <w:rPr>
          <w:lang w:val="vi-VN"/>
        </w:rPr>
        <w:t>em2 : name2value,</w:t>
      </w:r>
    </w:p>
    <w:p w:rsidR="005D45B7" w:rsidRDefault="005D45B7" w:rsidP="005D45B7">
      <w:pPr>
        <w:ind w:left="720"/>
        <w:rPr>
          <w:lang w:val="vi-VN"/>
        </w:rPr>
      </w:pPr>
      <w:r>
        <w:rPr>
          <w:lang w:val="vi-VN"/>
        </w:rPr>
        <w:t xml:space="preserve">       N</w:t>
      </w:r>
      <w:r>
        <w:rPr>
          <w:lang w:val="vi-VN"/>
        </w:rPr>
        <w:t>em3 : name3value</w:t>
      </w:r>
    </w:p>
    <w:p w:rsidR="005D45B7" w:rsidRPr="007A2084" w:rsidRDefault="005D45B7" w:rsidP="005D45B7">
      <w:pPr>
        <w:ind w:left="720"/>
        <w:rPr>
          <w:color w:val="FF0000"/>
          <w:lang w:val="vi-VN"/>
        </w:rPr>
      </w:pPr>
      <w:r w:rsidRPr="007A2084">
        <w:rPr>
          <w:color w:val="FF0000"/>
          <w:lang w:val="vi-VN"/>
        </w:rPr>
        <w:t>}</w:t>
      </w:r>
    </w:p>
    <w:p w:rsidR="005D45B7" w:rsidRPr="007A2084" w:rsidRDefault="005D45B7" w:rsidP="005D45B7">
      <w:pPr>
        <w:rPr>
          <w:color w:val="FF0000"/>
          <w:lang w:val="vi-VN"/>
        </w:rPr>
      </w:pPr>
      <w:r w:rsidRPr="007A2084">
        <w:rPr>
          <w:color w:val="FF0000"/>
          <w:lang w:val="vi-VN"/>
        </w:rPr>
        <w:t xml:space="preserve">23 : </w:t>
      </w:r>
      <w:r w:rsidR="00F63EFE" w:rsidRPr="007A2084">
        <w:rPr>
          <w:color w:val="FF0000"/>
          <w:lang w:val="vi-VN"/>
        </w:rPr>
        <w:t xml:space="preserve"> ý nghĩa của từ khóa this </w:t>
      </w:r>
    </w:p>
    <w:p w:rsidR="00F63EFE" w:rsidRDefault="00F63EFE" w:rsidP="005D45B7">
      <w:pPr>
        <w:rPr>
          <w:lang w:val="vi-VN"/>
        </w:rPr>
      </w:pPr>
      <w:r>
        <w:rPr>
          <w:lang w:val="vi-VN"/>
        </w:rPr>
        <w:tab/>
        <w:t xml:space="preserve"> + chỉ đối tượng hiện tại</w:t>
      </w:r>
    </w:p>
    <w:p w:rsidR="00F63EFE" w:rsidRPr="007A2084" w:rsidRDefault="00F63EFE" w:rsidP="005D45B7">
      <w:pPr>
        <w:rPr>
          <w:color w:val="FF0000"/>
          <w:lang w:val="vi-VN"/>
        </w:rPr>
      </w:pPr>
      <w:r w:rsidRPr="007A2084">
        <w:rPr>
          <w:color w:val="FF0000"/>
          <w:lang w:val="vi-VN"/>
        </w:rPr>
        <w:t>24 :  toán tử được sử dùng để tạo một đối tượng mới từ  lớp được định nghĩa trước đó</w:t>
      </w:r>
    </w:p>
    <w:p w:rsidR="00F63EFE" w:rsidRDefault="00F63EFE" w:rsidP="005D45B7">
      <w:pPr>
        <w:rPr>
          <w:lang w:val="vi-VN"/>
        </w:rPr>
      </w:pPr>
      <w:r>
        <w:rPr>
          <w:lang w:val="vi-VN"/>
        </w:rPr>
        <w:tab/>
        <w:t xml:space="preserve"> + new</w:t>
      </w:r>
    </w:p>
    <w:p w:rsidR="00F63EFE" w:rsidRPr="007A2084" w:rsidRDefault="00F63EFE" w:rsidP="005D45B7">
      <w:pPr>
        <w:rPr>
          <w:color w:val="FF0000"/>
          <w:lang w:val="vi-VN"/>
        </w:rPr>
      </w:pPr>
      <w:r w:rsidRPr="007A2084">
        <w:rPr>
          <w:color w:val="FF0000"/>
          <w:lang w:val="vi-VN"/>
        </w:rPr>
        <w:lastRenderedPageBreak/>
        <w:t xml:space="preserve">25 : </w:t>
      </w:r>
      <w:r w:rsidR="00C357C3" w:rsidRPr="007A2084">
        <w:rPr>
          <w:color w:val="FF0000"/>
          <w:lang w:val="vi-VN"/>
        </w:rPr>
        <w:t xml:space="preserve"> sắp xếp một mảng tên </w:t>
      </w:r>
    </w:p>
    <w:p w:rsidR="00C357C3" w:rsidRDefault="00C357C3" w:rsidP="005D45B7">
      <w:pPr>
        <w:rPr>
          <w:lang w:val="vi-VN"/>
        </w:rPr>
      </w:pPr>
      <w:r>
        <w:rPr>
          <w:lang w:val="vi-VN"/>
        </w:rPr>
        <w:tab/>
        <w:t xml:space="preserve"> + names.sort()</w:t>
      </w:r>
    </w:p>
    <w:p w:rsidR="005D45B7" w:rsidRDefault="005D45B7" w:rsidP="005D45B7">
      <w:pPr>
        <w:rPr>
          <w:lang w:val="vi-VN"/>
        </w:rPr>
      </w:pPr>
      <w:r>
        <w:rPr>
          <w:lang w:val="vi-VN"/>
        </w:rPr>
        <w:t xml:space="preserve">       </w:t>
      </w:r>
    </w:p>
    <w:p w:rsidR="005D45B7" w:rsidRDefault="00186942">
      <w:pPr>
        <w:rPr>
          <w:lang w:val="vi-VN"/>
        </w:rPr>
      </w:pPr>
      <w:r>
        <w:rPr>
          <w:lang w:val="vi-VN"/>
        </w:rPr>
        <w:t xml:space="preserve">   26 : Tham trị :</w:t>
      </w:r>
    </w:p>
    <w:p w:rsidR="00186942" w:rsidRDefault="00186942">
      <w:pPr>
        <w:rPr>
          <w:lang w:val="vi-VN"/>
        </w:rPr>
      </w:pPr>
      <w:r>
        <w:rPr>
          <w:lang w:val="vi-VN"/>
        </w:rPr>
        <w:tab/>
        <w:t xml:space="preserve"> +  Hàm được gọi bằng cách truyền trục tiếp giá trị của biến làm đối số</w:t>
      </w:r>
    </w:p>
    <w:p w:rsidR="00186942" w:rsidRDefault="00186942">
      <w:pPr>
        <w:rPr>
          <w:lang w:val="vi-VN"/>
        </w:rPr>
      </w:pPr>
      <w:r>
        <w:rPr>
          <w:lang w:val="vi-VN"/>
        </w:rPr>
        <w:t xml:space="preserve"> </w:t>
      </w:r>
      <w:r>
        <w:rPr>
          <w:lang w:val="vi-VN"/>
        </w:rPr>
        <w:tab/>
        <w:t xml:space="preserve"> Thay đổi đối số bên trong hàm không ảnh hưởng đến biến được truyền từ bên  ngoài hàm. </w:t>
      </w:r>
    </w:p>
    <w:p w:rsidR="00186942" w:rsidRDefault="00186942">
      <w:pPr>
        <w:rPr>
          <w:lang w:val="vi-VN"/>
        </w:rPr>
      </w:pPr>
      <w:r>
        <w:rPr>
          <w:lang w:val="vi-VN"/>
        </w:rPr>
        <w:tab/>
        <w:t>Trong js luôn luôn truyền tham trị  và không bao giờ thay đổ giá trị với  kiểu dữ liệu nguyên thủy ( String, number và boolen);</w:t>
      </w:r>
    </w:p>
    <w:p w:rsidR="00186942" w:rsidRDefault="00186942">
      <w:pPr>
        <w:rPr>
          <w:lang w:val="vi-VN"/>
        </w:rPr>
      </w:pPr>
      <w:r>
        <w:rPr>
          <w:lang w:val="vi-VN"/>
        </w:rPr>
        <w:t>27 : Tham chiếu:</w:t>
      </w:r>
    </w:p>
    <w:p w:rsidR="00186942" w:rsidRDefault="00186942">
      <w:pPr>
        <w:rPr>
          <w:lang w:val="vi-VN"/>
        </w:rPr>
      </w:pPr>
      <w:r>
        <w:rPr>
          <w:lang w:val="vi-VN"/>
        </w:rPr>
        <w:tab/>
        <w:t xml:space="preserve"> + Hàm được gọi bằng cách chuyển trực tiếp tham chiếu/địa chủa của biến làm đại số. Thay đổi đối số bên trong làm ảnh hưởng đến biến được truyền từ bên ngoài hàm</w:t>
      </w:r>
    </w:p>
    <w:p w:rsidR="00186942" w:rsidRDefault="00186942">
      <w:pPr>
        <w:rPr>
          <w:lang w:val="vi-VN"/>
        </w:rPr>
      </w:pPr>
      <w:r>
        <w:rPr>
          <w:lang w:val="vi-VN"/>
        </w:rPr>
        <w:t>Các kiểu dữ liệu không nguyên thủy như mảng</w:t>
      </w:r>
    </w:p>
    <w:p w:rsidR="00186942" w:rsidRDefault="00186942">
      <w:pPr>
        <w:rPr>
          <w:lang w:val="vi-VN"/>
        </w:rPr>
      </w:pPr>
      <w:r>
        <w:rPr>
          <w:lang w:val="vi-VN"/>
        </w:rPr>
        <w:t xml:space="preserve"> 2 9 :  Phân biệt tham số và đối số</w:t>
      </w:r>
    </w:p>
    <w:p w:rsidR="00186942" w:rsidRDefault="00186942">
      <w:pPr>
        <w:rPr>
          <w:lang w:val="vi-VN"/>
        </w:rPr>
      </w:pPr>
      <w:r>
        <w:rPr>
          <w:lang w:val="vi-VN"/>
        </w:rPr>
        <w:t xml:space="preserve"> </w:t>
      </w:r>
      <w:r>
        <w:rPr>
          <w:lang w:val="vi-VN"/>
        </w:rPr>
        <w:tab/>
        <w:t xml:space="preserve">  + Tham số là biến được định nghĩa trong hàm</w:t>
      </w:r>
    </w:p>
    <w:p w:rsidR="00186942" w:rsidRPr="00B71235" w:rsidRDefault="00186942">
      <w:pPr>
        <w:rPr>
          <w:lang w:val="vi-VN"/>
        </w:rPr>
      </w:pPr>
      <w:r>
        <w:rPr>
          <w:lang w:val="vi-VN"/>
        </w:rPr>
        <w:tab/>
        <w:t xml:space="preserve"> +  Đối số là giá trị thực tế</w:t>
      </w:r>
      <w:r w:rsidR="00A86F36">
        <w:rPr>
          <w:lang w:val="vi-VN"/>
        </w:rPr>
        <w:t xml:space="preserve"> truyền</w:t>
      </w:r>
      <w:r>
        <w:rPr>
          <w:lang w:val="vi-VN"/>
        </w:rPr>
        <w:t xml:space="preserve"> vào cho hàm khi gọi hàm </w:t>
      </w:r>
      <w:r w:rsidR="00644F73">
        <w:rPr>
          <w:lang w:val="vi-VN"/>
        </w:rPr>
        <w:t>.</w:t>
      </w:r>
      <w:bookmarkStart w:id="0" w:name="_GoBack"/>
      <w:bookmarkEnd w:id="0"/>
    </w:p>
    <w:sectPr w:rsidR="00186942" w:rsidRPr="00B7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8F2"/>
    <w:rsid w:val="000768F2"/>
    <w:rsid w:val="00186942"/>
    <w:rsid w:val="00325490"/>
    <w:rsid w:val="005D45B7"/>
    <w:rsid w:val="00644F73"/>
    <w:rsid w:val="006B3073"/>
    <w:rsid w:val="007A2084"/>
    <w:rsid w:val="007F2BAA"/>
    <w:rsid w:val="008D32C0"/>
    <w:rsid w:val="00A86F36"/>
    <w:rsid w:val="00B71235"/>
    <w:rsid w:val="00C357C3"/>
    <w:rsid w:val="00F1608B"/>
    <w:rsid w:val="00F63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FFC6C-EDCC-43AB-83B3-C143D6F8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cp:lastPrinted>2021-02-21T03:30:00Z</cp:lastPrinted>
  <dcterms:created xsi:type="dcterms:W3CDTF">2021-02-21T02:32:00Z</dcterms:created>
  <dcterms:modified xsi:type="dcterms:W3CDTF">2021-02-21T04:22:00Z</dcterms:modified>
</cp:coreProperties>
</file>