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A9BD2" w14:textId="77777777" w:rsidR="00D462BE" w:rsidRPr="00D462BE" w:rsidRDefault="00D462BE" w:rsidP="00D462BE">
      <w:pPr>
        <w:rPr>
          <w:b/>
        </w:rPr>
      </w:pPr>
      <w:r w:rsidRPr="00D462BE">
        <w:rPr>
          <w:b/>
        </w:rPr>
        <w:t>General Questions &amp; Answers:</w:t>
      </w:r>
    </w:p>
    <w:p w14:paraId="7BD898A8" w14:textId="77777777" w:rsidR="00D462BE" w:rsidRPr="00D462BE" w:rsidRDefault="00D462BE" w:rsidP="00D462BE">
      <w:pPr>
        <w:rPr>
          <w:b/>
        </w:rPr>
      </w:pPr>
    </w:p>
    <w:p w14:paraId="3F656F46" w14:textId="25920235" w:rsidR="00D462BE" w:rsidRDefault="00D462BE" w:rsidP="00D462BE">
      <w:pPr>
        <w:rPr>
          <w:b/>
        </w:rPr>
      </w:pPr>
      <w:r w:rsidRPr="00D462BE">
        <w:rPr>
          <w:b/>
        </w:rPr>
        <w:t xml:space="preserve">Q1: Can </w:t>
      </w:r>
      <w:proofErr w:type="spellStart"/>
      <w:r w:rsidRPr="00D462BE">
        <w:rPr>
          <w:b/>
        </w:rPr>
        <w:t>QGroundControl</w:t>
      </w:r>
      <w:proofErr w:type="spellEnd"/>
      <w:r w:rsidRPr="00D462BE">
        <w:rPr>
          <w:b/>
        </w:rPr>
        <w:t xml:space="preserve"> interact with the autopilot while in flight?</w:t>
      </w:r>
    </w:p>
    <w:p w14:paraId="6D6B659F" w14:textId="423EE8A4" w:rsidR="00D462BE" w:rsidRPr="00D462BE" w:rsidRDefault="00D462BE" w:rsidP="00D462BE">
      <w:r>
        <w:t>Yes Q-</w:t>
      </w:r>
      <w:proofErr w:type="spellStart"/>
      <w:r>
        <w:t>GroundControl</w:t>
      </w:r>
      <w:proofErr w:type="spellEnd"/>
      <w:r>
        <w:t xml:space="preserve"> can communicate with Pixhawk4 while in flight. Additional telemetry is required and has been added to the </w:t>
      </w:r>
      <w:r w:rsidR="000522B3">
        <w:t xml:space="preserve">Quadcopter </w:t>
      </w:r>
      <w:r>
        <w:t>BOM.</w:t>
      </w:r>
    </w:p>
    <w:p w14:paraId="316AAF37" w14:textId="77777777" w:rsidR="00D462BE" w:rsidRPr="00D462BE" w:rsidRDefault="00D462BE" w:rsidP="00D462BE">
      <w:pPr>
        <w:rPr>
          <w:b/>
        </w:rPr>
      </w:pPr>
    </w:p>
    <w:p w14:paraId="64D0A233" w14:textId="026FB87E" w:rsidR="00D462BE" w:rsidRDefault="00D462BE" w:rsidP="00D462BE">
      <w:pPr>
        <w:rPr>
          <w:b/>
        </w:rPr>
      </w:pPr>
      <w:r w:rsidRPr="00D462BE">
        <w:rPr>
          <w:b/>
        </w:rPr>
        <w:t>Q2: How can SLA software integrate into the [</w:t>
      </w:r>
      <w:proofErr w:type="gramStart"/>
      <w:r w:rsidRPr="00D462BE">
        <w:rPr>
          <w:b/>
        </w:rPr>
        <w:t>https://docs.px4.io/</w:t>
      </w:r>
      <w:proofErr w:type="spellStart"/>
      <w:r w:rsidRPr="00D462BE">
        <w:rPr>
          <w:b/>
        </w:rPr>
        <w:t>en</w:t>
      </w:r>
      <w:proofErr w:type="spellEnd"/>
      <w:r w:rsidRPr="00D462BE">
        <w:rPr>
          <w:b/>
        </w:rPr>
        <w:t>/config/safety.html]“</w:t>
      </w:r>
      <w:proofErr w:type="gramEnd"/>
      <w:r w:rsidRPr="00D462BE">
        <w:rPr>
          <w:b/>
        </w:rPr>
        <w:t>Safety Configuration (Failsafe)”  modes available in PX4?</w:t>
      </w:r>
    </w:p>
    <w:p w14:paraId="1305763E" w14:textId="522E03A7" w:rsidR="000522B3" w:rsidRDefault="00F27AE9" w:rsidP="00D462BE">
      <w:r>
        <w:t xml:space="preserve">PX4 has the following </w:t>
      </w:r>
      <w:r w:rsidR="00A52A18">
        <w:t>f</w:t>
      </w:r>
      <w:r>
        <w:t>ailsafe flight modes:</w:t>
      </w:r>
    </w:p>
    <w:p w14:paraId="2D7FDC76" w14:textId="09DEC292" w:rsidR="00F27AE9" w:rsidRDefault="00A52A18" w:rsidP="00D462BE">
      <w:r>
        <w:rPr>
          <w:noProof/>
        </w:rPr>
        <w:drawing>
          <wp:inline distT="0" distB="0" distL="0" distR="0" wp14:anchorId="55BA7142" wp14:editId="7552F06F">
            <wp:extent cx="5943600" cy="4256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ILSAF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256405"/>
                    </a:xfrm>
                    <a:prstGeom prst="rect">
                      <a:avLst/>
                    </a:prstGeom>
                  </pic:spPr>
                </pic:pic>
              </a:graphicData>
            </a:graphic>
          </wp:inline>
        </w:drawing>
      </w:r>
    </w:p>
    <w:p w14:paraId="41DB1269" w14:textId="06AC9331" w:rsidR="00A52A18" w:rsidRDefault="009127D0" w:rsidP="00D462BE">
      <w:r>
        <w:t>PX4 can transition</w:t>
      </w:r>
      <w:r w:rsidR="00BB2219">
        <w:t xml:space="preserve"> between flight modes using switches on the remote or </w:t>
      </w:r>
      <w:r w:rsidR="00797F9D">
        <w:t>ground control station.</w:t>
      </w:r>
      <w:r w:rsidR="00734932">
        <w:t xml:space="preserve"> These</w:t>
      </w:r>
      <w:r w:rsidR="003F19E1">
        <w:t xml:space="preserve"> flight modes are activated </w:t>
      </w:r>
      <w:r w:rsidR="00B66FB2">
        <w:t>based on the PWM value of</w:t>
      </w:r>
      <w:r w:rsidR="007367BE">
        <w:t xml:space="preserve"> a channel.</w:t>
      </w:r>
      <w:r w:rsidR="006B6047">
        <w:t xml:space="preserve"> The channel and the </w:t>
      </w:r>
      <w:proofErr w:type="spellStart"/>
      <w:r w:rsidR="00F44053">
        <w:t>flightmode</w:t>
      </w:r>
      <w:proofErr w:type="spellEnd"/>
      <w:r w:rsidR="00F44053">
        <w:t>/PWM assignments are configured in Q-</w:t>
      </w:r>
      <w:proofErr w:type="spellStart"/>
      <w:r w:rsidR="00F44053">
        <w:t>GroundControl</w:t>
      </w:r>
      <w:proofErr w:type="spellEnd"/>
      <w:r w:rsidR="00F44053">
        <w:t>.</w:t>
      </w:r>
      <w:r w:rsidR="00D33894">
        <w:t xml:space="preserve"> </w:t>
      </w:r>
      <w:r w:rsidR="00C20F9B">
        <w:t>Using Single</w:t>
      </w:r>
      <w:r w:rsidR="00031A07">
        <w:t xml:space="preserve"> Channel </w:t>
      </w:r>
      <w:r w:rsidR="00CF58D2">
        <w:t>M</w:t>
      </w:r>
      <w:r w:rsidR="00031A07">
        <w:t xml:space="preserve">ode </w:t>
      </w:r>
      <w:r w:rsidR="00CF58D2">
        <w:t>S</w:t>
      </w:r>
      <w:r w:rsidR="00031A07">
        <w:t>election up to 6</w:t>
      </w:r>
      <w:r w:rsidR="007200F9">
        <w:t xml:space="preserve"> flight modes can be encoded on a single channel. </w:t>
      </w:r>
      <w:r w:rsidR="0040547C">
        <w:t xml:space="preserve">Using Multi Channel </w:t>
      </w:r>
      <w:r w:rsidR="00005758">
        <w:t>M</w:t>
      </w:r>
      <w:r w:rsidR="006B4689">
        <w:t xml:space="preserve">ode </w:t>
      </w:r>
      <w:r w:rsidR="00005758">
        <w:t>S</w:t>
      </w:r>
      <w:r w:rsidR="006B4689">
        <w:t xml:space="preserve">election </w:t>
      </w:r>
      <w:r w:rsidR="00E77617">
        <w:t xml:space="preserve">you can assign modes to switch positions </w:t>
      </w:r>
      <w:r w:rsidR="00CF58D2">
        <w:t xml:space="preserve">encoded in one or more channels. </w:t>
      </w:r>
      <w:r w:rsidR="00005758">
        <w:t xml:space="preserve">Single Channel Mode Selection is easier to </w:t>
      </w:r>
      <w:r w:rsidR="00686404">
        <w:t xml:space="preserve">configure and understand. </w:t>
      </w:r>
      <w:r w:rsidR="00D33894">
        <w:t>The SLA software</w:t>
      </w:r>
      <w:r w:rsidR="003C1714">
        <w:t xml:space="preserve"> could communicate these PWM signals</w:t>
      </w:r>
      <w:r w:rsidR="003C5EA6">
        <w:t xml:space="preserve"> to the specified port to trigger the failsafe flight modes. These should also be programmed </w:t>
      </w:r>
      <w:r w:rsidR="003420EE">
        <w:t>to switches on the remote control.</w:t>
      </w:r>
      <w:r w:rsidR="001676EA">
        <w:t xml:space="preserve"> </w:t>
      </w:r>
      <w:hyperlink r:id="rId6" w:history="1">
        <w:r w:rsidR="001676EA" w:rsidRPr="001676EA">
          <w:rPr>
            <w:rStyle w:val="Hyperlink"/>
          </w:rPr>
          <w:t>PX4 flight mode configuration</w:t>
        </w:r>
      </w:hyperlink>
    </w:p>
    <w:p w14:paraId="37EB37D4" w14:textId="77777777" w:rsidR="00D462BE" w:rsidRPr="00D462BE" w:rsidRDefault="00D462BE" w:rsidP="00D462BE">
      <w:pPr>
        <w:rPr>
          <w:b/>
        </w:rPr>
      </w:pPr>
    </w:p>
    <w:p w14:paraId="32EB7AD6" w14:textId="77777777" w:rsidR="00D462BE" w:rsidRPr="00D462BE" w:rsidRDefault="00D462BE" w:rsidP="00D462BE">
      <w:pPr>
        <w:rPr>
          <w:b/>
        </w:rPr>
      </w:pPr>
    </w:p>
    <w:p w14:paraId="30688F63" w14:textId="1CA8B461" w:rsidR="00672947" w:rsidRPr="00174093" w:rsidRDefault="00D462BE" w:rsidP="00672947">
      <w:pPr>
        <w:rPr>
          <w:b/>
        </w:rPr>
      </w:pPr>
      <w:r w:rsidRPr="00D462BE">
        <w:rPr>
          <w:b/>
        </w:rPr>
        <w:t xml:space="preserve">Q3a: Are there any command and control methods that could be bound to the “AUX Passthrough Channels” of a transmitter?  </w:t>
      </w:r>
      <w:proofErr w:type="spellStart"/>
      <w:r w:rsidRPr="00D462BE">
        <w:rPr>
          <w:b/>
        </w:rPr>
        <w:t>Stablize</w:t>
      </w:r>
      <w:proofErr w:type="spellEnd"/>
      <w:r w:rsidRPr="00D462BE">
        <w:rPr>
          <w:b/>
        </w:rPr>
        <w:t xml:space="preserve"> ON/Off?  Track </w:t>
      </w:r>
      <w:proofErr w:type="gramStart"/>
      <w:r w:rsidRPr="00D462BE">
        <w:rPr>
          <w:b/>
        </w:rPr>
        <w:t>enable</w:t>
      </w:r>
      <w:proofErr w:type="gramEnd"/>
      <w:r w:rsidRPr="00D462BE">
        <w:rPr>
          <w:b/>
        </w:rPr>
        <w:t>?  Landing Enable?</w:t>
      </w:r>
    </w:p>
    <w:p w14:paraId="365193F8" w14:textId="77777777" w:rsidR="00672947" w:rsidRPr="00672947" w:rsidRDefault="00672947" w:rsidP="00672947">
      <w:r w:rsidRPr="00672947">
        <w:t>AUX passthrough channels allow you to control arbitrary optional hardware from your transmitter (for example, a gripper).</w:t>
      </w:r>
    </w:p>
    <w:p w14:paraId="72A6641D" w14:textId="77777777" w:rsidR="00672947" w:rsidRPr="00672947" w:rsidRDefault="00672947" w:rsidP="00672947">
      <w:r w:rsidRPr="00672947">
        <w:t>To use the AUX passthrough channels:</w:t>
      </w:r>
    </w:p>
    <w:p w14:paraId="745B9043" w14:textId="77777777" w:rsidR="00672947" w:rsidRPr="00672947" w:rsidRDefault="00672947" w:rsidP="00672947">
      <w:pPr>
        <w:numPr>
          <w:ilvl w:val="0"/>
          <w:numId w:val="1"/>
        </w:numPr>
      </w:pPr>
      <w:r w:rsidRPr="00672947">
        <w:t>Map up to 2 transmitter controls to separate channels.</w:t>
      </w:r>
    </w:p>
    <w:p w14:paraId="77BA518C" w14:textId="77777777" w:rsidR="00672947" w:rsidRPr="00672947" w:rsidRDefault="00672947" w:rsidP="00672947">
      <w:pPr>
        <w:numPr>
          <w:ilvl w:val="0"/>
          <w:numId w:val="1"/>
        </w:numPr>
      </w:pPr>
      <w:r w:rsidRPr="00672947">
        <w:t>Specify these channels to map to the AUX1 and AUX2 ports respectively, as shown below. Values are saved to the vehicle as soon as they are set.</w:t>
      </w:r>
    </w:p>
    <w:p w14:paraId="41D767C3" w14:textId="51651494" w:rsidR="00672947" w:rsidRPr="00672947" w:rsidRDefault="00672947" w:rsidP="00672947">
      <w:r w:rsidRPr="00672947">
        <w:rPr>
          <w:noProof/>
        </w:rPr>
        <w:drawing>
          <wp:inline distT="0" distB="0" distL="0" distR="0" wp14:anchorId="56F5D7E7" wp14:editId="0EA7AB58">
            <wp:extent cx="3095625" cy="1933575"/>
            <wp:effectExtent l="0" t="0" r="9525" b="9525"/>
            <wp:docPr id="2" name="Picture 2" descr="AUX1 and AUX2 RC passthrough chan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UX1 and AUX2 RC passthrough channe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5625" cy="1933575"/>
                    </a:xfrm>
                    <a:prstGeom prst="rect">
                      <a:avLst/>
                    </a:prstGeom>
                    <a:noFill/>
                    <a:ln>
                      <a:noFill/>
                    </a:ln>
                  </pic:spPr>
                </pic:pic>
              </a:graphicData>
            </a:graphic>
          </wp:inline>
        </w:drawing>
      </w:r>
    </w:p>
    <w:p w14:paraId="5C6982B5" w14:textId="6D06DAEF" w:rsidR="00D462BE" w:rsidRDefault="00D462BE" w:rsidP="00D462BE">
      <w:pPr>
        <w:rPr>
          <w:b/>
        </w:rPr>
      </w:pPr>
      <w:r w:rsidRPr="00D462BE">
        <w:rPr>
          <w:b/>
        </w:rPr>
        <w:t>Q3b: If so, how does the receive/autopilot communicate that to the 1500-OEM?</w:t>
      </w:r>
    </w:p>
    <w:p w14:paraId="3D0EF3D2" w14:textId="161FFCC8" w:rsidR="009D3850" w:rsidRDefault="009D3850" w:rsidP="009D3850">
      <w:r w:rsidRPr="00672947">
        <w:t>The flight controller will pass through the unmodified values from the specified channels out of AUX1/AUX2 to the connected servos/relays that drive your hardware.</w:t>
      </w:r>
    </w:p>
    <w:p w14:paraId="64313E20" w14:textId="3B4B7700" w:rsidR="00A9495F" w:rsidRDefault="00A9495F" w:rsidP="009D3850">
      <w:r>
        <w:t xml:space="preserve">You can assign command and control parameters to the </w:t>
      </w:r>
      <w:r w:rsidR="002F3C56">
        <w:t>aux outputs that are connected to the transmitter or Ground Control Station</w:t>
      </w:r>
      <w:r w:rsidR="000B51BF">
        <w:t xml:space="preserve"> in Q-</w:t>
      </w:r>
      <w:proofErr w:type="spellStart"/>
      <w:r w:rsidR="000B51BF">
        <w:t>GroundControl</w:t>
      </w:r>
      <w:proofErr w:type="spellEnd"/>
      <w:r w:rsidR="000B51BF">
        <w:t xml:space="preserve"> outlined</w:t>
      </w:r>
      <w:r w:rsidR="00A63DB2">
        <w:t xml:space="preserve"> </w:t>
      </w:r>
      <w:hyperlink r:id="rId8" w:anchor="param-tuning-channels-px4" w:history="1">
        <w:r w:rsidR="00A63DB2" w:rsidRPr="00A63DB2">
          <w:rPr>
            <w:rStyle w:val="Hyperlink"/>
          </w:rPr>
          <w:t>here.</w:t>
        </w:r>
      </w:hyperlink>
      <w:r w:rsidR="000B51BF">
        <w:t xml:space="preserve"> </w:t>
      </w:r>
    </w:p>
    <w:p w14:paraId="1DA355B3" w14:textId="77777777" w:rsidR="000D118B" w:rsidRDefault="000D118B" w:rsidP="00D462BE">
      <w:pPr>
        <w:rPr>
          <w:b/>
        </w:rPr>
      </w:pPr>
    </w:p>
    <w:p w14:paraId="5BC604FD" w14:textId="7AC92A8D" w:rsidR="00D462BE" w:rsidRPr="00D462BE" w:rsidRDefault="00D462BE" w:rsidP="00D462BE">
      <w:pPr>
        <w:rPr>
          <w:b/>
        </w:rPr>
      </w:pPr>
      <w:r w:rsidRPr="00D462BE">
        <w:rPr>
          <w:b/>
        </w:rPr>
        <w:t xml:space="preserve">Q4: How are the “Camera Controls” transmitted to a camera? </w:t>
      </w:r>
    </w:p>
    <w:p w14:paraId="56BA5079" w14:textId="3DBFD06F" w:rsidR="00D462BE" w:rsidRDefault="007413DB" w:rsidP="00D462BE">
      <w:r>
        <w:t xml:space="preserve">Using </w:t>
      </w:r>
      <w:proofErr w:type="spellStart"/>
      <w:r>
        <w:t>Qgroundcontrol</w:t>
      </w:r>
      <w:proofErr w:type="spellEnd"/>
      <w:r>
        <w:t xml:space="preserve"> interface</w:t>
      </w:r>
      <w:r w:rsidR="000D118B">
        <w:t xml:space="preserve"> and </w:t>
      </w:r>
      <w:proofErr w:type="spellStart"/>
      <w:r w:rsidR="000D118B">
        <w:t>MAVLink</w:t>
      </w:r>
      <w:proofErr w:type="spellEnd"/>
      <w:r w:rsidR="000D118B">
        <w:t xml:space="preserve"> to control the camera.</w:t>
      </w:r>
    </w:p>
    <w:p w14:paraId="7C0EEA38" w14:textId="7276EF90" w:rsidR="000D118B" w:rsidRDefault="00703881" w:rsidP="00D462BE">
      <w:hyperlink r:id="rId9" w:history="1">
        <w:r w:rsidR="000D118B" w:rsidRPr="00D96CD0">
          <w:rPr>
            <w:rStyle w:val="Hyperlink"/>
          </w:rPr>
          <w:t>https://mavlink.io/en/services/camera.html</w:t>
        </w:r>
      </w:hyperlink>
      <w:r w:rsidR="000D118B">
        <w:t xml:space="preserve"> Here is more about how to control the camera using </w:t>
      </w:r>
      <w:proofErr w:type="spellStart"/>
      <w:r w:rsidR="000D118B">
        <w:t>MAVLink</w:t>
      </w:r>
      <w:proofErr w:type="spellEnd"/>
      <w:r w:rsidR="000D118B">
        <w:t xml:space="preserve">. However, in </w:t>
      </w:r>
      <w:proofErr w:type="spellStart"/>
      <w:r w:rsidR="000D118B">
        <w:t>Qgroundcontrol</w:t>
      </w:r>
      <w:proofErr w:type="spellEnd"/>
      <w:r w:rsidR="000D118B">
        <w:t>, they already set up the interface</w:t>
      </w:r>
      <w:r w:rsidR="00B6090A">
        <w:t xml:space="preserve"> for camera control.</w:t>
      </w:r>
    </w:p>
    <w:p w14:paraId="1F3F7A4C" w14:textId="61436A35" w:rsidR="000D118B" w:rsidRDefault="000D118B" w:rsidP="00D462BE"/>
    <w:p w14:paraId="724E60B9" w14:textId="43E18182" w:rsidR="000D118B" w:rsidRDefault="000D118B" w:rsidP="00D462BE"/>
    <w:p w14:paraId="3D322C12" w14:textId="48D19232" w:rsidR="000D118B" w:rsidRDefault="000D118B" w:rsidP="00D462BE"/>
    <w:p w14:paraId="2AE251F8" w14:textId="476F6DB6" w:rsidR="000D118B" w:rsidRDefault="000D118B" w:rsidP="00D462BE"/>
    <w:p w14:paraId="18D0B80F" w14:textId="1A31E23B" w:rsidR="000D118B" w:rsidRDefault="000D118B" w:rsidP="00D462BE"/>
    <w:p w14:paraId="06C0AF8E" w14:textId="4F114BDF" w:rsidR="000D118B" w:rsidRDefault="000D118B" w:rsidP="00D462BE">
      <w:r>
        <w:rPr>
          <w:noProof/>
        </w:rPr>
        <w:drawing>
          <wp:anchor distT="0" distB="0" distL="114300" distR="114300" simplePos="0" relativeHeight="251658240" behindDoc="0" locked="0" layoutInCell="1" allowOverlap="1" wp14:anchorId="3B329ABA" wp14:editId="659895FB">
            <wp:simplePos x="0" y="0"/>
            <wp:positionH relativeFrom="margin">
              <wp:align>left</wp:align>
            </wp:positionH>
            <wp:positionV relativeFrom="paragraph">
              <wp:posOffset>0</wp:posOffset>
            </wp:positionV>
            <wp:extent cx="3943350" cy="4324350"/>
            <wp:effectExtent l="0" t="0" r="0" b="0"/>
            <wp:wrapThrough wrapText="bothSides">
              <wp:wrapPolygon edited="0">
                <wp:start x="0" y="0"/>
                <wp:lineTo x="0" y="21505"/>
                <wp:lineTo x="21496" y="21505"/>
                <wp:lineTo x="2149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0" cy="4324350"/>
                    </a:xfrm>
                    <a:prstGeom prst="rect">
                      <a:avLst/>
                    </a:prstGeom>
                    <a:noFill/>
                    <a:ln>
                      <a:noFill/>
                    </a:ln>
                  </pic:spPr>
                </pic:pic>
              </a:graphicData>
            </a:graphic>
          </wp:anchor>
        </w:drawing>
      </w:r>
    </w:p>
    <w:p w14:paraId="1EBBC94B" w14:textId="7B80F80C" w:rsidR="000D118B" w:rsidRDefault="000D118B" w:rsidP="00D462BE"/>
    <w:p w14:paraId="3CCC2652" w14:textId="2456E4DF" w:rsidR="000D118B" w:rsidRDefault="000D118B" w:rsidP="00D462BE"/>
    <w:p w14:paraId="793008EE" w14:textId="1BAE1BCB" w:rsidR="000D118B" w:rsidRDefault="000D118B" w:rsidP="00D462BE"/>
    <w:p w14:paraId="47E26A32" w14:textId="263B6152" w:rsidR="000D118B" w:rsidRPr="007413DB" w:rsidRDefault="000D118B" w:rsidP="00D462BE"/>
    <w:p w14:paraId="14221E95" w14:textId="77777777" w:rsidR="000D118B" w:rsidRDefault="000D118B" w:rsidP="00D462BE">
      <w:pPr>
        <w:rPr>
          <w:b/>
        </w:rPr>
      </w:pPr>
    </w:p>
    <w:p w14:paraId="0B3040FA" w14:textId="77777777" w:rsidR="000D118B" w:rsidRDefault="000D118B" w:rsidP="00D462BE">
      <w:pPr>
        <w:rPr>
          <w:b/>
        </w:rPr>
      </w:pPr>
    </w:p>
    <w:p w14:paraId="14BB8DC9" w14:textId="77777777" w:rsidR="000D118B" w:rsidRDefault="000D118B" w:rsidP="00D462BE">
      <w:pPr>
        <w:rPr>
          <w:b/>
        </w:rPr>
      </w:pPr>
    </w:p>
    <w:p w14:paraId="4A1D2BCE" w14:textId="77777777" w:rsidR="000D118B" w:rsidRDefault="000D118B" w:rsidP="00D462BE">
      <w:pPr>
        <w:rPr>
          <w:b/>
        </w:rPr>
      </w:pPr>
    </w:p>
    <w:p w14:paraId="43BF7363" w14:textId="77777777" w:rsidR="000D118B" w:rsidRDefault="000D118B" w:rsidP="00D462BE">
      <w:pPr>
        <w:rPr>
          <w:b/>
        </w:rPr>
      </w:pPr>
    </w:p>
    <w:p w14:paraId="6364716D" w14:textId="77777777" w:rsidR="000D118B" w:rsidRDefault="000D118B" w:rsidP="00D462BE">
      <w:pPr>
        <w:rPr>
          <w:b/>
        </w:rPr>
      </w:pPr>
    </w:p>
    <w:p w14:paraId="49EFE6E0" w14:textId="77777777" w:rsidR="000D118B" w:rsidRDefault="000D118B" w:rsidP="00D462BE">
      <w:pPr>
        <w:rPr>
          <w:b/>
        </w:rPr>
      </w:pPr>
    </w:p>
    <w:p w14:paraId="2564A8FB" w14:textId="77777777" w:rsidR="000D118B" w:rsidRDefault="000D118B" w:rsidP="00D462BE">
      <w:pPr>
        <w:rPr>
          <w:b/>
        </w:rPr>
      </w:pPr>
    </w:p>
    <w:p w14:paraId="785D1D10" w14:textId="77777777" w:rsidR="000D118B" w:rsidRDefault="000D118B" w:rsidP="00D462BE">
      <w:pPr>
        <w:rPr>
          <w:b/>
        </w:rPr>
      </w:pPr>
    </w:p>
    <w:p w14:paraId="1B3CFEFA" w14:textId="77777777" w:rsidR="000D118B" w:rsidRDefault="000D118B" w:rsidP="00D462BE">
      <w:pPr>
        <w:rPr>
          <w:b/>
        </w:rPr>
      </w:pPr>
    </w:p>
    <w:p w14:paraId="1FB35490" w14:textId="77777777" w:rsidR="000D118B" w:rsidRDefault="000D118B" w:rsidP="00D462BE">
      <w:pPr>
        <w:rPr>
          <w:b/>
        </w:rPr>
      </w:pPr>
    </w:p>
    <w:p w14:paraId="44AE27BF" w14:textId="12726C32" w:rsidR="00D462BE" w:rsidRDefault="00D462BE" w:rsidP="00D462BE">
      <w:pPr>
        <w:rPr>
          <w:b/>
        </w:rPr>
      </w:pPr>
      <w:r w:rsidRPr="00D462BE">
        <w:rPr>
          <w:b/>
        </w:rPr>
        <w:t>Q5: What is the [</w:t>
      </w:r>
      <w:proofErr w:type="gramStart"/>
      <w:r w:rsidRPr="00D462BE">
        <w:rPr>
          <w:b/>
        </w:rPr>
        <w:t>https://docs.px4.io/</w:t>
      </w:r>
      <w:proofErr w:type="spellStart"/>
      <w:r w:rsidRPr="00D462BE">
        <w:rPr>
          <w:b/>
        </w:rPr>
        <w:t>en</w:t>
      </w:r>
      <w:proofErr w:type="spellEnd"/>
      <w:r w:rsidRPr="00D462BE">
        <w:rPr>
          <w:b/>
        </w:rPr>
        <w:t>/</w:t>
      </w:r>
      <w:proofErr w:type="spellStart"/>
      <w:r w:rsidRPr="00D462BE">
        <w:rPr>
          <w:b/>
        </w:rPr>
        <w:t>advanced_config</w:t>
      </w:r>
      <w:proofErr w:type="spellEnd"/>
      <w:r w:rsidRPr="00D462BE">
        <w:rPr>
          <w:b/>
        </w:rPr>
        <w:t>/land_detector.html]“</w:t>
      </w:r>
      <w:proofErr w:type="gramEnd"/>
      <w:r w:rsidRPr="00D462BE">
        <w:rPr>
          <w:b/>
        </w:rPr>
        <w:t xml:space="preserve">Land Detector Configuration”?  </w:t>
      </w:r>
    </w:p>
    <w:p w14:paraId="18572E34" w14:textId="77777777" w:rsidR="00A92D92" w:rsidRDefault="00B6090A" w:rsidP="00D462BE">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 xml:space="preserve">The land detector is a dynamic vehicle model representing key vehicle states from ground contact through to landed. Below are some main </w:t>
      </w:r>
      <w:r w:rsidR="00A92D92">
        <w:rPr>
          <w:rFonts w:ascii="Helvetica" w:hAnsi="Helvetica" w:cs="Helvetica"/>
          <w:color w:val="333333"/>
          <w:spacing w:val="3"/>
          <w:shd w:val="clear" w:color="auto" w:fill="FFFFFF"/>
        </w:rPr>
        <w:t>parameters that we can tune to improve the landing behavior:</w:t>
      </w:r>
    </w:p>
    <w:p w14:paraId="7EB62957" w14:textId="77777777" w:rsidR="00A92D92" w:rsidRPr="00A92D92" w:rsidRDefault="00A92D92" w:rsidP="00A92D92">
      <w:pPr>
        <w:pStyle w:val="ListParagraph"/>
        <w:numPr>
          <w:ilvl w:val="0"/>
          <w:numId w:val="3"/>
        </w:numPr>
        <w:rPr>
          <w:rFonts w:ascii="Helvetica" w:hAnsi="Helvetica" w:cs="Helvetica"/>
          <w:color w:val="333333"/>
          <w:spacing w:val="3"/>
          <w:shd w:val="clear" w:color="auto" w:fill="FFFFFF"/>
        </w:rPr>
      </w:pPr>
      <w:r w:rsidRPr="00A92D92">
        <w:rPr>
          <w:rFonts w:ascii="Helvetica" w:hAnsi="Helvetica" w:cs="Helvetica"/>
          <w:color w:val="333333"/>
          <w:spacing w:val="3"/>
          <w:shd w:val="clear" w:color="auto" w:fill="FFFFFF"/>
        </w:rPr>
        <w:t>Auto-Disarming</w:t>
      </w:r>
    </w:p>
    <w:p w14:paraId="0985E455" w14:textId="77777777" w:rsidR="00A92D92" w:rsidRPr="00A92D92" w:rsidRDefault="00A92D92" w:rsidP="00A92D92">
      <w:pPr>
        <w:pStyle w:val="ListParagraph"/>
        <w:numPr>
          <w:ilvl w:val="0"/>
          <w:numId w:val="3"/>
        </w:numPr>
        <w:rPr>
          <w:rFonts w:ascii="Helvetica" w:hAnsi="Helvetica" w:cs="Helvetica"/>
          <w:color w:val="333333"/>
          <w:spacing w:val="3"/>
          <w:shd w:val="clear" w:color="auto" w:fill="FFFFFF"/>
        </w:rPr>
      </w:pPr>
      <w:proofErr w:type="spellStart"/>
      <w:r w:rsidRPr="00A92D92">
        <w:rPr>
          <w:rFonts w:ascii="Helvetica" w:hAnsi="Helvetica" w:cs="Helvetica"/>
          <w:color w:val="333333"/>
          <w:spacing w:val="3"/>
          <w:shd w:val="clear" w:color="auto" w:fill="FFFFFF"/>
        </w:rPr>
        <w:t>Multicopter</w:t>
      </w:r>
      <w:proofErr w:type="spellEnd"/>
      <w:r w:rsidRPr="00A92D92">
        <w:rPr>
          <w:rFonts w:ascii="Helvetica" w:hAnsi="Helvetica" w:cs="Helvetica"/>
          <w:color w:val="333333"/>
          <w:spacing w:val="3"/>
          <w:shd w:val="clear" w:color="auto" w:fill="FFFFFF"/>
        </w:rPr>
        <w:t xml:space="preserve"> Configuration</w:t>
      </w:r>
    </w:p>
    <w:p w14:paraId="5966934F" w14:textId="77777777" w:rsidR="00A92D92" w:rsidRPr="00A92D92" w:rsidRDefault="00A92D92" w:rsidP="00A92D92">
      <w:pPr>
        <w:pStyle w:val="ListParagraph"/>
        <w:numPr>
          <w:ilvl w:val="0"/>
          <w:numId w:val="3"/>
        </w:numPr>
        <w:rPr>
          <w:rFonts w:ascii="Helvetica" w:hAnsi="Helvetica" w:cs="Helvetica"/>
          <w:color w:val="333333"/>
          <w:spacing w:val="3"/>
          <w:shd w:val="clear" w:color="auto" w:fill="FFFFFF"/>
        </w:rPr>
      </w:pPr>
      <w:r w:rsidRPr="00A92D92">
        <w:rPr>
          <w:rFonts w:ascii="Helvetica" w:hAnsi="Helvetica" w:cs="Helvetica"/>
          <w:color w:val="333333"/>
          <w:spacing w:val="3"/>
          <w:shd w:val="clear" w:color="auto" w:fill="FFFFFF"/>
        </w:rPr>
        <w:t>Fixed Wing Configuration</w:t>
      </w:r>
    </w:p>
    <w:p w14:paraId="689F8820" w14:textId="77777777" w:rsidR="00A92D92" w:rsidRPr="00A92D92" w:rsidRDefault="00A92D92" w:rsidP="00A92D92">
      <w:pPr>
        <w:pStyle w:val="ListParagraph"/>
        <w:numPr>
          <w:ilvl w:val="0"/>
          <w:numId w:val="3"/>
        </w:numPr>
        <w:rPr>
          <w:rFonts w:ascii="Helvetica" w:hAnsi="Helvetica" w:cs="Helvetica"/>
          <w:color w:val="333333"/>
          <w:spacing w:val="3"/>
          <w:shd w:val="clear" w:color="auto" w:fill="FFFFFF"/>
        </w:rPr>
      </w:pPr>
      <w:r w:rsidRPr="00A92D92">
        <w:rPr>
          <w:rFonts w:ascii="Helvetica" w:hAnsi="Helvetica" w:cs="Helvetica"/>
          <w:color w:val="333333"/>
          <w:spacing w:val="3"/>
          <w:shd w:val="clear" w:color="auto" w:fill="FFFFFF"/>
        </w:rPr>
        <w:t>Land detector states:</w:t>
      </w:r>
    </w:p>
    <w:p w14:paraId="3D68934F" w14:textId="77777777" w:rsidR="00A92D92" w:rsidRPr="00A92D92" w:rsidRDefault="00A92D92" w:rsidP="00A92D92">
      <w:pPr>
        <w:pStyle w:val="ListParagraph"/>
        <w:numPr>
          <w:ilvl w:val="0"/>
          <w:numId w:val="2"/>
        </w:numPr>
        <w:rPr>
          <w:rFonts w:ascii="Helvetica" w:hAnsi="Helvetica" w:cs="Helvetica"/>
          <w:color w:val="333333"/>
          <w:spacing w:val="3"/>
          <w:shd w:val="clear" w:color="auto" w:fill="FFFFFF"/>
        </w:rPr>
      </w:pPr>
      <w:r w:rsidRPr="00A92D92">
        <w:rPr>
          <w:rFonts w:ascii="Helvetica" w:hAnsi="Helvetica" w:cs="Helvetica"/>
          <w:color w:val="333333"/>
          <w:spacing w:val="3"/>
          <w:shd w:val="clear" w:color="auto" w:fill="FFFFFF"/>
        </w:rPr>
        <w:t>Ground Contact</w:t>
      </w:r>
    </w:p>
    <w:p w14:paraId="15BD0D0E" w14:textId="77777777" w:rsidR="00A92D92" w:rsidRPr="00A92D92" w:rsidRDefault="00A92D92" w:rsidP="00A92D92">
      <w:pPr>
        <w:pStyle w:val="ListParagraph"/>
        <w:numPr>
          <w:ilvl w:val="0"/>
          <w:numId w:val="2"/>
        </w:numPr>
        <w:rPr>
          <w:rFonts w:ascii="Helvetica" w:hAnsi="Helvetica" w:cs="Helvetica"/>
          <w:color w:val="333333"/>
          <w:spacing w:val="3"/>
          <w:shd w:val="clear" w:color="auto" w:fill="FFFFFF"/>
        </w:rPr>
      </w:pPr>
      <w:r w:rsidRPr="00A92D92">
        <w:rPr>
          <w:rFonts w:ascii="Helvetica" w:hAnsi="Helvetica" w:cs="Helvetica"/>
          <w:color w:val="333333"/>
          <w:spacing w:val="3"/>
          <w:shd w:val="clear" w:color="auto" w:fill="FFFFFF"/>
        </w:rPr>
        <w:t>Maybe land</w:t>
      </w:r>
    </w:p>
    <w:p w14:paraId="4AAD8637" w14:textId="2C3CBF48" w:rsidR="00B6090A" w:rsidRPr="00A92D92" w:rsidRDefault="00A92D92" w:rsidP="00A92D92">
      <w:pPr>
        <w:pStyle w:val="ListParagraph"/>
        <w:numPr>
          <w:ilvl w:val="0"/>
          <w:numId w:val="2"/>
        </w:numPr>
        <w:rPr>
          <w:rFonts w:ascii="Helvetica" w:hAnsi="Helvetica" w:cs="Helvetica"/>
          <w:color w:val="333333"/>
          <w:spacing w:val="3"/>
          <w:shd w:val="clear" w:color="auto" w:fill="FFFFFF"/>
        </w:rPr>
      </w:pPr>
      <w:r w:rsidRPr="00A92D92">
        <w:rPr>
          <w:rFonts w:ascii="Helvetica" w:hAnsi="Helvetica" w:cs="Helvetica"/>
          <w:color w:val="333333"/>
          <w:spacing w:val="3"/>
          <w:shd w:val="clear" w:color="auto" w:fill="FFFFFF"/>
        </w:rPr>
        <w:t xml:space="preserve">Landed </w:t>
      </w:r>
    </w:p>
    <w:p w14:paraId="4ECF688F" w14:textId="77777777" w:rsidR="00B6090A" w:rsidRPr="00B6090A" w:rsidRDefault="00B6090A" w:rsidP="00D462BE"/>
    <w:p w14:paraId="6837928A" w14:textId="77777777" w:rsidR="00D462BE" w:rsidRPr="00D462BE" w:rsidRDefault="00D462BE" w:rsidP="00D462BE">
      <w:pPr>
        <w:rPr>
          <w:b/>
        </w:rPr>
      </w:pPr>
    </w:p>
    <w:p w14:paraId="36FDB544" w14:textId="35C8B9BF" w:rsidR="00D462BE" w:rsidRDefault="00D462BE" w:rsidP="00D462BE">
      <w:pPr>
        <w:rPr>
          <w:b/>
        </w:rPr>
      </w:pPr>
      <w:r w:rsidRPr="00D462BE">
        <w:rPr>
          <w:b/>
        </w:rPr>
        <w:t>Q6: What else is needed for “Precision Landing”?</w:t>
      </w:r>
    </w:p>
    <w:p w14:paraId="444E51A2" w14:textId="77777777" w:rsidR="002A1536" w:rsidRPr="00703881" w:rsidRDefault="002A1536" w:rsidP="00D462BE">
      <w:pPr>
        <w:rPr>
          <w:rFonts w:cstheme="minorHAnsi"/>
        </w:rPr>
      </w:pPr>
      <w:r w:rsidRPr="00703881">
        <w:rPr>
          <w:rFonts w:cstheme="minorHAnsi"/>
        </w:rPr>
        <w:lastRenderedPageBreak/>
        <w:t>For precision landing flight mode:</w:t>
      </w:r>
    </w:p>
    <w:p w14:paraId="09D7DFB6" w14:textId="316F875E" w:rsidR="002A1536" w:rsidRDefault="002A1536" w:rsidP="00D462BE">
      <w:pPr>
        <w:rPr>
          <w:rFonts w:cstheme="minorHAnsi"/>
        </w:rPr>
      </w:pPr>
      <w:r w:rsidRPr="00703881">
        <w:rPr>
          <w:rFonts w:cstheme="minorHAnsi"/>
        </w:rPr>
        <w:t xml:space="preserve">Installing the IR-Lock Sensor is required (ex: IR Lock </w:t>
      </w:r>
      <w:proofErr w:type="spellStart"/>
      <w:r w:rsidRPr="00703881">
        <w:rPr>
          <w:rFonts w:cstheme="minorHAnsi"/>
        </w:rPr>
        <w:t>MarkOne</w:t>
      </w:r>
      <w:proofErr w:type="spellEnd"/>
      <w:r w:rsidRPr="00703881">
        <w:rPr>
          <w:rFonts w:cstheme="minorHAnsi"/>
        </w:rPr>
        <w:t>). When installing the sensor, the sensors’ x axis is aligned with the vehicle’s y axis; and the sensor’s y axis is aligned with vehicle -x direction.</w:t>
      </w:r>
      <w:r w:rsidR="00703881">
        <w:rPr>
          <w:rFonts w:cstheme="minorHAnsi"/>
        </w:rPr>
        <w:t xml:space="preserve"> </w:t>
      </w:r>
    </w:p>
    <w:p w14:paraId="1EA8EEED" w14:textId="17C55448" w:rsidR="00703881" w:rsidRPr="00703881" w:rsidRDefault="00703881" w:rsidP="00D462BE">
      <w:pPr>
        <w:rPr>
          <w:rFonts w:cstheme="minorHAnsi"/>
        </w:rPr>
      </w:pPr>
      <w:hyperlink r:id="rId11" w:history="1">
        <w:r w:rsidRPr="00D96CD0">
          <w:rPr>
            <w:rStyle w:val="Hyperlink"/>
            <w:rFonts w:cstheme="minorHAnsi"/>
          </w:rPr>
          <w:t>https://irlock.readme.io/v2.0/docs</w:t>
        </w:r>
      </w:hyperlink>
      <w:r>
        <w:rPr>
          <w:rFonts w:cstheme="minorHAnsi"/>
        </w:rPr>
        <w:t xml:space="preserve"> IR Lock tutorial</w:t>
      </w:r>
    </w:p>
    <w:p w14:paraId="4C175162" w14:textId="41025BBB" w:rsidR="002A1536" w:rsidRPr="00703881" w:rsidRDefault="002A1536" w:rsidP="00D462BE">
      <w:pPr>
        <w:rPr>
          <w:rFonts w:cstheme="minorHAnsi"/>
          <w:color w:val="333333"/>
          <w:spacing w:val="3"/>
          <w:shd w:val="clear" w:color="auto" w:fill="FFFFFF"/>
        </w:rPr>
      </w:pPr>
      <w:r w:rsidRPr="00703881">
        <w:rPr>
          <w:rFonts w:cstheme="minorHAnsi"/>
        </w:rPr>
        <w:t xml:space="preserve">Installing a distance sensor: </w:t>
      </w:r>
      <w:r w:rsidRPr="00703881">
        <w:rPr>
          <w:rFonts w:cstheme="minorHAnsi"/>
          <w:color w:val="333333"/>
          <w:spacing w:val="3"/>
          <w:shd w:val="clear" w:color="auto" w:fill="FFFFFF"/>
        </w:rPr>
        <w:t>Distance sensors provide distance measurement that can be used for terrain following, precision hovering (e.g. for photography), warning of regulatory height limits, collision avoidance etc</w:t>
      </w:r>
      <w:r w:rsidRPr="00703881">
        <w:rPr>
          <w:rFonts w:cstheme="minorHAnsi"/>
          <w:color w:val="333333"/>
          <w:spacing w:val="3"/>
          <w:shd w:val="clear" w:color="auto" w:fill="FFFFFF"/>
        </w:rPr>
        <w:t xml:space="preserve">. </w:t>
      </w:r>
      <w:r w:rsidRPr="00703881">
        <w:rPr>
          <w:rFonts w:cstheme="minorHAnsi"/>
          <w:color w:val="333333"/>
          <w:spacing w:val="3"/>
          <w:shd w:val="clear" w:color="auto" w:fill="FFFFFF"/>
        </w:rPr>
        <w:t>The sensors can usually be connected to either a serial (PWM) or I2C port (depending on the device driver</w:t>
      </w:r>
      <w:proofErr w:type="gramStart"/>
      <w:r w:rsidRPr="00703881">
        <w:rPr>
          <w:rFonts w:cstheme="minorHAnsi"/>
          <w:color w:val="333333"/>
          <w:spacing w:val="3"/>
          <w:shd w:val="clear" w:color="auto" w:fill="FFFFFF"/>
        </w:rPr>
        <w:t>), and</w:t>
      </w:r>
      <w:proofErr w:type="gramEnd"/>
      <w:r w:rsidRPr="00703881">
        <w:rPr>
          <w:rFonts w:cstheme="minorHAnsi"/>
          <w:color w:val="333333"/>
          <w:spacing w:val="3"/>
          <w:shd w:val="clear" w:color="auto" w:fill="FFFFFF"/>
        </w:rPr>
        <w:t xml:space="preserve"> is enabled on the port by setting a particular parameter</w:t>
      </w:r>
      <w:r w:rsidRPr="00703881">
        <w:rPr>
          <w:rFonts w:cstheme="minorHAnsi"/>
          <w:color w:val="333333"/>
          <w:spacing w:val="3"/>
          <w:shd w:val="clear" w:color="auto" w:fill="FFFFFF"/>
        </w:rPr>
        <w:t xml:space="preserve">. The list of distance sensor is supported by PX4: </w:t>
      </w:r>
      <w:hyperlink r:id="rId12" w:history="1">
        <w:r w:rsidRPr="00703881">
          <w:rPr>
            <w:rStyle w:val="Hyperlink"/>
            <w:rFonts w:cstheme="minorHAnsi"/>
            <w:spacing w:val="3"/>
            <w:shd w:val="clear" w:color="auto" w:fill="FFFFFF"/>
          </w:rPr>
          <w:t>https://docs.px4.io/en/sensor/rangefinders.html</w:t>
        </w:r>
      </w:hyperlink>
    </w:p>
    <w:p w14:paraId="33FB71C7" w14:textId="77777777" w:rsidR="002A1536" w:rsidRPr="00703881" w:rsidRDefault="002A1536" w:rsidP="00D462BE">
      <w:pPr>
        <w:rPr>
          <w:rFonts w:cstheme="minorHAnsi"/>
          <w:color w:val="333333"/>
          <w:spacing w:val="3"/>
          <w:shd w:val="clear" w:color="auto" w:fill="FFFFFF"/>
        </w:rPr>
      </w:pPr>
      <w:r w:rsidRPr="00703881">
        <w:rPr>
          <w:rFonts w:cstheme="minorHAnsi"/>
          <w:color w:val="333333"/>
          <w:spacing w:val="3"/>
          <w:shd w:val="clear" w:color="auto" w:fill="FFFFFF"/>
        </w:rPr>
        <w:t xml:space="preserve">We use </w:t>
      </w:r>
      <w:proofErr w:type="spellStart"/>
      <w:r w:rsidRPr="00703881">
        <w:rPr>
          <w:rFonts w:cstheme="minorHAnsi"/>
          <w:color w:val="333333"/>
          <w:spacing w:val="3"/>
          <w:shd w:val="clear" w:color="auto" w:fill="FFFFFF"/>
        </w:rPr>
        <w:t>Pixhawk</w:t>
      </w:r>
      <w:proofErr w:type="spellEnd"/>
      <w:r w:rsidRPr="00703881">
        <w:rPr>
          <w:rFonts w:cstheme="minorHAnsi"/>
          <w:color w:val="333333"/>
          <w:spacing w:val="3"/>
          <w:shd w:val="clear" w:color="auto" w:fill="FFFFFF"/>
        </w:rPr>
        <w:t xml:space="preserve"> 4 which the firmware is installed by default. However, the precision landing firmware is not installed by default. </w:t>
      </w:r>
      <w:r w:rsidRPr="00703881">
        <w:rPr>
          <w:rFonts w:cstheme="minorHAnsi"/>
          <w:color w:val="333333"/>
          <w:spacing w:val="3"/>
          <w:shd w:val="clear" w:color="auto" w:fill="FFFFFF"/>
        </w:rPr>
        <w:t>Precision landing requires the</w:t>
      </w:r>
      <w:r w:rsidRPr="00703881">
        <w:rPr>
          <w:rFonts w:cstheme="minorHAnsi"/>
          <w:color w:val="333333"/>
          <w:spacing w:val="3"/>
          <w:shd w:val="clear" w:color="auto" w:fill="FFFFFF"/>
        </w:rPr>
        <w:t xml:space="preserve"> </w:t>
      </w:r>
      <w:r w:rsidRPr="00703881">
        <w:rPr>
          <w:rFonts w:cstheme="minorHAnsi"/>
          <w:color w:val="333333"/>
          <w:spacing w:val="3"/>
          <w:shd w:val="clear" w:color="auto" w:fill="FFFFFF"/>
        </w:rPr>
        <w:t>modules</w:t>
      </w:r>
      <w:r w:rsidRPr="00703881">
        <w:rPr>
          <w:rFonts w:cstheme="minorHAnsi"/>
          <w:color w:val="333333"/>
          <w:spacing w:val="3"/>
          <w:shd w:val="clear" w:color="auto" w:fill="FFFFFF"/>
        </w:rPr>
        <w:t xml:space="preserve"> “ir </w:t>
      </w:r>
      <w:proofErr w:type="gramStart"/>
      <w:r w:rsidRPr="00703881">
        <w:rPr>
          <w:rFonts w:cstheme="minorHAnsi"/>
          <w:color w:val="333333"/>
          <w:spacing w:val="3"/>
          <w:shd w:val="clear" w:color="auto" w:fill="FFFFFF"/>
        </w:rPr>
        <w:t xml:space="preserve">lock” </w:t>
      </w:r>
      <w:r w:rsidRPr="00703881">
        <w:rPr>
          <w:rFonts w:cstheme="minorHAnsi"/>
          <w:color w:val="333333"/>
          <w:spacing w:val="3"/>
          <w:shd w:val="clear" w:color="auto" w:fill="FFFFFF"/>
        </w:rPr>
        <w:t> and</w:t>
      </w:r>
      <w:proofErr w:type="gramEnd"/>
      <w:r w:rsidRPr="00703881">
        <w:rPr>
          <w:rFonts w:cstheme="minorHAnsi"/>
          <w:color w:val="333333"/>
          <w:spacing w:val="3"/>
          <w:shd w:val="clear" w:color="auto" w:fill="FFFFFF"/>
        </w:rPr>
        <w:t xml:space="preserve"> “</w:t>
      </w:r>
      <w:proofErr w:type="spellStart"/>
      <w:r w:rsidRPr="00703881">
        <w:rPr>
          <w:rFonts w:cstheme="minorHAnsi"/>
          <w:color w:val="333333"/>
          <w:spacing w:val="3"/>
          <w:shd w:val="clear" w:color="auto" w:fill="FFFFFF"/>
        </w:rPr>
        <w:t>landing_target_estimator</w:t>
      </w:r>
      <w:proofErr w:type="spellEnd"/>
      <w:r w:rsidRPr="00703881">
        <w:rPr>
          <w:rFonts w:cstheme="minorHAnsi"/>
          <w:color w:val="333333"/>
          <w:spacing w:val="3"/>
          <w:shd w:val="clear" w:color="auto" w:fill="FFFFFF"/>
        </w:rPr>
        <w:t>”.</w:t>
      </w:r>
    </w:p>
    <w:p w14:paraId="1F450ED8" w14:textId="7FC09738" w:rsidR="002A1536" w:rsidRPr="00703881" w:rsidRDefault="002A1536" w:rsidP="00D462BE">
      <w:pPr>
        <w:rPr>
          <w:rFonts w:cstheme="minorHAnsi"/>
          <w:color w:val="333333"/>
          <w:spacing w:val="3"/>
          <w:shd w:val="clear" w:color="auto" w:fill="FFFFFF"/>
        </w:rPr>
      </w:pPr>
      <w:r w:rsidRPr="00703881">
        <w:rPr>
          <w:rFonts w:cstheme="minorHAnsi"/>
          <w:color w:val="333333"/>
          <w:spacing w:val="3"/>
          <w:shd w:val="clear" w:color="auto" w:fill="FFFFFF"/>
        </w:rPr>
        <w:t xml:space="preserve">This document: </w:t>
      </w:r>
      <w:hyperlink r:id="rId13" w:history="1">
        <w:r w:rsidRPr="00703881">
          <w:rPr>
            <w:rStyle w:val="Hyperlink"/>
            <w:rFonts w:cstheme="minorHAnsi"/>
            <w:spacing w:val="3"/>
            <w:shd w:val="clear" w:color="auto" w:fill="FFFFFF"/>
          </w:rPr>
          <w:t>https://docs.px4.io/en/advanced</w:t>
        </w:r>
        <w:bookmarkStart w:id="0" w:name="_GoBack"/>
        <w:bookmarkEnd w:id="0"/>
        <w:r w:rsidRPr="00703881">
          <w:rPr>
            <w:rStyle w:val="Hyperlink"/>
            <w:rFonts w:cstheme="minorHAnsi"/>
            <w:spacing w:val="3"/>
            <w:shd w:val="clear" w:color="auto" w:fill="FFFFFF"/>
          </w:rPr>
          <w:t>_features/precland.html</w:t>
        </w:r>
      </w:hyperlink>
      <w:r w:rsidRPr="00703881">
        <w:rPr>
          <w:rFonts w:cstheme="minorHAnsi"/>
          <w:color w:val="333333"/>
          <w:spacing w:val="3"/>
          <w:shd w:val="clear" w:color="auto" w:fill="FFFFFF"/>
        </w:rPr>
        <w:t xml:space="preserve"> provided a lot of useful information about precision landing.  </w:t>
      </w:r>
    </w:p>
    <w:p w14:paraId="3E1FB238" w14:textId="77777777" w:rsidR="00D462BE" w:rsidRPr="00D462BE" w:rsidRDefault="00D462BE" w:rsidP="00D462BE">
      <w:pPr>
        <w:rPr>
          <w:b/>
        </w:rPr>
      </w:pPr>
    </w:p>
    <w:p w14:paraId="6104D0E1" w14:textId="77777777" w:rsidR="00D462BE" w:rsidRPr="00D462BE" w:rsidRDefault="00D462BE" w:rsidP="00D462BE">
      <w:pPr>
        <w:rPr>
          <w:b/>
        </w:rPr>
      </w:pPr>
      <w:r w:rsidRPr="00D462BE">
        <w:rPr>
          <w:b/>
        </w:rPr>
        <w:t xml:space="preserve">Q7: Is it valuable to compare our landing aid to the IR-Lock </w:t>
      </w:r>
      <w:proofErr w:type="spellStart"/>
      <w:r w:rsidRPr="00D462BE">
        <w:rPr>
          <w:b/>
        </w:rPr>
        <w:t>MarkOne</w:t>
      </w:r>
      <w:proofErr w:type="spellEnd"/>
      <w:r w:rsidRPr="00D462BE">
        <w:rPr>
          <w:b/>
        </w:rPr>
        <w:t>?</w:t>
      </w:r>
    </w:p>
    <w:p w14:paraId="10CE2CF8" w14:textId="77777777" w:rsidR="00D462BE" w:rsidRPr="00D462BE" w:rsidRDefault="00D462BE" w:rsidP="00D462BE">
      <w:pPr>
        <w:rPr>
          <w:b/>
        </w:rPr>
      </w:pPr>
      <w:r w:rsidRPr="00D462BE">
        <w:rPr>
          <w:b/>
        </w:rPr>
        <w:t>Sensor: [https://irlock.com/products/ir-lock-sensor-precision-landing-kit?variant=2022285059]IR-LOCK Sensor ($99) + Cable ($6)</w:t>
      </w:r>
    </w:p>
    <w:p w14:paraId="509FE8C7" w14:textId="77777777" w:rsidR="00D462BE" w:rsidRPr="00D462BE" w:rsidRDefault="00D462BE" w:rsidP="00D462BE">
      <w:pPr>
        <w:rPr>
          <w:b/>
        </w:rPr>
      </w:pPr>
      <w:r w:rsidRPr="00D462BE">
        <w:rPr>
          <w:b/>
        </w:rPr>
        <w:t>Beacon: [</w:t>
      </w:r>
      <w:proofErr w:type="gramStart"/>
      <w:r w:rsidRPr="00D462BE">
        <w:rPr>
          <w:b/>
        </w:rPr>
        <w:t>https://irlock.com/collections/markone/products/markone-beacon-v2-0?variant=45031002691]MarkOne</w:t>
      </w:r>
      <w:proofErr w:type="gramEnd"/>
      <w:r w:rsidRPr="00D462BE">
        <w:rPr>
          <w:b/>
        </w:rPr>
        <w:t xml:space="preserve"> Beacon V2.0 ($139) - Additional cables and power supplies not listed</w:t>
      </w:r>
    </w:p>
    <w:p w14:paraId="21B20D76" w14:textId="7BA33CC8" w:rsidR="00D462BE" w:rsidRPr="00703881" w:rsidRDefault="00703881" w:rsidP="00D462BE">
      <w:r w:rsidRPr="00703881">
        <w:t xml:space="preserve">What is our landing aid kit? Is it datasheet available? </w:t>
      </w:r>
    </w:p>
    <w:p w14:paraId="63816E69" w14:textId="77777777" w:rsidR="00703881" w:rsidRPr="00D462BE" w:rsidRDefault="00703881" w:rsidP="00D462BE">
      <w:pPr>
        <w:rPr>
          <w:b/>
        </w:rPr>
      </w:pPr>
    </w:p>
    <w:p w14:paraId="46BB2250" w14:textId="77777777" w:rsidR="00D462BE" w:rsidRPr="00D462BE" w:rsidRDefault="00D462BE" w:rsidP="00D462BE">
      <w:pPr>
        <w:rPr>
          <w:b/>
        </w:rPr>
      </w:pPr>
      <w:r w:rsidRPr="00D462BE">
        <w:rPr>
          <w:b/>
        </w:rPr>
        <w:t xml:space="preserve">Q7b: Is there value in creating a </w:t>
      </w:r>
      <w:proofErr w:type="gramStart"/>
      <w:r w:rsidRPr="00D462BE">
        <w:rPr>
          <w:b/>
        </w:rPr>
        <w:t>plug in</w:t>
      </w:r>
      <w:proofErr w:type="gramEnd"/>
      <w:r w:rsidRPr="00D462BE">
        <w:rPr>
          <w:b/>
        </w:rPr>
        <w:t xml:space="preserve"> replacement for the IR-Lock Sensor?</w:t>
      </w:r>
    </w:p>
    <w:p w14:paraId="1420249E" w14:textId="77777777" w:rsidR="00D462BE" w:rsidRPr="00D462BE" w:rsidRDefault="00D462BE" w:rsidP="00D462BE">
      <w:pPr>
        <w:rPr>
          <w:b/>
        </w:rPr>
      </w:pPr>
    </w:p>
    <w:p w14:paraId="302974CD" w14:textId="77777777" w:rsidR="00D462BE" w:rsidRPr="00D462BE" w:rsidRDefault="00D462BE" w:rsidP="00D462BE">
      <w:pPr>
        <w:rPr>
          <w:b/>
        </w:rPr>
      </w:pPr>
      <w:r w:rsidRPr="00D462BE">
        <w:rPr>
          <w:b/>
        </w:rPr>
        <w:t>Q8: Is it valuable to compare to a range finder?</w:t>
      </w:r>
    </w:p>
    <w:p w14:paraId="4172A72D" w14:textId="77777777" w:rsidR="00D462BE" w:rsidRPr="00D462BE" w:rsidRDefault="00D462BE" w:rsidP="00D462BE">
      <w:pPr>
        <w:rPr>
          <w:b/>
        </w:rPr>
      </w:pPr>
      <w:r w:rsidRPr="00D462BE">
        <w:rPr>
          <w:b/>
        </w:rPr>
        <w:t>Sensor: [</w:t>
      </w:r>
      <w:proofErr w:type="gramStart"/>
      <w:r w:rsidRPr="00D462BE">
        <w:rPr>
          <w:b/>
        </w:rPr>
        <w:t>https://irlock.com/collections/rangefinders/products/sf30-c-100-m?variant=15891310346291]SF</w:t>
      </w:r>
      <w:proofErr w:type="gramEnd"/>
      <w:r w:rsidRPr="00D462BE">
        <w:rPr>
          <w:b/>
        </w:rPr>
        <w:t>30/C ($399)</w:t>
      </w:r>
    </w:p>
    <w:p w14:paraId="668446DB" w14:textId="77777777" w:rsidR="00D462BE" w:rsidRPr="00D462BE" w:rsidRDefault="00D462BE" w:rsidP="00D462BE">
      <w:pPr>
        <w:rPr>
          <w:b/>
        </w:rPr>
      </w:pPr>
    </w:p>
    <w:p w14:paraId="002CD1C0" w14:textId="77777777" w:rsidR="002136E0" w:rsidRDefault="00D462BE" w:rsidP="00D462BE">
      <w:pPr>
        <w:rPr>
          <w:b/>
        </w:rPr>
      </w:pPr>
      <w:r w:rsidRPr="00D462BE">
        <w:rPr>
          <w:b/>
        </w:rPr>
        <w:t xml:space="preserve">Q9: Calibrating the 1500-OEM with the </w:t>
      </w:r>
      <w:proofErr w:type="spellStart"/>
      <w:r w:rsidRPr="00D462BE">
        <w:rPr>
          <w:b/>
        </w:rPr>
        <w:t>Pixhawk</w:t>
      </w:r>
      <w:proofErr w:type="spellEnd"/>
      <w:r w:rsidRPr="00D462BE">
        <w:rPr>
          <w:b/>
        </w:rPr>
        <w:t xml:space="preserve"> should involve some alignment of X&amp;Y axis.  How is this done?</w:t>
      </w:r>
    </w:p>
    <w:p w14:paraId="4740CBC6" w14:textId="77777777" w:rsidR="002136E0" w:rsidRDefault="002136E0" w:rsidP="002136E0">
      <w:pPr>
        <w:ind w:left="720"/>
        <w:rPr>
          <w:b/>
        </w:rPr>
      </w:pPr>
    </w:p>
    <w:p w14:paraId="0507F787" w14:textId="77777777" w:rsidR="002136E0" w:rsidRDefault="002136E0" w:rsidP="002136E0">
      <w:pPr>
        <w:ind w:left="720"/>
        <w:rPr>
          <w:b/>
        </w:rPr>
      </w:pPr>
    </w:p>
    <w:p w14:paraId="7823B82F" w14:textId="77777777" w:rsidR="002136E0" w:rsidRDefault="002136E0" w:rsidP="002136E0">
      <w:pPr>
        <w:ind w:left="720"/>
        <w:rPr>
          <w:b/>
        </w:rPr>
      </w:pPr>
    </w:p>
    <w:p w14:paraId="09E30CEA" w14:textId="0D5DCA7B" w:rsidR="002136E0" w:rsidRDefault="002136E0" w:rsidP="002136E0">
      <w:pPr>
        <w:ind w:left="720"/>
        <w:rPr>
          <w:b/>
        </w:rPr>
      </w:pPr>
      <w:r>
        <w:rPr>
          <w:b/>
        </w:rPr>
        <w:t>************************************************************</w:t>
      </w:r>
    </w:p>
    <w:p w14:paraId="622D7745" w14:textId="72D5F586" w:rsidR="002136E0" w:rsidRDefault="002136E0" w:rsidP="002136E0">
      <w:pPr>
        <w:rPr>
          <w:b/>
        </w:rPr>
      </w:pPr>
    </w:p>
    <w:p w14:paraId="0A4B6C80" w14:textId="3E778EE0" w:rsidR="002136E0" w:rsidRDefault="002136E0" w:rsidP="002136E0">
      <w:pPr>
        <w:rPr>
          <w:b/>
        </w:rPr>
      </w:pPr>
      <w:r>
        <w:rPr>
          <w:b/>
        </w:rPr>
        <w:t>Here is some additional question that we should consider.</w:t>
      </w:r>
    </w:p>
    <w:p w14:paraId="0BF86A71" w14:textId="77777777" w:rsidR="002136E0" w:rsidRDefault="002136E0" w:rsidP="002136E0">
      <w:pPr>
        <w:rPr>
          <w:b/>
        </w:rPr>
      </w:pPr>
    </w:p>
    <w:p w14:paraId="37A01ECA" w14:textId="607F0711" w:rsidR="002136E0" w:rsidRDefault="002136E0" w:rsidP="002136E0">
      <w:r w:rsidRPr="002136E0">
        <w:rPr>
          <w:b/>
        </w:rPr>
        <w:t>Telecom1: is it also provide power to OEM?</w:t>
      </w:r>
      <w:r>
        <w:t xml:space="preserve"> It’s better to provide both power and serial, so we just need to use Tele1 to provide both power and serial for 1500 OEM which will reduce the complexity and the weight of the design.</w:t>
      </w:r>
    </w:p>
    <w:p w14:paraId="7F5D44DA" w14:textId="77777777" w:rsidR="004516F7" w:rsidRDefault="004516F7" w:rsidP="004516F7">
      <w:r>
        <w:t xml:space="preserve">The TELEM1 port is used as default port for </w:t>
      </w:r>
      <w:proofErr w:type="spellStart"/>
      <w:r>
        <w:t>MAVLink</w:t>
      </w:r>
      <w:proofErr w:type="spellEnd"/>
      <w:r>
        <w:t xml:space="preserve"> (or GCS telemetry stream)</w:t>
      </w:r>
    </w:p>
    <w:p w14:paraId="38275EB9" w14:textId="77777777" w:rsidR="004516F7" w:rsidRDefault="004516F7" w:rsidP="004516F7">
      <w:r>
        <w:t xml:space="preserve">The TELEM 1 port does provide power </w:t>
      </w:r>
      <w:proofErr w:type="spellStart"/>
      <w:r>
        <w:t>Vcc</w:t>
      </w:r>
      <w:proofErr w:type="spellEnd"/>
      <w:r>
        <w:t xml:space="preserve"> = 5V</w:t>
      </w:r>
    </w:p>
    <w:p w14:paraId="5969BF0A" w14:textId="77777777" w:rsidR="004516F7" w:rsidRDefault="00703881" w:rsidP="004516F7">
      <w:hyperlink r:id="rId14" w:history="1">
        <w:r w:rsidR="004516F7" w:rsidRPr="00D96CD0">
          <w:rPr>
            <w:rStyle w:val="Hyperlink"/>
          </w:rPr>
          <w:t>http://www.holybro.com/manual/Pixhawk4-Pinouts.pdf</w:t>
        </w:r>
      </w:hyperlink>
      <w:r w:rsidR="004516F7">
        <w:t xml:space="preserve"> here for port information</w:t>
      </w:r>
    </w:p>
    <w:p w14:paraId="48D2C8AF" w14:textId="77777777" w:rsidR="004516F7" w:rsidRDefault="004516F7" w:rsidP="004516F7"/>
    <w:p w14:paraId="5969CA8C" w14:textId="77777777" w:rsidR="004516F7" w:rsidRDefault="004516F7" w:rsidP="004516F7"/>
    <w:p w14:paraId="4A8C490E" w14:textId="77777777" w:rsidR="004516F7" w:rsidRDefault="004516F7" w:rsidP="004516F7">
      <w:r>
        <w:rPr>
          <w:noProof/>
        </w:rPr>
        <w:drawing>
          <wp:inline distT="0" distB="0" distL="0" distR="0" wp14:anchorId="7737E6C6" wp14:editId="369D303E">
            <wp:extent cx="3114675" cy="3171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4675" cy="3171825"/>
                    </a:xfrm>
                    <a:prstGeom prst="rect">
                      <a:avLst/>
                    </a:prstGeom>
                    <a:noFill/>
                    <a:ln>
                      <a:noFill/>
                    </a:ln>
                  </pic:spPr>
                </pic:pic>
              </a:graphicData>
            </a:graphic>
          </wp:inline>
        </w:drawing>
      </w:r>
    </w:p>
    <w:p w14:paraId="02DB8305" w14:textId="77777777" w:rsidR="004516F7" w:rsidRPr="00EE28C7" w:rsidRDefault="004516F7" w:rsidP="004516F7">
      <w:pPr>
        <w:rPr>
          <w:b/>
        </w:rPr>
      </w:pPr>
      <w:r w:rsidRPr="00EE28C7">
        <w:rPr>
          <w:b/>
        </w:rPr>
        <w:t xml:space="preserve">Question? When the TELEM1 is used for GCS stream, where should I connect the 1500 OEM? </w:t>
      </w:r>
    </w:p>
    <w:p w14:paraId="043EFC2F" w14:textId="77E5976C" w:rsidR="004516F7" w:rsidRDefault="004516F7" w:rsidP="004516F7">
      <w:r>
        <w:t>The UART serial port also provide 5V power, is it ideal to use UART rather than TELEM1?</w:t>
      </w:r>
    </w:p>
    <w:p w14:paraId="43AF18FD" w14:textId="2F5E857E" w:rsidR="002136E0" w:rsidRDefault="002136E0" w:rsidP="002136E0"/>
    <w:p w14:paraId="5833F59C" w14:textId="1DA2BEC0" w:rsidR="002136E0" w:rsidRDefault="002136E0" w:rsidP="002136E0">
      <w:r>
        <w:t>How to fly indoor safely?</w:t>
      </w:r>
    </w:p>
    <w:p w14:paraId="523D7256" w14:textId="77777777" w:rsidR="002136E0" w:rsidRDefault="002136E0" w:rsidP="002136E0"/>
    <w:p w14:paraId="09EFC82F" w14:textId="77777777" w:rsidR="002136E0" w:rsidRPr="00D462BE" w:rsidRDefault="002136E0" w:rsidP="002136E0">
      <w:pPr>
        <w:rPr>
          <w:b/>
        </w:rPr>
      </w:pPr>
    </w:p>
    <w:sectPr w:rsidR="002136E0" w:rsidRPr="00D46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20657"/>
    <w:multiLevelType w:val="hybridMultilevel"/>
    <w:tmpl w:val="E15AC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D5517A5"/>
    <w:multiLevelType w:val="multilevel"/>
    <w:tmpl w:val="82CC6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B61183"/>
    <w:multiLevelType w:val="hybridMultilevel"/>
    <w:tmpl w:val="F46EC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2BE"/>
    <w:rsid w:val="00005758"/>
    <w:rsid w:val="00031A07"/>
    <w:rsid w:val="000522B3"/>
    <w:rsid w:val="00070ADC"/>
    <w:rsid w:val="000B51BF"/>
    <w:rsid w:val="000C1891"/>
    <w:rsid w:val="000D118B"/>
    <w:rsid w:val="001676EA"/>
    <w:rsid w:val="00174093"/>
    <w:rsid w:val="00197050"/>
    <w:rsid w:val="002136E0"/>
    <w:rsid w:val="002A1536"/>
    <w:rsid w:val="002F3C56"/>
    <w:rsid w:val="003420EE"/>
    <w:rsid w:val="003C1714"/>
    <w:rsid w:val="003C5EA6"/>
    <w:rsid w:val="003F19E1"/>
    <w:rsid w:val="0040547C"/>
    <w:rsid w:val="004302C4"/>
    <w:rsid w:val="004516F7"/>
    <w:rsid w:val="00672947"/>
    <w:rsid w:val="00686404"/>
    <w:rsid w:val="006B4689"/>
    <w:rsid w:val="006B6047"/>
    <w:rsid w:val="00703881"/>
    <w:rsid w:val="007200F9"/>
    <w:rsid w:val="00734932"/>
    <w:rsid w:val="007367BE"/>
    <w:rsid w:val="007413DB"/>
    <w:rsid w:val="00797F9D"/>
    <w:rsid w:val="009127D0"/>
    <w:rsid w:val="009D3850"/>
    <w:rsid w:val="00A52A18"/>
    <w:rsid w:val="00A52F06"/>
    <w:rsid w:val="00A63DB2"/>
    <w:rsid w:val="00A92D92"/>
    <w:rsid w:val="00A9495F"/>
    <w:rsid w:val="00B6090A"/>
    <w:rsid w:val="00B66FB2"/>
    <w:rsid w:val="00BB2219"/>
    <w:rsid w:val="00C20F9B"/>
    <w:rsid w:val="00CD47DF"/>
    <w:rsid w:val="00CF58D2"/>
    <w:rsid w:val="00D33894"/>
    <w:rsid w:val="00D462BE"/>
    <w:rsid w:val="00E12AE1"/>
    <w:rsid w:val="00E77617"/>
    <w:rsid w:val="00F27AE9"/>
    <w:rsid w:val="00F44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4807B"/>
  <w15:chartTrackingRefBased/>
  <w15:docId w15:val="{D8E57D9E-A561-493B-BDCA-8017A174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D47DF"/>
    <w:rPr>
      <w:i/>
      <w:iCs/>
    </w:rPr>
  </w:style>
  <w:style w:type="character" w:styleId="Hyperlink">
    <w:name w:val="Hyperlink"/>
    <w:basedOn w:val="DefaultParagraphFont"/>
    <w:uiPriority w:val="99"/>
    <w:unhideWhenUsed/>
    <w:rsid w:val="00CD47DF"/>
    <w:rPr>
      <w:color w:val="0000FF"/>
      <w:u w:val="single"/>
    </w:rPr>
  </w:style>
  <w:style w:type="character" w:styleId="HTMLCode">
    <w:name w:val="HTML Code"/>
    <w:basedOn w:val="DefaultParagraphFont"/>
    <w:uiPriority w:val="99"/>
    <w:semiHidden/>
    <w:unhideWhenUsed/>
    <w:rsid w:val="00CD47D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63DB2"/>
    <w:rPr>
      <w:color w:val="605E5C"/>
      <w:shd w:val="clear" w:color="auto" w:fill="E1DFDD"/>
    </w:rPr>
  </w:style>
  <w:style w:type="paragraph" w:styleId="ListParagraph">
    <w:name w:val="List Paragraph"/>
    <w:basedOn w:val="Normal"/>
    <w:uiPriority w:val="34"/>
    <w:qFormat/>
    <w:rsid w:val="00A92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665420">
      <w:bodyDiv w:val="1"/>
      <w:marLeft w:val="0"/>
      <w:marRight w:val="0"/>
      <w:marTop w:val="0"/>
      <w:marBottom w:val="0"/>
      <w:divBdr>
        <w:top w:val="none" w:sz="0" w:space="0" w:color="auto"/>
        <w:left w:val="none" w:sz="0" w:space="0" w:color="auto"/>
        <w:bottom w:val="none" w:sz="0" w:space="0" w:color="auto"/>
        <w:right w:val="none" w:sz="0" w:space="0" w:color="auto"/>
      </w:divBdr>
    </w:div>
    <w:div w:id="184262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qgroundcontrol.com/en/SetupView/Radio.html" TargetMode="External"/><Relationship Id="rId13" Type="http://schemas.openxmlformats.org/officeDocument/2006/relationships/hyperlink" Target="https://docs.px4.io/en/advanced_features/precland.html"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docs.px4.io/en/sensor/rangefinder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px4.io/en/config/flight_mode.html" TargetMode="External"/><Relationship Id="rId11" Type="http://schemas.openxmlformats.org/officeDocument/2006/relationships/hyperlink" Target="https://irlock.readme.io/v2.0/docs"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mavlink.io/en/services/camera.html" TargetMode="External"/><Relationship Id="rId14" Type="http://schemas.openxmlformats.org/officeDocument/2006/relationships/hyperlink" Target="http://www.holybro.com/manual/Pixhawk4-Pinou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6</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tai pham</cp:lastModifiedBy>
  <cp:revision>44</cp:revision>
  <dcterms:created xsi:type="dcterms:W3CDTF">2019-01-15T20:23:00Z</dcterms:created>
  <dcterms:modified xsi:type="dcterms:W3CDTF">2019-01-16T08:21:00Z</dcterms:modified>
</cp:coreProperties>
</file>