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D1F9A" w14:textId="3B82926D" w:rsidR="000A12D1" w:rsidRPr="00FA3FC1" w:rsidRDefault="008963CA" w:rsidP="00FA0FA6">
      <w:pPr>
        <w:pStyle w:val="Heading1"/>
        <w:rPr>
          <w:sz w:val="96"/>
          <w:szCs w:val="96"/>
        </w:rPr>
      </w:pPr>
      <w:bookmarkStart w:id="0" w:name="_Toc155963177"/>
      <w:r w:rsidRPr="00FA3FC1">
        <w:rPr>
          <w:sz w:val="96"/>
          <w:szCs w:val="96"/>
        </w:rPr>
        <w:t>Title page</w:t>
      </w:r>
      <w:bookmarkEnd w:id="0"/>
    </w:p>
    <w:p w14:paraId="736459FD" w14:textId="0C0EDA8B" w:rsidR="008F5029" w:rsidRDefault="008F5029" w:rsidP="00FA0FA6">
      <w:pPr>
        <w:rPr>
          <w:sz w:val="56"/>
          <w:szCs w:val="56"/>
        </w:rPr>
      </w:pPr>
      <w:r>
        <w:rPr>
          <w:sz w:val="56"/>
          <w:szCs w:val="56"/>
        </w:rPr>
        <w:t>Pham Duc Thang,</w:t>
      </w:r>
    </w:p>
    <w:p w14:paraId="30E2B747" w14:textId="48B8CBA7" w:rsidR="008F5029" w:rsidRDefault="008F5029" w:rsidP="00FA0FA6">
      <w:pPr>
        <w:rPr>
          <w:sz w:val="56"/>
          <w:szCs w:val="56"/>
        </w:rPr>
      </w:pPr>
      <w:r>
        <w:rPr>
          <w:sz w:val="56"/>
          <w:szCs w:val="56"/>
        </w:rPr>
        <w:t>ID: 001407356,</w:t>
      </w:r>
    </w:p>
    <w:p w14:paraId="77CBC1CB" w14:textId="53609277" w:rsidR="008F5029" w:rsidRDefault="008F5029" w:rsidP="00FA0FA6">
      <w:pPr>
        <w:rPr>
          <w:sz w:val="56"/>
          <w:szCs w:val="56"/>
        </w:rPr>
      </w:pPr>
      <w:r>
        <w:rPr>
          <w:sz w:val="56"/>
          <w:szCs w:val="56"/>
        </w:rPr>
        <w:t>Course Title: Web Programming 2,</w:t>
      </w:r>
    </w:p>
    <w:p w14:paraId="3ADFAF08" w14:textId="442C3A72" w:rsidR="008F5029" w:rsidRPr="00FA3FC1" w:rsidRDefault="008F5029" w:rsidP="00FA0FA6">
      <w:pPr>
        <w:rPr>
          <w:sz w:val="56"/>
          <w:szCs w:val="56"/>
        </w:rPr>
      </w:pPr>
      <w:r>
        <w:rPr>
          <w:sz w:val="56"/>
          <w:szCs w:val="56"/>
        </w:rPr>
        <w:t>COMP1842</w:t>
      </w:r>
    </w:p>
    <w:p w14:paraId="1C420E78" w14:textId="77777777" w:rsidR="008963CA" w:rsidRPr="008963CA" w:rsidRDefault="008963CA" w:rsidP="00FA0FA6">
      <w:pPr>
        <w:pStyle w:val="Heading1"/>
      </w:pPr>
    </w:p>
    <w:p w14:paraId="215B32E6" w14:textId="6A37B6F7" w:rsidR="008963CA" w:rsidRDefault="008963CA">
      <w:pPr>
        <w:rPr>
          <w:rFonts w:ascii="Arial" w:hAnsi="Arial"/>
        </w:rPr>
      </w:pPr>
    </w:p>
    <w:p w14:paraId="42BC5BC6" w14:textId="77777777" w:rsidR="008963CA" w:rsidRDefault="008963CA">
      <w:pPr>
        <w:rPr>
          <w:rFonts w:ascii="Arial" w:hAnsi="Arial"/>
        </w:rPr>
      </w:pPr>
    </w:p>
    <w:p w14:paraId="07C163EF" w14:textId="77777777" w:rsidR="008963CA" w:rsidRDefault="008963CA">
      <w:pPr>
        <w:rPr>
          <w:rFonts w:ascii="Arial" w:hAnsi="Arial"/>
        </w:rPr>
      </w:pPr>
    </w:p>
    <w:p w14:paraId="21236A25" w14:textId="77777777" w:rsidR="008963CA" w:rsidRDefault="008963CA">
      <w:pPr>
        <w:rPr>
          <w:rFonts w:ascii="Arial" w:hAnsi="Arial"/>
        </w:rPr>
      </w:pPr>
    </w:p>
    <w:p w14:paraId="66ABC842" w14:textId="77777777" w:rsidR="008963CA" w:rsidRDefault="008963CA">
      <w:pPr>
        <w:rPr>
          <w:rFonts w:ascii="Arial" w:hAnsi="Arial"/>
        </w:rPr>
      </w:pPr>
    </w:p>
    <w:p w14:paraId="672E7C5E" w14:textId="77777777" w:rsidR="008963CA" w:rsidRDefault="008963CA">
      <w:pPr>
        <w:rPr>
          <w:rFonts w:ascii="Arial" w:hAnsi="Arial"/>
        </w:rPr>
      </w:pPr>
    </w:p>
    <w:p w14:paraId="7D660DAB" w14:textId="77777777" w:rsidR="008963CA" w:rsidRDefault="008963CA">
      <w:pPr>
        <w:rPr>
          <w:rFonts w:ascii="Arial" w:hAnsi="Arial"/>
        </w:rPr>
      </w:pPr>
    </w:p>
    <w:p w14:paraId="2F2474E5" w14:textId="312EE992" w:rsidR="00C634D2" w:rsidRDefault="00C634D2" w:rsidP="00C634D2">
      <w:pPr>
        <w:rPr>
          <w:rFonts w:ascii="Arial" w:hAnsi="Arial"/>
        </w:rPr>
      </w:pPr>
      <w:bookmarkStart w:id="1" w:name="_Toc155963183"/>
    </w:p>
    <w:p w14:paraId="3633818C" w14:textId="77777777" w:rsidR="00FA3FC1" w:rsidRDefault="00FA3FC1" w:rsidP="00C634D2">
      <w:pPr>
        <w:rPr>
          <w:rFonts w:ascii="Arial" w:hAnsi="Arial"/>
        </w:rPr>
      </w:pPr>
    </w:p>
    <w:p w14:paraId="3C50C4B6" w14:textId="77777777" w:rsidR="00FA3FC1" w:rsidRDefault="00FA3FC1" w:rsidP="00C634D2">
      <w:pPr>
        <w:rPr>
          <w:rFonts w:ascii="Arial" w:hAnsi="Arial"/>
        </w:rPr>
      </w:pPr>
    </w:p>
    <w:p w14:paraId="26EF7EFF" w14:textId="77777777" w:rsidR="00FA3FC1" w:rsidRDefault="00FA3FC1" w:rsidP="00C634D2">
      <w:pPr>
        <w:rPr>
          <w:rFonts w:ascii="Arial" w:hAnsi="Arial"/>
        </w:rPr>
      </w:pPr>
    </w:p>
    <w:p w14:paraId="701CBD0B" w14:textId="77777777" w:rsidR="00FA3FC1" w:rsidRDefault="00FA3FC1" w:rsidP="00C634D2">
      <w:pPr>
        <w:rPr>
          <w:rFonts w:ascii="Arial" w:hAnsi="Arial"/>
        </w:rPr>
      </w:pPr>
    </w:p>
    <w:p w14:paraId="58643FE7" w14:textId="77777777" w:rsidR="00FA3FC1" w:rsidRDefault="00FA3FC1" w:rsidP="00C634D2">
      <w:pPr>
        <w:rPr>
          <w:rFonts w:ascii="Arial" w:hAnsi="Arial"/>
        </w:rPr>
      </w:pPr>
    </w:p>
    <w:p w14:paraId="73C019D3" w14:textId="77777777" w:rsidR="00FA3FC1" w:rsidRDefault="00FA3FC1" w:rsidP="00C634D2">
      <w:pPr>
        <w:rPr>
          <w:rFonts w:ascii="Arial" w:hAnsi="Arial"/>
        </w:rPr>
      </w:pPr>
    </w:p>
    <w:p w14:paraId="72092DCB" w14:textId="77777777" w:rsidR="00FA3FC1" w:rsidRDefault="00FA3FC1" w:rsidP="00C634D2">
      <w:pPr>
        <w:rPr>
          <w:rFonts w:ascii="Arial" w:hAnsi="Arial"/>
        </w:rPr>
      </w:pPr>
    </w:p>
    <w:p w14:paraId="4B91AF44" w14:textId="77777777" w:rsidR="00FA3FC1" w:rsidRDefault="00FA3FC1" w:rsidP="00C634D2">
      <w:pPr>
        <w:rPr>
          <w:rFonts w:ascii="Arial" w:hAnsi="Arial"/>
        </w:rPr>
      </w:pPr>
    </w:p>
    <w:p w14:paraId="53F33F43" w14:textId="77777777" w:rsidR="00FA3FC1" w:rsidRDefault="00FA3FC1" w:rsidP="00C634D2">
      <w:pPr>
        <w:rPr>
          <w:rFonts w:ascii="Arial" w:hAnsi="Arial"/>
        </w:rPr>
      </w:pPr>
    </w:p>
    <w:p w14:paraId="57717041" w14:textId="77777777" w:rsidR="00FA3FC1" w:rsidRDefault="00FA3FC1" w:rsidP="00C634D2">
      <w:pPr>
        <w:rPr>
          <w:rFonts w:ascii="Arial" w:hAnsi="Arial"/>
        </w:rPr>
      </w:pPr>
    </w:p>
    <w:p w14:paraId="4675082E" w14:textId="77777777" w:rsidR="00FA3FC1" w:rsidRDefault="00FA3FC1" w:rsidP="00C634D2">
      <w:pPr>
        <w:rPr>
          <w:rFonts w:ascii="Arial" w:hAnsi="Arial"/>
        </w:rPr>
      </w:pPr>
    </w:p>
    <w:p w14:paraId="1164145A" w14:textId="77777777" w:rsidR="00FA3FC1" w:rsidRDefault="00FA3FC1" w:rsidP="00C634D2">
      <w:pPr>
        <w:rPr>
          <w:rFonts w:ascii="Arial" w:hAnsi="Arial"/>
        </w:rPr>
      </w:pPr>
    </w:p>
    <w:p w14:paraId="50530806" w14:textId="77777777" w:rsidR="00FA3FC1" w:rsidRDefault="00FA3FC1" w:rsidP="00C634D2">
      <w:pPr>
        <w:rPr>
          <w:rFonts w:ascii="Arial" w:hAnsi="Arial"/>
        </w:rPr>
      </w:pPr>
    </w:p>
    <w:p w14:paraId="4E160B77" w14:textId="77777777" w:rsidR="00FA3FC1" w:rsidRDefault="00FA3FC1" w:rsidP="00C634D2">
      <w:pPr>
        <w:rPr>
          <w:rFonts w:ascii="Arial" w:hAnsi="Arial"/>
        </w:rPr>
      </w:pPr>
    </w:p>
    <w:p w14:paraId="4D26DF83" w14:textId="77777777" w:rsidR="00FA3FC1" w:rsidRDefault="00FA3FC1" w:rsidP="00C634D2">
      <w:pPr>
        <w:rPr>
          <w:rFonts w:ascii="Arial" w:hAnsi="Arial"/>
        </w:rPr>
      </w:pPr>
    </w:p>
    <w:p w14:paraId="7195D9A3" w14:textId="77777777" w:rsidR="00FA3FC1" w:rsidRDefault="00FA3FC1" w:rsidP="00C634D2">
      <w:pPr>
        <w:rPr>
          <w:rFonts w:ascii="Arial" w:hAnsi="Arial"/>
        </w:rPr>
      </w:pPr>
    </w:p>
    <w:p w14:paraId="39479CA8" w14:textId="77777777" w:rsidR="00FA3FC1" w:rsidRDefault="00FA3FC1" w:rsidP="00C634D2">
      <w:pPr>
        <w:rPr>
          <w:rFonts w:ascii="Arial" w:hAnsi="Arial"/>
        </w:rPr>
      </w:pPr>
    </w:p>
    <w:p w14:paraId="55AA24D1" w14:textId="77777777" w:rsidR="00FA3FC1" w:rsidRDefault="00FA3FC1" w:rsidP="00C634D2">
      <w:pPr>
        <w:rPr>
          <w:rFonts w:ascii="Arial" w:hAnsi="Arial"/>
        </w:rPr>
      </w:pPr>
    </w:p>
    <w:p w14:paraId="43DBF2B6" w14:textId="77777777" w:rsidR="00FA3FC1" w:rsidRPr="00FA3FC1" w:rsidRDefault="00FA3FC1" w:rsidP="00C634D2">
      <w:pPr>
        <w:rPr>
          <w:rFonts w:ascii="Arial" w:hAnsi="Arial"/>
        </w:rPr>
      </w:pPr>
    </w:p>
    <w:p w14:paraId="72B94FE3" w14:textId="77777777" w:rsidR="00C634D2" w:rsidRPr="00C634D2" w:rsidRDefault="00C634D2" w:rsidP="00C634D2"/>
    <w:p w14:paraId="33B3EDBE" w14:textId="4C1A5E69" w:rsidR="00C634D2" w:rsidRPr="00892311" w:rsidRDefault="00892311" w:rsidP="001868C6">
      <w:pPr>
        <w:pStyle w:val="Heading1"/>
        <w:rPr>
          <w:color w:val="FF0000"/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 xml:space="preserve">Note: All we need in this logbook is screenshots. </w:t>
      </w:r>
      <w:r w:rsidRPr="00892311">
        <w:rPr>
          <w:color w:val="FF0000"/>
          <w:sz w:val="40"/>
          <w:szCs w:val="40"/>
          <w:u w:val="single"/>
        </w:rPr>
        <w:t>All code must be uploaded separately in a ZIP file.</w:t>
      </w:r>
    </w:p>
    <w:p w14:paraId="59BC48FF" w14:textId="77777777" w:rsidR="00C634D2" w:rsidRDefault="00C634D2" w:rsidP="001868C6">
      <w:pPr>
        <w:pStyle w:val="Heading1"/>
      </w:pPr>
    </w:p>
    <w:p w14:paraId="5916BEA8" w14:textId="1F657332" w:rsidR="00CD5904" w:rsidRDefault="00C634D2" w:rsidP="001868C6">
      <w:pPr>
        <w:pStyle w:val="Heading1"/>
      </w:pPr>
      <w:r>
        <w:t>W</w:t>
      </w:r>
      <w:r w:rsidR="00F60D4F">
        <w:t xml:space="preserve">eekly </w:t>
      </w:r>
      <w:r>
        <w:t>T</w:t>
      </w:r>
      <w:r w:rsidR="00F60D4F">
        <w:t>asks</w:t>
      </w:r>
      <w:bookmarkEnd w:id="1"/>
      <w:r w:rsidR="001868C6">
        <w:t xml:space="preserve"> </w:t>
      </w:r>
    </w:p>
    <w:p w14:paraId="564010DC" w14:textId="1A0EA601" w:rsidR="001868C6" w:rsidRDefault="00F41509" w:rsidP="001868C6">
      <w:pPr>
        <w:pStyle w:val="Heading2"/>
      </w:pPr>
      <w:bookmarkStart w:id="2" w:name="_Toc155963184"/>
      <w:r>
        <w:t>Logbook</w:t>
      </w:r>
      <w:r w:rsidR="0051345B">
        <w:t xml:space="preserve"> </w:t>
      </w:r>
      <w:r w:rsidR="005C2C4B">
        <w:t>4</w:t>
      </w:r>
      <w:r w:rsidR="00A02881">
        <w:t xml:space="preserve">- </w:t>
      </w:r>
      <w:r w:rsidR="001868C6">
        <w:t xml:space="preserve">Week </w:t>
      </w:r>
      <w:r w:rsidR="005C2C4B">
        <w:t>6</w:t>
      </w:r>
      <w:r w:rsidR="001868C6">
        <w:t xml:space="preserve"> tasks</w:t>
      </w:r>
      <w:bookmarkEnd w:id="2"/>
    </w:p>
    <w:p w14:paraId="42DF079E" w14:textId="01340834" w:rsidR="001868C6" w:rsidRDefault="001868C6" w:rsidP="001868C6"/>
    <w:p w14:paraId="1C5E0E43" w14:textId="0FEA5B73" w:rsidR="00B83314" w:rsidRDefault="005C2C4B" w:rsidP="00B83314">
      <w:r w:rsidRPr="00540FD5">
        <w:rPr>
          <w:noProof/>
        </w:rPr>
        <w:drawing>
          <wp:inline distT="0" distB="0" distL="0" distR="0" wp14:anchorId="2CC31376" wp14:editId="5AD309B4">
            <wp:extent cx="5270500" cy="1570451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024A" w14:textId="77777777" w:rsidR="005C2C4B" w:rsidRDefault="005C2C4B" w:rsidP="005C2C4B">
      <w:r>
        <w:t>Annotation:</w:t>
      </w:r>
    </w:p>
    <w:p w14:paraId="793DD650" w14:textId="6803F092" w:rsidR="005C2C4B" w:rsidRDefault="005C2C4B" w:rsidP="005C2C4B">
      <w:r>
        <w:t xml:space="preserve">Node.js can act as a web server using its built-in http module. The </w:t>
      </w:r>
      <w:proofErr w:type="spellStart"/>
      <w:proofErr w:type="gramStart"/>
      <w:r>
        <w:t>http.createServer</w:t>
      </w:r>
      <w:proofErr w:type="spellEnd"/>
      <w:proofErr w:type="gramEnd"/>
      <w:r>
        <w:t xml:space="preserve">() method creates a server that takes a </w:t>
      </w:r>
      <w:proofErr w:type="spellStart"/>
      <w:r>
        <w:t>callback</w:t>
      </w:r>
      <w:proofErr w:type="spellEnd"/>
      <w:r>
        <w:t xml:space="preserve"> function with two parameters: </w:t>
      </w:r>
      <w:proofErr w:type="spellStart"/>
      <w:r>
        <w:t>req</w:t>
      </w:r>
      <w:proofErr w:type="spellEnd"/>
      <w:r>
        <w:t xml:space="preserve"> (request) and res (response). The req.url property helps identify the current route, and </w:t>
      </w:r>
      <w:proofErr w:type="spellStart"/>
      <w:proofErr w:type="gramStart"/>
      <w:r>
        <w:t>res.write</w:t>
      </w:r>
      <w:proofErr w:type="spellEnd"/>
      <w:proofErr w:type="gramEnd"/>
      <w:r>
        <w:t>() is used to send content back to the client. This allows Node.js to handle HTTP requests and responses directly without external web server software.</w:t>
      </w:r>
    </w:p>
    <w:p w14:paraId="7A31034D" w14:textId="77777777" w:rsidR="005C2C4B" w:rsidRDefault="005C2C4B" w:rsidP="005C2C4B"/>
    <w:p w14:paraId="02116963" w14:textId="55F0C6B0" w:rsidR="00E357FC" w:rsidRDefault="005C2C4B" w:rsidP="00B83314">
      <w:r w:rsidRPr="005C2C4B">
        <w:drawing>
          <wp:inline distT="0" distB="0" distL="0" distR="0" wp14:anchorId="11032981" wp14:editId="65BC32B9">
            <wp:extent cx="5270500" cy="133604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D2B2" w14:textId="4558A140" w:rsidR="003B5987" w:rsidRDefault="003B5987" w:rsidP="00B83314"/>
    <w:p w14:paraId="4013FD41" w14:textId="60605481" w:rsidR="005C2C4B" w:rsidRDefault="00355D26" w:rsidP="00B83314">
      <w:r>
        <w:t xml:space="preserve">Node.js can handle multiple routes by checking </w:t>
      </w:r>
      <w:r>
        <w:rPr>
          <w:rStyle w:val="HTMLCode"/>
          <w:rFonts w:eastAsiaTheme="minorEastAsia"/>
          <w:b/>
          <w:bCs/>
        </w:rPr>
        <w:t>req.url</w:t>
      </w:r>
      <w:r>
        <w:t xml:space="preserve"> with </w:t>
      </w:r>
      <w:r>
        <w:rPr>
          <w:rStyle w:val="HTMLCode"/>
          <w:rFonts w:eastAsiaTheme="minorEastAsia"/>
          <w:b/>
          <w:bCs/>
        </w:rPr>
        <w:t>if–else if–else</w:t>
      </w:r>
      <w:r>
        <w:t xml:space="preserve"> statements. To send a response, the server first sets the header using </w:t>
      </w:r>
      <w:proofErr w:type="spellStart"/>
      <w:proofErr w:type="gramStart"/>
      <w:r>
        <w:rPr>
          <w:rStyle w:val="HTMLCode"/>
          <w:rFonts w:eastAsiaTheme="minorEastAsia"/>
          <w:b/>
          <w:bCs/>
        </w:rPr>
        <w:t>res.writeHead</w:t>
      </w:r>
      <w:proofErr w:type="spellEnd"/>
      <w:proofErr w:type="gramEnd"/>
      <w:r>
        <w:rPr>
          <w:rStyle w:val="HTMLCode"/>
          <w:rFonts w:eastAsiaTheme="minorEastAsia"/>
          <w:b/>
          <w:bCs/>
        </w:rPr>
        <w:t>()</w:t>
      </w:r>
      <w:r>
        <w:t xml:space="preserve">, then writes the body with </w:t>
      </w:r>
      <w:proofErr w:type="spellStart"/>
      <w:r>
        <w:rPr>
          <w:rStyle w:val="HTMLCode"/>
          <w:rFonts w:eastAsiaTheme="minorEastAsia"/>
          <w:b/>
          <w:bCs/>
        </w:rPr>
        <w:t>res.write</w:t>
      </w:r>
      <w:proofErr w:type="spellEnd"/>
      <w:r>
        <w:rPr>
          <w:rStyle w:val="HTMLCode"/>
          <w:rFonts w:eastAsiaTheme="minorEastAsia"/>
          <w:b/>
          <w:bCs/>
        </w:rPr>
        <w:t>()</w:t>
      </w:r>
      <w:r>
        <w:t xml:space="preserve">, and finally ends the response using </w:t>
      </w:r>
      <w:proofErr w:type="spellStart"/>
      <w:r>
        <w:rPr>
          <w:rStyle w:val="HTMLCode"/>
          <w:rFonts w:eastAsiaTheme="minorEastAsia"/>
          <w:b/>
          <w:bCs/>
        </w:rPr>
        <w:t>res.end</w:t>
      </w:r>
      <w:proofErr w:type="spellEnd"/>
      <w:r>
        <w:rPr>
          <w:rStyle w:val="HTMLCode"/>
          <w:rFonts w:eastAsiaTheme="minorEastAsia"/>
          <w:b/>
          <w:bCs/>
        </w:rPr>
        <w:t>()</w:t>
      </w:r>
      <w:r>
        <w:t>. This defines the full structure of sending data from a Node.js web server.</w:t>
      </w:r>
    </w:p>
    <w:p w14:paraId="70932640" w14:textId="34AAC6C3" w:rsidR="00E357FC" w:rsidRDefault="005C2C4B" w:rsidP="00B83314">
      <w:r w:rsidRPr="005C2C4B">
        <w:lastRenderedPageBreak/>
        <w:drawing>
          <wp:inline distT="0" distB="0" distL="0" distR="0" wp14:anchorId="1697F332" wp14:editId="4E5B7055">
            <wp:extent cx="5270500" cy="134302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D56C" w14:textId="241B44E8" w:rsidR="00877E43" w:rsidRDefault="00877E43" w:rsidP="00B83314"/>
    <w:p w14:paraId="452F5066" w14:textId="36081FDA" w:rsidR="005C2C4B" w:rsidRDefault="00355D26" w:rsidP="00B83314">
      <w:r>
        <w:t>This example is similar to the first two</w:t>
      </w:r>
      <w:r>
        <w:t>.</w:t>
      </w:r>
    </w:p>
    <w:p w14:paraId="4DA66240" w14:textId="77777777" w:rsidR="00355D26" w:rsidRDefault="00355D26" w:rsidP="00B83314"/>
    <w:p w14:paraId="3496A113" w14:textId="7FF3D98A" w:rsidR="00E357FC" w:rsidRDefault="005C2C4B" w:rsidP="00B83314">
      <w:r w:rsidRPr="005C2C4B">
        <w:drawing>
          <wp:inline distT="0" distB="0" distL="0" distR="0" wp14:anchorId="6CE88460" wp14:editId="5B21AE12">
            <wp:extent cx="5270500" cy="202819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7985" w14:textId="595BBCDB" w:rsidR="005C2C4B" w:rsidRDefault="005C2C4B" w:rsidP="00B83314"/>
    <w:p w14:paraId="0B95F16F" w14:textId="52FE0420" w:rsidR="004F5F05" w:rsidRDefault="005C2C4B" w:rsidP="00B83314">
      <w:r>
        <w:t xml:space="preserve">This example is similar to the previous one, but the server sends a </w:t>
      </w:r>
      <w:r>
        <w:rPr>
          <w:rStyle w:val="Strong"/>
        </w:rPr>
        <w:t>JSON response</w:t>
      </w:r>
      <w:r>
        <w:t xml:space="preserve">. The method </w:t>
      </w:r>
      <w:proofErr w:type="spellStart"/>
      <w:r>
        <w:rPr>
          <w:rStyle w:val="HTMLCode"/>
          <w:rFonts w:eastAsiaTheme="minorEastAsia"/>
          <w:b/>
          <w:bCs/>
        </w:rPr>
        <w:t>JSON.stringify</w:t>
      </w:r>
      <w:proofErr w:type="spellEnd"/>
      <w:r>
        <w:rPr>
          <w:rStyle w:val="HTMLCode"/>
          <w:rFonts w:eastAsiaTheme="minorEastAsia"/>
          <w:b/>
          <w:bCs/>
        </w:rPr>
        <w:t>()</w:t>
      </w:r>
      <w:r>
        <w:t xml:space="preserve"> is used to convert a JavaScript object into a JSON string before sending it with </w:t>
      </w:r>
      <w:proofErr w:type="spellStart"/>
      <w:proofErr w:type="gramStart"/>
      <w:r>
        <w:rPr>
          <w:rStyle w:val="HTMLCode"/>
          <w:rFonts w:eastAsiaTheme="minorEastAsia"/>
          <w:b/>
          <w:bCs/>
        </w:rPr>
        <w:t>res.write</w:t>
      </w:r>
      <w:proofErr w:type="spellEnd"/>
      <w:proofErr w:type="gramEnd"/>
      <w:r>
        <w:rPr>
          <w:rStyle w:val="HTMLCode"/>
          <w:rFonts w:eastAsiaTheme="minorEastAsia"/>
          <w:b/>
          <w:bCs/>
        </w:rPr>
        <w:t>()</w:t>
      </w:r>
      <w:r>
        <w:t>, allowing the client to read structured data in JSON format.</w:t>
      </w:r>
    </w:p>
    <w:p w14:paraId="10203E4E" w14:textId="7CFAA330" w:rsidR="004F5F05" w:rsidRDefault="004F5F05" w:rsidP="00B83314"/>
    <w:p w14:paraId="69D33791" w14:textId="70BABF31" w:rsidR="009F01F5" w:rsidRDefault="005C2C4B" w:rsidP="009F01F5">
      <w:pPr>
        <w:rPr>
          <w:noProof/>
        </w:rPr>
      </w:pPr>
      <w:r w:rsidRPr="005C2C4B">
        <w:rPr>
          <w:noProof/>
        </w:rPr>
        <w:drawing>
          <wp:inline distT="0" distB="0" distL="0" distR="0" wp14:anchorId="45C6A647" wp14:editId="276868D3">
            <wp:extent cx="5270500" cy="160591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B934" w14:textId="2CA243BF" w:rsidR="00355D26" w:rsidRDefault="00355D26" w:rsidP="00355D26">
      <w:pPr>
        <w:rPr>
          <w:noProof/>
        </w:rPr>
      </w:pPr>
      <w:r>
        <w:t xml:space="preserve">This example demonstrates a </w:t>
      </w:r>
      <w:r>
        <w:rPr>
          <w:rStyle w:val="Strong"/>
        </w:rPr>
        <w:t>default response</w:t>
      </w:r>
      <w:r>
        <w:t xml:space="preserve">: if the requested URL does not match any defined route, the server sends a </w:t>
      </w:r>
      <w:proofErr w:type="spellStart"/>
      <w:r>
        <w:t>fallback</w:t>
      </w:r>
      <w:proofErr w:type="spellEnd"/>
      <w:r>
        <w:t xml:space="preserve"> message. This handles undefined routes gracefully.</w:t>
      </w:r>
      <w:bookmarkStart w:id="3" w:name="_GoBack"/>
      <w:bookmarkEnd w:id="3"/>
    </w:p>
    <w:sectPr w:rsidR="00355D26" w:rsidSect="0014281B">
      <w:footerReference w:type="even" r:id="rId13"/>
      <w:footerReference w:type="default" r:id="rId14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CDFDD" w14:textId="77777777" w:rsidR="00282EEE" w:rsidRDefault="00282EEE" w:rsidP="008963CA">
      <w:r>
        <w:separator/>
      </w:r>
    </w:p>
  </w:endnote>
  <w:endnote w:type="continuationSeparator" w:id="0">
    <w:p w14:paraId="0145F8CA" w14:textId="77777777" w:rsidR="00282EEE" w:rsidRDefault="00282EEE" w:rsidP="00896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EA309" w14:textId="77777777" w:rsidR="008963CA" w:rsidRDefault="008963CA" w:rsidP="00507EF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E16C82" w14:textId="77777777" w:rsidR="008963CA" w:rsidRDefault="008963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8C55C" w14:textId="77777777" w:rsidR="008963CA" w:rsidRDefault="008963CA" w:rsidP="00507EF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D3F1D">
      <w:rPr>
        <w:rStyle w:val="PageNumber"/>
        <w:noProof/>
      </w:rPr>
      <w:t>1</w:t>
    </w:r>
    <w:r>
      <w:rPr>
        <w:rStyle w:val="PageNumber"/>
      </w:rPr>
      <w:fldChar w:fldCharType="end"/>
    </w:r>
  </w:p>
  <w:p w14:paraId="281834A3" w14:textId="77777777" w:rsidR="008963CA" w:rsidRDefault="00896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BF09AB" w14:textId="77777777" w:rsidR="00282EEE" w:rsidRDefault="00282EEE" w:rsidP="008963CA">
      <w:r>
        <w:separator/>
      </w:r>
    </w:p>
  </w:footnote>
  <w:footnote w:type="continuationSeparator" w:id="0">
    <w:p w14:paraId="32BF77D4" w14:textId="77777777" w:rsidR="00282EEE" w:rsidRDefault="00282EEE" w:rsidP="00896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2836A6"/>
    <w:multiLevelType w:val="hybridMultilevel"/>
    <w:tmpl w:val="29D2A33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3CA"/>
    <w:rsid w:val="000255CB"/>
    <w:rsid w:val="00086086"/>
    <w:rsid w:val="00086DA0"/>
    <w:rsid w:val="0009410F"/>
    <w:rsid w:val="000A12D1"/>
    <w:rsid w:val="0014281B"/>
    <w:rsid w:val="00164D9A"/>
    <w:rsid w:val="00184D72"/>
    <w:rsid w:val="001868C6"/>
    <w:rsid w:val="00187B13"/>
    <w:rsid w:val="0020609E"/>
    <w:rsid w:val="0022091D"/>
    <w:rsid w:val="00220C94"/>
    <w:rsid w:val="00275F51"/>
    <w:rsid w:val="00282EEE"/>
    <w:rsid w:val="003243D7"/>
    <w:rsid w:val="00355D26"/>
    <w:rsid w:val="003B5987"/>
    <w:rsid w:val="003D34A9"/>
    <w:rsid w:val="0042395F"/>
    <w:rsid w:val="0048120D"/>
    <w:rsid w:val="004F5F05"/>
    <w:rsid w:val="0051345B"/>
    <w:rsid w:val="005304CF"/>
    <w:rsid w:val="0054351B"/>
    <w:rsid w:val="00556022"/>
    <w:rsid w:val="0058018C"/>
    <w:rsid w:val="005C2C4B"/>
    <w:rsid w:val="00612B10"/>
    <w:rsid w:val="00630471"/>
    <w:rsid w:val="00660D80"/>
    <w:rsid w:val="00764826"/>
    <w:rsid w:val="007A156A"/>
    <w:rsid w:val="007C6996"/>
    <w:rsid w:val="007D3F1D"/>
    <w:rsid w:val="00811392"/>
    <w:rsid w:val="00877E43"/>
    <w:rsid w:val="00892311"/>
    <w:rsid w:val="008963CA"/>
    <w:rsid w:val="008C1458"/>
    <w:rsid w:val="008F5029"/>
    <w:rsid w:val="009C791F"/>
    <w:rsid w:val="009E2897"/>
    <w:rsid w:val="009F01F5"/>
    <w:rsid w:val="00A02881"/>
    <w:rsid w:val="00A2078B"/>
    <w:rsid w:val="00AC6E4A"/>
    <w:rsid w:val="00B17180"/>
    <w:rsid w:val="00B409F6"/>
    <w:rsid w:val="00B430C0"/>
    <w:rsid w:val="00B47FAE"/>
    <w:rsid w:val="00B679E7"/>
    <w:rsid w:val="00B83314"/>
    <w:rsid w:val="00BC6DBC"/>
    <w:rsid w:val="00C50F19"/>
    <w:rsid w:val="00C53552"/>
    <w:rsid w:val="00C634D2"/>
    <w:rsid w:val="00CC747B"/>
    <w:rsid w:val="00CD5904"/>
    <w:rsid w:val="00D31191"/>
    <w:rsid w:val="00D50354"/>
    <w:rsid w:val="00D534D4"/>
    <w:rsid w:val="00D71708"/>
    <w:rsid w:val="00D940EB"/>
    <w:rsid w:val="00DA5377"/>
    <w:rsid w:val="00DB2448"/>
    <w:rsid w:val="00E03102"/>
    <w:rsid w:val="00E076D0"/>
    <w:rsid w:val="00E357FC"/>
    <w:rsid w:val="00E7686C"/>
    <w:rsid w:val="00EC7433"/>
    <w:rsid w:val="00F27B6F"/>
    <w:rsid w:val="00F41509"/>
    <w:rsid w:val="00F569D2"/>
    <w:rsid w:val="00F60D4F"/>
    <w:rsid w:val="00F65B16"/>
    <w:rsid w:val="00FA0FA6"/>
    <w:rsid w:val="00FA3FC1"/>
    <w:rsid w:val="00FA7B9C"/>
    <w:rsid w:val="00FE76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2233E"/>
  <w15:docId w15:val="{4417BEAD-7F69-0843-B346-4221F1D0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3C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8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3CA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963CA"/>
    <w:pPr>
      <w:spacing w:line="276" w:lineRule="auto"/>
      <w:outlineLvl w:val="9"/>
    </w:pPr>
    <w:rPr>
      <w:color w:val="365F91" w:themeColor="accent1" w:themeShade="BF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3C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3CA"/>
    <w:rPr>
      <w:rFonts w:ascii="Lucida Grande" w:hAnsi="Lucida Grande" w:cs="Lucida Grande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8963CA"/>
    <w:pPr>
      <w:spacing w:before="120"/>
    </w:pPr>
    <w:rPr>
      <w:rFonts w:asciiTheme="majorHAnsi" w:hAnsiTheme="majorHAnsi"/>
      <w:b/>
      <w:color w:val="548DD4"/>
    </w:rPr>
  </w:style>
  <w:style w:type="paragraph" w:styleId="TOC2">
    <w:name w:val="toc 2"/>
    <w:basedOn w:val="Normal"/>
    <w:next w:val="Normal"/>
    <w:autoRedefine/>
    <w:uiPriority w:val="39"/>
    <w:unhideWhenUsed/>
    <w:rsid w:val="008963CA"/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963CA"/>
    <w:pPr>
      <w:ind w:left="240"/>
    </w:pPr>
    <w:rPr>
      <w:i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63CA"/>
    <w:pPr>
      <w:pBdr>
        <w:between w:val="double" w:sz="6" w:space="0" w:color="auto"/>
      </w:pBdr>
      <w:ind w:left="168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963C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963C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3CA"/>
  </w:style>
  <w:style w:type="character" w:styleId="PageNumber">
    <w:name w:val="page number"/>
    <w:basedOn w:val="DefaultParagraphFont"/>
    <w:uiPriority w:val="99"/>
    <w:semiHidden/>
    <w:unhideWhenUsed/>
    <w:rsid w:val="008963CA"/>
  </w:style>
  <w:style w:type="paragraph" w:styleId="NormalWeb">
    <w:name w:val="Normal (Web)"/>
    <w:basedOn w:val="Normal"/>
    <w:uiPriority w:val="99"/>
    <w:semiHidden/>
    <w:unhideWhenUsed/>
    <w:rsid w:val="0020609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20609E"/>
  </w:style>
  <w:style w:type="character" w:styleId="Hyperlink">
    <w:name w:val="Hyperlink"/>
    <w:basedOn w:val="DefaultParagraphFont"/>
    <w:uiPriority w:val="99"/>
    <w:unhideWhenUsed/>
    <w:rsid w:val="0020609E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A5377"/>
  </w:style>
  <w:style w:type="character" w:customStyle="1" w:styleId="Heading2Char">
    <w:name w:val="Heading 2 Char"/>
    <w:basedOn w:val="DefaultParagraphFont"/>
    <w:link w:val="Heading2"/>
    <w:uiPriority w:val="9"/>
    <w:rsid w:val="001868C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764826"/>
    <w:pPr>
      <w:spacing w:after="200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CC747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0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Mat21</b:Tag>
    <b:SourceType>InternetSite</b:SourceType>
    <b:Guid>{259F210D-DC9A-BF4E-8C89-43B88E353E0C}</b:Guid>
    <b:Author>
      <b:Author>
        <b:NameList>
          <b:Person>
            <b:Last>Matt</b:Last>
          </b:Person>
        </b:NameList>
      </b:Author>
    </b:Author>
    <b:Title>Matt's page</b:Title>
    <b:URL>www.matt.com</b:URL>
    <b:Year>2021</b:Year>
    <b:YearAccessed>2021</b:YearAccessed>
    <b:MonthAccessed>april</b:MonthAccessed>
    <b:DayAccessed>monday</b:DayAccessed>
    <b:RefOrder>1</b:RefOrder>
  </b:Source>
  <b:Source>
    <b:Tag>goo22</b:Tag>
    <b:SourceType>InternetSite</b:SourceType>
    <b:Guid>{BA45BCE8-8873-E240-AEE0-A613E2505483}</b:Guid>
    <b:Author>
      <b:Author>
        <b:NameList>
          <b:Person>
            <b:Last>Google</b:Last>
          </b:Person>
        </b:NameList>
      </b:Author>
    </b:Author>
    <b:Title>Google</b:Title>
    <b:URL>www.google.com</b:URL>
    <b:Year>2022</b:Year>
    <b:YearAccessed>2022</b:YearAccessed>
    <b:MonthAccessed>feb</b:MonthAccessed>
    <b:DayAccessed>sunday</b:DayAccessed>
    <b:RefOrder>2</b:RefOrder>
  </b:Source>
</b:Sources>
</file>

<file path=customXml/itemProps1.xml><?xml version="1.0" encoding="utf-8"?>
<ds:datastoreItem xmlns:ds="http://schemas.openxmlformats.org/officeDocument/2006/customXml" ds:itemID="{5C010E11-A047-428E-95CF-4B7931317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UoG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Prichard</dc:creator>
  <cp:keywords/>
  <dc:description/>
  <cp:lastModifiedBy>Admin</cp:lastModifiedBy>
  <cp:revision>22</cp:revision>
  <dcterms:created xsi:type="dcterms:W3CDTF">2025-02-04T11:54:00Z</dcterms:created>
  <dcterms:modified xsi:type="dcterms:W3CDTF">2025-11-12T02:15:00Z</dcterms:modified>
</cp:coreProperties>
</file>