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45B32" w14:textId="77777777" w:rsidR="0093552C" w:rsidRPr="0093552C" w:rsidRDefault="0093552C" w:rsidP="0093552C">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93552C">
        <w:rPr>
          <w:rFonts w:ascii="Times New Roman" w:eastAsia="Times New Roman" w:hAnsi="Times New Roman" w:cs="Times New Roman"/>
          <w:b/>
          <w:bCs/>
          <w:color w:val="EE0000"/>
          <w:kern w:val="36"/>
          <w:sz w:val="48"/>
          <w:szCs w:val="48"/>
          <w14:ligatures w14:val="none"/>
        </w:rPr>
        <w:t>BÀI 6: THIẾT KẾ HỆ THỐNG ỨNG DỤNG THEO MÔ HÌNH DIKW VÀ QUẢN LÝ TỆP CẤU HÌNH</w:t>
      </w:r>
    </w:p>
    <w:p w14:paraId="73EB82B9"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I. Mục tiêu bài thực hành</w:t>
      </w:r>
    </w:p>
    <w:p w14:paraId="2D02F330"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Bài thực hành xây dựng mô hình ứng dụng ví điện tử MoMo-Lite dựa trên mô hình DIKW, xác định chức năng Input – Process – Output, đồng thời vận dụng kiến thức quản lý tệp cấu hình để bảo vệ các thông tin nhạy cảm.</w:t>
      </w:r>
    </w:p>
    <w:p w14:paraId="65383534"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Ngoài ra, bài thực hành tính toán dung lượng lưu trữ cần thiết khi hệ thống xử lý một triệu giao dịch mỗi ngày, từ đó đề xuất phương án lưu trữ và tối ưu hóa tài nguyên phần cứng.</w:t>
      </w:r>
    </w:p>
    <w:p w14:paraId="385DF1A5"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II. Tổng quan hệ thống MoMo-Lite</w:t>
      </w:r>
    </w:p>
    <w:p w14:paraId="070C140C"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1. Giới thiệu ứng dụng</w:t>
      </w:r>
    </w:p>
    <w:p w14:paraId="7569C050"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MoMo-Lite là mô hình ví điện tử giả lập phục vụ mục đích học tập. Hệ thống cho phép người dùng ghi nhận giao dịch, theo dõi lịch sử chi tiêu, xem báo cáo tài chính cá nhân, nhận cảnh báo khi chi tiêu vượt mức và nhận gợi ý tiết kiệm.</w:t>
      </w:r>
    </w:p>
    <w:p w14:paraId="7503A07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Hệ thống sử dụng dữ liệu giao dịch để tạo ra thông tin có ý nghĩa, hỗ trợ người dùng hiểu thói quen tài chính và đưa ra quyết định chi tiêu hợp lý hơn.</w:t>
      </w:r>
    </w:p>
    <w:p w14:paraId="2730DD1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chức năng chính gồm:</w:t>
      </w:r>
    </w:p>
    <w:p w14:paraId="189F6533"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Ghi nhận lịch sử giao dịch.</w:t>
      </w:r>
    </w:p>
    <w:p w14:paraId="35FA09D4"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loại giao dịch theo nhóm như ăn uống, mua sắm, đi lại và học tập.</w:t>
      </w:r>
    </w:p>
    <w:p w14:paraId="5457DB9D"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Tổng hợp báo cáo chi tiêu theo ngày, tuần và tháng.</w:t>
      </w:r>
    </w:p>
    <w:p w14:paraId="4990E875"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Cảnh báo khi chi tiêu vượt ngân sách.</w:t>
      </w:r>
    </w:p>
    <w:p w14:paraId="5732A2D9"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Đề xuất kế hoạch tiết kiệm dựa trên ngân sách và mục tiêu của người dùng.</w:t>
      </w:r>
    </w:p>
    <w:p w14:paraId="4C9E5093" w14:textId="77777777" w:rsidR="0093552C" w:rsidRPr="0093552C" w:rsidRDefault="0093552C" w:rsidP="0093552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Quản lý cấu hình hệ thống và bảo vệ thông tin xác thực.</w:t>
      </w:r>
    </w:p>
    <w:p w14:paraId="7085E6E6"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Sơ đồ tổng quan hệ thống</w:t>
      </w:r>
    </w:p>
    <w:p w14:paraId="5BF7FB0A"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NGƯỜI DÙNG</w:t>
      </w:r>
    </w:p>
    <w:p w14:paraId="5366A7A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243A25D5"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65CA1B6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1589C251"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INPUT - Đầu vào   |</w:t>
      </w:r>
    </w:p>
    <w:p w14:paraId="60F061FC"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lastRenderedPageBreak/>
        <w:t xml:space="preserve">            | Dữ liệu giao dịch |</w:t>
      </w:r>
    </w:p>
    <w:p w14:paraId="00EBE21C"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Ngân sách, mục tiêu|</w:t>
      </w:r>
    </w:p>
    <w:p w14:paraId="744DEC5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6C6FB657"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14B327F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3810C1B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75E3550D"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PROCESS - Xử lý   |</w:t>
      </w:r>
    </w:p>
    <w:p w14:paraId="2D42C4F1"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Kiểm tra dữ liệu  |</w:t>
      </w:r>
    </w:p>
    <w:p w14:paraId="758A16B5"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Phân loại giao dịch|</w:t>
      </w:r>
    </w:p>
    <w:p w14:paraId="4D9610B2"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Tổng hợp, phân tích|</w:t>
      </w:r>
    </w:p>
    <w:p w14:paraId="110B48B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78F17C5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633B994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00740EE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7F6BE8FC"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OUTPUT - Đầu ra   |</w:t>
      </w:r>
    </w:p>
    <w:p w14:paraId="69D61989"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Báo cáo chi tiêu  |</w:t>
      </w:r>
    </w:p>
    <w:p w14:paraId="559E8A3D"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Cảnh báo, gợi ý   |</w:t>
      </w:r>
    </w:p>
    <w:p w14:paraId="3E2A2E7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734538B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419D81C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528852E2"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52E08CA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LƯU TRỮ DỮ LIỆU   |</w:t>
      </w:r>
    </w:p>
    <w:p w14:paraId="0B80D9BC"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CSDL giao dịch    |</w:t>
      </w:r>
    </w:p>
    <w:p w14:paraId="692DA67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Báo cáo, cấu hình |</w:t>
      </w:r>
    </w:p>
    <w:p w14:paraId="1757DA4E"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93552C">
        <w:rPr>
          <w:rFonts w:ascii="Courier New" w:eastAsia="Times New Roman" w:hAnsi="Courier New" w:cs="Courier New"/>
          <w:color w:val="000000"/>
          <w:kern w:val="0"/>
          <w:sz w:val="20"/>
          <w:szCs w:val="20"/>
          <w14:ligatures w14:val="none"/>
        </w:rPr>
        <w:t xml:space="preserve">            +-------------------+</w:t>
      </w:r>
    </w:p>
    <w:p w14:paraId="205EA93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Trong hệ thống thực tế, cơ sở dữ liệu giao dịch và tệp cấu hình cần được quản lý riêng. Dữ liệu giao dịch được lưu trong cơ sở dữ liệu phù hợp; các thông tin cấu hình và bí mật API được bảo vệ theo cơ chế quản lý bí mật, không lưu chung với dữ liệu giao dịch.</w:t>
      </w:r>
    </w:p>
    <w:p w14:paraId="6A8E9CBD"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III. Phân tích bốn tầng DIKW</w:t>
      </w:r>
    </w:p>
    <w:p w14:paraId="7C1FDED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DIKW là mô hình mô tả quá trình chuyển đổi từ dữ liệu thô thành tri thức và sự khôn ngoan trong việc ra quyết định. DIKW gồm bốn tầng: Data, Information, Knowledge và Wisdom.</w:t>
      </w:r>
    </w:p>
    <w:p w14:paraId="6DB5CD2D"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1. Tầng Data – Dữ liệu</w:t>
      </w:r>
    </w:p>
    <w:p w14:paraId="728D3227"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Khái niệm:</w:t>
      </w:r>
      <w:r w:rsidRPr="0093552C">
        <w:rPr>
          <w:rFonts w:ascii="Times New Roman" w:eastAsia="Times New Roman" w:hAnsi="Times New Roman" w:cs="Times New Roman"/>
          <w:color w:val="000000"/>
          <w:kern w:val="0"/>
          <w:sz w:val="27"/>
          <w:szCs w:val="27"/>
          <w14:ligatures w14:val="none"/>
        </w:rPr>
        <w:t> Data là dữ liệu thô được thu thập từ các giao dịch, chưa được tổng hợp hoặc phân tích để đưa ra kết luận.</w:t>
      </w:r>
    </w:p>
    <w:p w14:paraId="2DC9F74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Dữ liệu đầu vào của MoMo-Lite:</w:t>
      </w:r>
    </w:p>
    <w:p w14:paraId="38205B66"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Mã giao dịch.</w:t>
      </w:r>
    </w:p>
    <w:p w14:paraId="4C5F3484"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Mã người dùng.</w:t>
      </w:r>
    </w:p>
    <w:p w14:paraId="7B6E8B55"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Thời gian giao dịch.</w:t>
      </w:r>
    </w:p>
    <w:p w14:paraId="5AE444D9"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Số tiền giao dịch.</w:t>
      </w:r>
    </w:p>
    <w:p w14:paraId="0232142C"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lastRenderedPageBreak/>
        <w:t>Loại giao dịch.</w:t>
      </w:r>
    </w:p>
    <w:p w14:paraId="563C9F92"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Danh mục chi tiêu.</w:t>
      </w:r>
    </w:p>
    <w:p w14:paraId="6EC277BC"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Trạng thái giao dịch.</w:t>
      </w:r>
    </w:p>
    <w:p w14:paraId="35785405" w14:textId="77777777" w:rsidR="0093552C" w:rsidRPr="0093552C" w:rsidRDefault="0093552C" w:rsidP="0093552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Nội dung mô tả giao dịch.</w:t>
      </w:r>
    </w:p>
    <w:p w14:paraId="643C0CD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291"/>
        <w:gridCol w:w="1253"/>
        <w:gridCol w:w="1560"/>
      </w:tblGrid>
      <w:tr w:rsidR="0093552C" w:rsidRPr="0093552C" w14:paraId="33C6A863" w14:textId="77777777">
        <w:trPr>
          <w:tblCellSpacing w:w="15" w:type="dxa"/>
        </w:trPr>
        <w:tc>
          <w:tcPr>
            <w:tcW w:w="0" w:type="auto"/>
            <w:vAlign w:val="center"/>
            <w:hideMark/>
          </w:tcPr>
          <w:p w14:paraId="6EC6A4AB"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Mã giao dịch</w:t>
            </w:r>
          </w:p>
        </w:tc>
        <w:tc>
          <w:tcPr>
            <w:tcW w:w="0" w:type="auto"/>
            <w:vAlign w:val="center"/>
            <w:hideMark/>
          </w:tcPr>
          <w:p w14:paraId="55A83645"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Thời gian</w:t>
            </w:r>
          </w:p>
        </w:tc>
        <w:tc>
          <w:tcPr>
            <w:tcW w:w="0" w:type="auto"/>
            <w:vAlign w:val="center"/>
            <w:hideMark/>
          </w:tcPr>
          <w:p w14:paraId="3136E28A"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Danh mục</w:t>
            </w:r>
          </w:p>
        </w:tc>
        <w:tc>
          <w:tcPr>
            <w:tcW w:w="0" w:type="auto"/>
            <w:vAlign w:val="center"/>
            <w:hideMark/>
          </w:tcPr>
          <w:p w14:paraId="219D8A12"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Số tiền</w:t>
            </w:r>
          </w:p>
        </w:tc>
      </w:tr>
      <w:tr w:rsidR="0093552C" w:rsidRPr="0093552C" w14:paraId="3B53B84A" w14:textId="77777777">
        <w:trPr>
          <w:tblCellSpacing w:w="15" w:type="dxa"/>
        </w:trPr>
        <w:tc>
          <w:tcPr>
            <w:tcW w:w="0" w:type="auto"/>
            <w:vAlign w:val="center"/>
            <w:hideMark/>
          </w:tcPr>
          <w:p w14:paraId="67369B4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GD001</w:t>
            </w:r>
          </w:p>
        </w:tc>
        <w:tc>
          <w:tcPr>
            <w:tcW w:w="0" w:type="auto"/>
            <w:vAlign w:val="center"/>
            <w:hideMark/>
          </w:tcPr>
          <w:p w14:paraId="34EEFCC8"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01/10/2026</w:t>
            </w:r>
          </w:p>
        </w:tc>
        <w:tc>
          <w:tcPr>
            <w:tcW w:w="0" w:type="auto"/>
            <w:vAlign w:val="center"/>
            <w:hideMark/>
          </w:tcPr>
          <w:p w14:paraId="4F645B46"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Ăn uống</w:t>
            </w:r>
          </w:p>
        </w:tc>
        <w:tc>
          <w:tcPr>
            <w:tcW w:w="0" w:type="auto"/>
            <w:vAlign w:val="center"/>
            <w:hideMark/>
          </w:tcPr>
          <w:p w14:paraId="580E655E"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50.000 đồng</w:t>
            </w:r>
          </w:p>
        </w:tc>
      </w:tr>
      <w:tr w:rsidR="0093552C" w:rsidRPr="0093552C" w14:paraId="51331321" w14:textId="77777777">
        <w:trPr>
          <w:tblCellSpacing w:w="15" w:type="dxa"/>
        </w:trPr>
        <w:tc>
          <w:tcPr>
            <w:tcW w:w="0" w:type="auto"/>
            <w:vAlign w:val="center"/>
            <w:hideMark/>
          </w:tcPr>
          <w:p w14:paraId="15D1D35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GD002</w:t>
            </w:r>
          </w:p>
        </w:tc>
        <w:tc>
          <w:tcPr>
            <w:tcW w:w="0" w:type="auto"/>
            <w:vAlign w:val="center"/>
            <w:hideMark/>
          </w:tcPr>
          <w:p w14:paraId="2DA6608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02/10/2026</w:t>
            </w:r>
          </w:p>
        </w:tc>
        <w:tc>
          <w:tcPr>
            <w:tcW w:w="0" w:type="auto"/>
            <w:vAlign w:val="center"/>
            <w:hideMark/>
          </w:tcPr>
          <w:p w14:paraId="62D1779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Đi lại</w:t>
            </w:r>
          </w:p>
        </w:tc>
        <w:tc>
          <w:tcPr>
            <w:tcW w:w="0" w:type="auto"/>
            <w:vAlign w:val="center"/>
            <w:hideMark/>
          </w:tcPr>
          <w:p w14:paraId="18E62C02"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30.000 đồng</w:t>
            </w:r>
          </w:p>
        </w:tc>
      </w:tr>
      <w:tr w:rsidR="0093552C" w:rsidRPr="0093552C" w14:paraId="24599A85" w14:textId="77777777">
        <w:trPr>
          <w:tblCellSpacing w:w="15" w:type="dxa"/>
        </w:trPr>
        <w:tc>
          <w:tcPr>
            <w:tcW w:w="0" w:type="auto"/>
            <w:vAlign w:val="center"/>
            <w:hideMark/>
          </w:tcPr>
          <w:p w14:paraId="2F71C0F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GD003</w:t>
            </w:r>
          </w:p>
        </w:tc>
        <w:tc>
          <w:tcPr>
            <w:tcW w:w="0" w:type="auto"/>
            <w:vAlign w:val="center"/>
            <w:hideMark/>
          </w:tcPr>
          <w:p w14:paraId="3A05883F"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03/10/2026</w:t>
            </w:r>
          </w:p>
        </w:tc>
        <w:tc>
          <w:tcPr>
            <w:tcW w:w="0" w:type="auto"/>
            <w:vAlign w:val="center"/>
            <w:hideMark/>
          </w:tcPr>
          <w:p w14:paraId="0148A6AB"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Mua sắm</w:t>
            </w:r>
          </w:p>
        </w:tc>
        <w:tc>
          <w:tcPr>
            <w:tcW w:w="0" w:type="auto"/>
            <w:vAlign w:val="center"/>
            <w:hideMark/>
          </w:tcPr>
          <w:p w14:paraId="5B2E9010"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200.000 đồng</w:t>
            </w:r>
          </w:p>
        </w:tc>
      </w:tr>
      <w:tr w:rsidR="0093552C" w:rsidRPr="0093552C" w14:paraId="4C533380" w14:textId="77777777">
        <w:trPr>
          <w:tblCellSpacing w:w="15" w:type="dxa"/>
        </w:trPr>
        <w:tc>
          <w:tcPr>
            <w:tcW w:w="0" w:type="auto"/>
            <w:vAlign w:val="center"/>
            <w:hideMark/>
          </w:tcPr>
          <w:p w14:paraId="1C89A40E"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GD004</w:t>
            </w:r>
          </w:p>
        </w:tc>
        <w:tc>
          <w:tcPr>
            <w:tcW w:w="0" w:type="auto"/>
            <w:vAlign w:val="center"/>
            <w:hideMark/>
          </w:tcPr>
          <w:p w14:paraId="6767685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04/10/2026</w:t>
            </w:r>
          </w:p>
        </w:tc>
        <w:tc>
          <w:tcPr>
            <w:tcW w:w="0" w:type="auto"/>
            <w:vAlign w:val="center"/>
            <w:hideMark/>
          </w:tcPr>
          <w:p w14:paraId="051B388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Ăn uống</w:t>
            </w:r>
          </w:p>
        </w:tc>
        <w:tc>
          <w:tcPr>
            <w:tcW w:w="0" w:type="auto"/>
            <w:vAlign w:val="center"/>
            <w:hideMark/>
          </w:tcPr>
          <w:p w14:paraId="0054B292"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70.000 đồng</w:t>
            </w:r>
          </w:p>
        </w:tc>
      </w:tr>
    </w:tbl>
    <w:p w14:paraId="2EEB92A4"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bản ghi trên là dữ liệu riêng lẻ. Chỉ dựa vào từng giao dịch thì người dùng chưa thể biết tổng chi tiêu trong tháng hoặc danh mục nào đang chiếm nhiều ngân sách nhất.</w:t>
      </w:r>
    </w:p>
    <w:p w14:paraId="1E6556FA"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Vai trò:</w:t>
      </w:r>
      <w:r w:rsidRPr="0093552C">
        <w:rPr>
          <w:rFonts w:ascii="Times New Roman" w:eastAsia="Times New Roman" w:hAnsi="Times New Roman" w:cs="Times New Roman"/>
          <w:color w:val="000000"/>
          <w:kern w:val="0"/>
          <w:sz w:val="27"/>
          <w:szCs w:val="27"/>
          <w14:ligatures w14:val="none"/>
        </w:rPr>
        <w:t> Tầng Data cung cấp dữ liệu nền tảng cho toàn bộ quá trình phân tích. Dữ liệu cần được kiểm tra tính hợp lệ, tránh ghi nhận trùng lặp và bảo vệ thông tin cá nhân của người dùng.</w:t>
      </w:r>
    </w:p>
    <w:p w14:paraId="30C66D8B"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Tầng Information – Thông tin</w:t>
      </w:r>
    </w:p>
    <w:p w14:paraId="4765343A"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Khái niệm:</w:t>
      </w:r>
      <w:r w:rsidRPr="0093552C">
        <w:rPr>
          <w:rFonts w:ascii="Times New Roman" w:eastAsia="Times New Roman" w:hAnsi="Times New Roman" w:cs="Times New Roman"/>
          <w:color w:val="000000"/>
          <w:kern w:val="0"/>
          <w:sz w:val="27"/>
          <w:szCs w:val="27"/>
          <w14:ligatures w14:val="none"/>
        </w:rPr>
        <w:t> Information là dữ liệu đã được xử lý, sắp xếp và tổng hợp để cung cấp ý nghĩa cụ thể.</w:t>
      </w:r>
    </w:p>
    <w:p w14:paraId="109180E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MoMo-Lite thực hiện các chức năng:</w:t>
      </w:r>
    </w:p>
    <w:p w14:paraId="390A9347" w14:textId="77777777" w:rsidR="0093552C" w:rsidRPr="0093552C" w:rsidRDefault="0093552C" w:rsidP="0093552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Tổng hợp tổng chi tiêu theo ngày, tuần và tháng.</w:t>
      </w:r>
    </w:p>
    <w:p w14:paraId="65C0EC93" w14:textId="77777777" w:rsidR="0093552C" w:rsidRPr="0093552C" w:rsidRDefault="0093552C" w:rsidP="0093552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Nhóm các giao dịch theo danh mục.</w:t>
      </w:r>
    </w:p>
    <w:p w14:paraId="35409ED1" w14:textId="77777777" w:rsidR="0093552C" w:rsidRPr="0093552C" w:rsidRDefault="0093552C" w:rsidP="0093552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So sánh chi tiêu giữa các khoảng thời gian.</w:t>
      </w:r>
    </w:p>
    <w:p w14:paraId="0B19827C" w14:textId="77777777" w:rsidR="0093552C" w:rsidRPr="0093552C" w:rsidRDefault="0093552C" w:rsidP="0093552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Tính tỷ lệ chi tiêu của từng danh mục trong tổng chi.</w:t>
      </w:r>
    </w:p>
    <w:p w14:paraId="6CAF7841" w14:textId="77777777" w:rsidR="0093552C" w:rsidRPr="0093552C" w:rsidRDefault="0093552C" w:rsidP="0093552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Hiển thị báo cáo dưới dạng bảng hoặc biểu đồ.</w:t>
      </w:r>
    </w:p>
    <w:p w14:paraId="22A55212"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 từ bốn giao dịch ở tầng Data, hệ thống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591"/>
      </w:tblGrid>
      <w:tr w:rsidR="0093552C" w:rsidRPr="0093552C" w14:paraId="7F14F06E" w14:textId="77777777">
        <w:trPr>
          <w:tblCellSpacing w:w="15" w:type="dxa"/>
        </w:trPr>
        <w:tc>
          <w:tcPr>
            <w:tcW w:w="0" w:type="auto"/>
            <w:vAlign w:val="center"/>
            <w:hideMark/>
          </w:tcPr>
          <w:p w14:paraId="3B4A4B24"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Danh mục</w:t>
            </w:r>
          </w:p>
        </w:tc>
        <w:tc>
          <w:tcPr>
            <w:tcW w:w="0" w:type="auto"/>
            <w:vAlign w:val="center"/>
            <w:hideMark/>
          </w:tcPr>
          <w:p w14:paraId="2C316C4F"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Tổng chi tiêu</w:t>
            </w:r>
          </w:p>
        </w:tc>
      </w:tr>
      <w:tr w:rsidR="0093552C" w:rsidRPr="0093552C" w14:paraId="43A5B495" w14:textId="77777777">
        <w:trPr>
          <w:tblCellSpacing w:w="15" w:type="dxa"/>
        </w:trPr>
        <w:tc>
          <w:tcPr>
            <w:tcW w:w="0" w:type="auto"/>
            <w:vAlign w:val="center"/>
            <w:hideMark/>
          </w:tcPr>
          <w:p w14:paraId="6158B51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Ăn uống</w:t>
            </w:r>
          </w:p>
        </w:tc>
        <w:tc>
          <w:tcPr>
            <w:tcW w:w="0" w:type="auto"/>
            <w:vAlign w:val="center"/>
            <w:hideMark/>
          </w:tcPr>
          <w:p w14:paraId="2327A9B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120.000 đồng</w:t>
            </w:r>
          </w:p>
        </w:tc>
      </w:tr>
      <w:tr w:rsidR="0093552C" w:rsidRPr="0093552C" w14:paraId="7E38F87D" w14:textId="77777777">
        <w:trPr>
          <w:tblCellSpacing w:w="15" w:type="dxa"/>
        </w:trPr>
        <w:tc>
          <w:tcPr>
            <w:tcW w:w="0" w:type="auto"/>
            <w:vAlign w:val="center"/>
            <w:hideMark/>
          </w:tcPr>
          <w:p w14:paraId="470D8455"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Đi lại</w:t>
            </w:r>
          </w:p>
        </w:tc>
        <w:tc>
          <w:tcPr>
            <w:tcW w:w="0" w:type="auto"/>
            <w:vAlign w:val="center"/>
            <w:hideMark/>
          </w:tcPr>
          <w:p w14:paraId="6C9A804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30.000 đồng</w:t>
            </w:r>
          </w:p>
        </w:tc>
      </w:tr>
      <w:tr w:rsidR="0093552C" w:rsidRPr="0093552C" w14:paraId="4043F063" w14:textId="77777777">
        <w:trPr>
          <w:tblCellSpacing w:w="15" w:type="dxa"/>
        </w:trPr>
        <w:tc>
          <w:tcPr>
            <w:tcW w:w="0" w:type="auto"/>
            <w:vAlign w:val="center"/>
            <w:hideMark/>
          </w:tcPr>
          <w:p w14:paraId="6AA1D09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Mua sắm</w:t>
            </w:r>
          </w:p>
        </w:tc>
        <w:tc>
          <w:tcPr>
            <w:tcW w:w="0" w:type="auto"/>
            <w:vAlign w:val="center"/>
            <w:hideMark/>
          </w:tcPr>
          <w:p w14:paraId="5CCD04F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200.000 đồng</w:t>
            </w:r>
          </w:p>
        </w:tc>
      </w:tr>
      <w:tr w:rsidR="0093552C" w:rsidRPr="0093552C" w14:paraId="54F08C76" w14:textId="77777777">
        <w:trPr>
          <w:tblCellSpacing w:w="15" w:type="dxa"/>
        </w:trPr>
        <w:tc>
          <w:tcPr>
            <w:tcW w:w="0" w:type="auto"/>
            <w:vAlign w:val="center"/>
            <w:hideMark/>
          </w:tcPr>
          <w:p w14:paraId="0969E77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lastRenderedPageBreak/>
              <w:t>Tổng cộng</w:t>
            </w:r>
          </w:p>
        </w:tc>
        <w:tc>
          <w:tcPr>
            <w:tcW w:w="0" w:type="auto"/>
            <w:vAlign w:val="center"/>
            <w:hideMark/>
          </w:tcPr>
          <w:p w14:paraId="3EE0E65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350.000 đồng</w:t>
            </w:r>
          </w:p>
        </w:tc>
      </w:tr>
    </w:tbl>
    <w:p w14:paraId="2B497F4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Từ dữ liệu thô, hệ thống đã tạo ra thông tin có ý nghĩa: người dùng đã chi 350.000 đồng trong khoảng thời gian được minh họa, trong đó mua sắm là danh mục có mức chi cao nhất.</w:t>
      </w:r>
    </w:p>
    <w:p w14:paraId="3DA5B784"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Vai trò:</w:t>
      </w:r>
      <w:r w:rsidRPr="0093552C">
        <w:rPr>
          <w:rFonts w:ascii="Times New Roman" w:eastAsia="Times New Roman" w:hAnsi="Times New Roman" w:cs="Times New Roman"/>
          <w:color w:val="000000"/>
          <w:kern w:val="0"/>
          <w:sz w:val="27"/>
          <w:szCs w:val="27"/>
          <w14:ligatures w14:val="none"/>
        </w:rPr>
        <w:t> Tầng Information giúp người dùng quan sát tình hình tài chính, hiểu số tiền đã chi và xác định các nhóm chi tiêu đáng chú ý.</w:t>
      </w:r>
    </w:p>
    <w:p w14:paraId="197E172D"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3. Tầng Knowledge – Tri thức</w:t>
      </w:r>
    </w:p>
    <w:p w14:paraId="154BD31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Khái niệm:</w:t>
      </w:r>
      <w:r w:rsidRPr="0093552C">
        <w:rPr>
          <w:rFonts w:ascii="Times New Roman" w:eastAsia="Times New Roman" w:hAnsi="Times New Roman" w:cs="Times New Roman"/>
          <w:color w:val="000000"/>
          <w:kern w:val="0"/>
          <w:sz w:val="27"/>
          <w:szCs w:val="27"/>
          <w14:ligatures w14:val="none"/>
        </w:rPr>
        <w:t> Knowledge là kết quả phân tích thông tin để nhận diện xu hướng, quy luật hoặc vấn đề có khả năng ảnh hưởng đến người dùng.</w:t>
      </w:r>
    </w:p>
    <w:p w14:paraId="18EF0177"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MoMo-Lite có thể sử dụng các quy tắc phân tích như:</w:t>
      </w:r>
    </w:p>
    <w:p w14:paraId="2417E45C" w14:textId="77777777" w:rsidR="0093552C" w:rsidRPr="0093552C" w:rsidRDefault="0093552C" w:rsidP="0093552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So sánh chi tiêu thực tế với ngân sách đã đặt.</w:t>
      </w:r>
    </w:p>
    <w:p w14:paraId="43A064C1" w14:textId="77777777" w:rsidR="0093552C" w:rsidRPr="0093552C" w:rsidRDefault="0093552C" w:rsidP="0093552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Phát hiện danh mục có mức chi tăng nhanh.</w:t>
      </w:r>
    </w:p>
    <w:p w14:paraId="7B4616F4" w14:textId="77777777" w:rsidR="0093552C" w:rsidRPr="0093552C" w:rsidRDefault="0093552C" w:rsidP="0093552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Ước tính mức chi tiêu cuối tháng dựa trên tốc độ chi hiện tại.</w:t>
      </w:r>
    </w:p>
    <w:p w14:paraId="4AEB7C7C" w14:textId="77777777" w:rsidR="0093552C" w:rsidRPr="0093552C" w:rsidRDefault="0093552C" w:rsidP="0093552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Nhận diện các giao dịch bất thường để yêu cầu kiểm tra thêm.</w:t>
      </w:r>
    </w:p>
    <w:p w14:paraId="471385FA" w14:textId="77777777" w:rsidR="0093552C" w:rsidRPr="0093552C" w:rsidRDefault="0093552C" w:rsidP="0093552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Cảnh báo khi chi tiêu đạt một tỷ lệ nhất định của ngân sách.</w:t>
      </w:r>
    </w:p>
    <w:p w14:paraId="530794F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w:t>
      </w:r>
    </w:p>
    <w:p w14:paraId="64EBD7EC"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Người dùng đặt ngân sách ăn uống tháng là 2.000.000 đồng. Sau 20 ngày, tổng chi ăn uống đã đạt 1.700.000 đồng.</w:t>
      </w:r>
    </w:p>
    <w:p w14:paraId="46C7580B"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Tỷ lệ sử dụng ngân sách:</w:t>
      </w:r>
    </w:p>
    <w:p w14:paraId="688979A2"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1.700.000 ÷ 2.000.000 × 100% = 85%</w:t>
      </w:r>
    </w:p>
    <w:p w14:paraId="7D0C1B4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người dùng chọn ngưỡng cảnh báo 80%, hệ thống sẽ phát cảnh báo vì mức chi đã vượt ngưỡng đã thiết lập.</w:t>
      </w:r>
    </w:p>
    <w:p w14:paraId="54808F46"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mức chi trung bình hiện tại tiếp tục duy trì trong 30 ngày, tổng chi tiêu ước tính là:</w:t>
      </w:r>
    </w:p>
    <w:p w14:paraId="630547B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1.700.000 ÷ 20 × 30 = 2.550.000 đồng.</w:t>
      </w:r>
    </w:p>
    <w:p w14:paraId="5C9D4F22"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Như vậy, hệ thống có thể thông báo rằng người dùng có nguy cơ vượt ngân sách ăn uống khoảng 550.000 đồng nếu không điều chỉnh thói quen chi tiêu.</w:t>
      </w:r>
    </w:p>
    <w:p w14:paraId="19F1BDC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lastRenderedPageBreak/>
        <w:t>Vai trò:</w:t>
      </w:r>
      <w:r w:rsidRPr="0093552C">
        <w:rPr>
          <w:rFonts w:ascii="Times New Roman" w:eastAsia="Times New Roman" w:hAnsi="Times New Roman" w:cs="Times New Roman"/>
          <w:color w:val="000000"/>
          <w:kern w:val="0"/>
          <w:sz w:val="27"/>
          <w:szCs w:val="27"/>
          <w14:ligatures w14:val="none"/>
        </w:rPr>
        <w:t> Tầng Knowledge biến các báo cáo thành nhận định có thể hành động, giúp người dùng nhận ra nguy cơ vượt ngân sách và điều chỉnh kế hoạch chi tiêu kịp thời.</w:t>
      </w:r>
    </w:p>
    <w:p w14:paraId="6A09F00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Lưu ý, đây là dự báo dựa trên giả định tốc độ chi tiêu không thay đổi, không phải kết quả chắc chắn.</w:t>
      </w:r>
    </w:p>
    <w:p w14:paraId="1A4B197D"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4. Tầng Wisdom – Sự khôn ngoan</w:t>
      </w:r>
    </w:p>
    <w:p w14:paraId="4E1D8010"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Khái niệm:</w:t>
      </w:r>
      <w:r w:rsidRPr="0093552C">
        <w:rPr>
          <w:rFonts w:ascii="Times New Roman" w:eastAsia="Times New Roman" w:hAnsi="Times New Roman" w:cs="Times New Roman"/>
          <w:color w:val="000000"/>
          <w:kern w:val="0"/>
          <w:sz w:val="27"/>
          <w:szCs w:val="27"/>
          <w14:ligatures w14:val="none"/>
        </w:rPr>
        <w:t> Wisdom là khả năng sử dụng thông tin và tri thức để đưa ra quyết định phù hợp với mục tiêu dài hạn, hoàn cảnh và khả năng tài chính của người dùng.</w:t>
      </w:r>
    </w:p>
    <w:p w14:paraId="5CC6D3BB"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MoMo-Lite có thể đề xuất:</w:t>
      </w:r>
    </w:p>
    <w:p w14:paraId="52B598AE" w14:textId="77777777" w:rsidR="0093552C" w:rsidRPr="0093552C" w:rsidRDefault="0093552C" w:rsidP="0093552C">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Giảm ngân sách ở danh mục đang chi tiêu quá mức.</w:t>
      </w:r>
    </w:p>
    <w:p w14:paraId="1BAF2CB2" w14:textId="77777777" w:rsidR="0093552C" w:rsidRPr="0093552C" w:rsidRDefault="0093552C" w:rsidP="0093552C">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Đặt giới hạn chi tiêu hằng ngày hoặc hằng tuần.</w:t>
      </w:r>
    </w:p>
    <w:p w14:paraId="2A526834" w14:textId="77777777" w:rsidR="0093552C" w:rsidRPr="0093552C" w:rsidRDefault="0093552C" w:rsidP="0093552C">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Xây dựng mục tiêu tiết kiệm theo tháng.</w:t>
      </w:r>
    </w:p>
    <w:p w14:paraId="36746DEE" w14:textId="77777777" w:rsidR="0093552C" w:rsidRPr="0093552C" w:rsidRDefault="0093552C" w:rsidP="0093552C">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bổ khoản tiền còn lại theo nhu cầu thiết yếu và mục tiêu cá nhân.</w:t>
      </w:r>
    </w:p>
    <w:p w14:paraId="2BAA118A" w14:textId="77777777" w:rsidR="0093552C" w:rsidRPr="0093552C" w:rsidRDefault="0093552C" w:rsidP="0093552C">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Đề xuất mức tiết kiệm phù hợp với thu nhập, chi phí cố định và mục tiêu đã khai báo.</w:t>
      </w:r>
    </w:p>
    <w:p w14:paraId="366F98F3"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w:t>
      </w:r>
    </w:p>
    <w:p w14:paraId="724B767E"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Người dùng có ngân sách ăn uống 2.000.000 đồng mỗi tháng nhưng hệ thống dự báo mức chi có thể lên đến 2.550.000 đồng. MoMo-Lite đề xuất:</w:t>
      </w:r>
    </w:p>
    <w:p w14:paraId="540DC645" w14:textId="77777777" w:rsidR="0093552C" w:rsidRPr="0093552C" w:rsidRDefault="0093552C" w:rsidP="0093552C">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Xem lại các khoản ăn uống không thiết yếu.</w:t>
      </w:r>
    </w:p>
    <w:p w14:paraId="2F7C20B4" w14:textId="77777777" w:rsidR="0093552C" w:rsidRPr="0093552C" w:rsidRDefault="0093552C" w:rsidP="0093552C">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Đặt giới hạn chi tiêu ăn uống trong những ngày còn lại của tháng.</w:t>
      </w:r>
    </w:p>
    <w:p w14:paraId="47FF78D9" w14:textId="77777777" w:rsidR="0093552C" w:rsidRPr="0093552C" w:rsidRDefault="0093552C" w:rsidP="0093552C">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Ưu tiên các khoản chi cần thiết.</w:t>
      </w:r>
    </w:p>
    <w:p w14:paraId="2ECC0668" w14:textId="77777777" w:rsidR="0093552C" w:rsidRPr="0093552C" w:rsidRDefault="0093552C" w:rsidP="0093552C">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Chuyển một khoản tiền phù hợp sang mục tiêu tiết kiệm nếu ngân sách thực tế cho phép.</w:t>
      </w:r>
    </w:p>
    <w:p w14:paraId="641E9AFF" w14:textId="77777777" w:rsidR="0093552C" w:rsidRPr="0093552C" w:rsidRDefault="0093552C" w:rsidP="0093552C">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Theo dõi báo cáo hằng tuần để điều chỉnh kế hoạch.</w:t>
      </w:r>
    </w:p>
    <w:p w14:paraId="052D12F7"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Vai trò:</w:t>
      </w:r>
      <w:r w:rsidRPr="0093552C">
        <w:rPr>
          <w:rFonts w:ascii="Times New Roman" w:eastAsia="Times New Roman" w:hAnsi="Times New Roman" w:cs="Times New Roman"/>
          <w:color w:val="000000"/>
          <w:kern w:val="0"/>
          <w:sz w:val="27"/>
          <w:szCs w:val="27"/>
          <w14:ligatures w14:val="none"/>
        </w:rPr>
        <w:t> Tầng Wisdom hỗ trợ người dùng chuyển từ việc biết mình đã chi bao nhiêu sang việc lựa chọn cách chi tiêu hợp lý hơn, phù hợp với điều kiện tài chính thực tế.</w:t>
      </w:r>
    </w:p>
    <w:p w14:paraId="2D3D378B"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gợi ý cần dựa trên dữ liệu phù hợp và sự đồng ý của người dùng; hệ thống không nên tự ý thực hiện giao dịch chuyển tiền hoặc thay đổi tài khoản.</w:t>
      </w:r>
    </w:p>
    <w:p w14:paraId="2088909C"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5. Bảng tổng hợp mô hình DIKW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392"/>
        <w:gridCol w:w="3102"/>
        <w:gridCol w:w="2501"/>
      </w:tblGrid>
      <w:tr w:rsidR="0093552C" w:rsidRPr="0093552C" w14:paraId="72DDA27E" w14:textId="77777777">
        <w:trPr>
          <w:tblCellSpacing w:w="15" w:type="dxa"/>
        </w:trPr>
        <w:tc>
          <w:tcPr>
            <w:tcW w:w="0" w:type="auto"/>
            <w:vAlign w:val="center"/>
            <w:hideMark/>
          </w:tcPr>
          <w:p w14:paraId="32208498"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Tầng</w:t>
            </w:r>
          </w:p>
        </w:tc>
        <w:tc>
          <w:tcPr>
            <w:tcW w:w="0" w:type="auto"/>
            <w:vAlign w:val="center"/>
            <w:hideMark/>
          </w:tcPr>
          <w:p w14:paraId="248B7F7B"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Nội dung</w:t>
            </w:r>
          </w:p>
        </w:tc>
        <w:tc>
          <w:tcPr>
            <w:tcW w:w="0" w:type="auto"/>
            <w:vAlign w:val="center"/>
            <w:hideMark/>
          </w:tcPr>
          <w:p w14:paraId="16A6575F"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Ví dụ trong MoMo-Lite</w:t>
            </w:r>
          </w:p>
        </w:tc>
        <w:tc>
          <w:tcPr>
            <w:tcW w:w="0" w:type="auto"/>
            <w:vAlign w:val="center"/>
            <w:hideMark/>
          </w:tcPr>
          <w:p w14:paraId="06728825"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Giá trị mang lại</w:t>
            </w:r>
          </w:p>
        </w:tc>
      </w:tr>
      <w:tr w:rsidR="0093552C" w:rsidRPr="0093552C" w14:paraId="6D98F549" w14:textId="77777777">
        <w:trPr>
          <w:tblCellSpacing w:w="15" w:type="dxa"/>
        </w:trPr>
        <w:tc>
          <w:tcPr>
            <w:tcW w:w="0" w:type="auto"/>
            <w:vAlign w:val="center"/>
            <w:hideMark/>
          </w:tcPr>
          <w:p w14:paraId="3BAFBEAC"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lastRenderedPageBreak/>
              <w:t>Data</w:t>
            </w:r>
          </w:p>
        </w:tc>
        <w:tc>
          <w:tcPr>
            <w:tcW w:w="0" w:type="auto"/>
            <w:vAlign w:val="center"/>
            <w:hideMark/>
          </w:tcPr>
          <w:p w14:paraId="6032B2E9"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Dữ liệu giao dịch thô</w:t>
            </w:r>
          </w:p>
        </w:tc>
        <w:tc>
          <w:tcPr>
            <w:tcW w:w="0" w:type="auto"/>
            <w:vAlign w:val="center"/>
            <w:hideMark/>
          </w:tcPr>
          <w:p w14:paraId="14067A1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Giao dịch ăn uống 50.000 đồng</w:t>
            </w:r>
          </w:p>
        </w:tc>
        <w:tc>
          <w:tcPr>
            <w:tcW w:w="0" w:type="auto"/>
            <w:vAlign w:val="center"/>
            <w:hideMark/>
          </w:tcPr>
          <w:p w14:paraId="5786E8AC"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Cung cấp dữ liệu ban đầu</w:t>
            </w:r>
          </w:p>
        </w:tc>
      </w:tr>
      <w:tr w:rsidR="0093552C" w:rsidRPr="0093552C" w14:paraId="0A5984DD" w14:textId="77777777">
        <w:trPr>
          <w:tblCellSpacing w:w="15" w:type="dxa"/>
        </w:trPr>
        <w:tc>
          <w:tcPr>
            <w:tcW w:w="0" w:type="auto"/>
            <w:vAlign w:val="center"/>
            <w:hideMark/>
          </w:tcPr>
          <w:p w14:paraId="2006D37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Information</w:t>
            </w:r>
          </w:p>
        </w:tc>
        <w:tc>
          <w:tcPr>
            <w:tcW w:w="0" w:type="auto"/>
            <w:vAlign w:val="center"/>
            <w:hideMark/>
          </w:tcPr>
          <w:p w14:paraId="40EACC3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Dữ liệu được tổng hợp</w:t>
            </w:r>
          </w:p>
        </w:tc>
        <w:tc>
          <w:tcPr>
            <w:tcW w:w="0" w:type="auto"/>
            <w:vAlign w:val="center"/>
            <w:hideMark/>
          </w:tcPr>
          <w:p w14:paraId="0AA8B02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Tổng chi ăn uống 1.700.000 đồng</w:t>
            </w:r>
          </w:p>
        </w:tc>
        <w:tc>
          <w:tcPr>
            <w:tcW w:w="0" w:type="auto"/>
            <w:vAlign w:val="center"/>
            <w:hideMark/>
          </w:tcPr>
          <w:p w14:paraId="047B543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Giúp hiểu tình hình chi tiêu</w:t>
            </w:r>
          </w:p>
        </w:tc>
      </w:tr>
      <w:tr w:rsidR="0093552C" w:rsidRPr="0093552C" w14:paraId="513C499C" w14:textId="77777777">
        <w:trPr>
          <w:tblCellSpacing w:w="15" w:type="dxa"/>
        </w:trPr>
        <w:tc>
          <w:tcPr>
            <w:tcW w:w="0" w:type="auto"/>
            <w:vAlign w:val="center"/>
            <w:hideMark/>
          </w:tcPr>
          <w:p w14:paraId="274ADA7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Knowledge</w:t>
            </w:r>
          </w:p>
        </w:tc>
        <w:tc>
          <w:tcPr>
            <w:tcW w:w="0" w:type="auto"/>
            <w:vAlign w:val="center"/>
            <w:hideMark/>
          </w:tcPr>
          <w:p w14:paraId="7DAAF7D0"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tích và nhận diện xu hướng</w:t>
            </w:r>
          </w:p>
        </w:tc>
        <w:tc>
          <w:tcPr>
            <w:tcW w:w="0" w:type="auto"/>
            <w:vAlign w:val="center"/>
            <w:hideMark/>
          </w:tcPr>
          <w:p w14:paraId="22F1F3CE"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Đã sử dụng 85% ngân sách</w:t>
            </w:r>
          </w:p>
        </w:tc>
        <w:tc>
          <w:tcPr>
            <w:tcW w:w="0" w:type="auto"/>
            <w:vAlign w:val="center"/>
            <w:hideMark/>
          </w:tcPr>
          <w:p w14:paraId="3722E87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Nhận biết nguy cơ vượt ngân sách</w:t>
            </w:r>
          </w:p>
        </w:tc>
      </w:tr>
      <w:tr w:rsidR="0093552C" w:rsidRPr="0093552C" w14:paraId="23BAE043" w14:textId="77777777">
        <w:trPr>
          <w:tblCellSpacing w:w="15" w:type="dxa"/>
        </w:trPr>
        <w:tc>
          <w:tcPr>
            <w:tcW w:w="0" w:type="auto"/>
            <w:vAlign w:val="center"/>
            <w:hideMark/>
          </w:tcPr>
          <w:p w14:paraId="10E0CA9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Wisdom</w:t>
            </w:r>
          </w:p>
        </w:tc>
        <w:tc>
          <w:tcPr>
            <w:tcW w:w="0" w:type="auto"/>
            <w:vAlign w:val="center"/>
            <w:hideMark/>
          </w:tcPr>
          <w:p w14:paraId="1AC94320"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Đề xuất quyết định</w:t>
            </w:r>
          </w:p>
        </w:tc>
        <w:tc>
          <w:tcPr>
            <w:tcW w:w="0" w:type="auto"/>
            <w:vAlign w:val="center"/>
            <w:hideMark/>
          </w:tcPr>
          <w:p w14:paraId="3620D98C"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Điều chỉnh mức chi và kế hoạch tiết kiệm</w:t>
            </w:r>
          </w:p>
        </w:tc>
        <w:tc>
          <w:tcPr>
            <w:tcW w:w="0" w:type="auto"/>
            <w:vAlign w:val="center"/>
            <w:hideMark/>
          </w:tcPr>
          <w:p w14:paraId="2546AF2C"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Hỗ trợ quyết định tài chính tốt hơn</w:t>
            </w:r>
          </w:p>
        </w:tc>
      </w:tr>
    </w:tbl>
    <w:p w14:paraId="533A236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Kết luận DIKW:</w:t>
      </w:r>
      <w:r w:rsidRPr="0093552C">
        <w:rPr>
          <w:rFonts w:ascii="Times New Roman" w:eastAsia="Times New Roman" w:hAnsi="Times New Roman" w:cs="Times New Roman"/>
          <w:color w:val="000000"/>
          <w:kern w:val="0"/>
          <w:sz w:val="27"/>
          <w:szCs w:val="27"/>
          <w14:ligatures w14:val="none"/>
        </w:rPr>
        <w:t> Bốn tầng có mối quan hệ nối tiếp. Dữ liệu giao dịch được tổng hợp thành thông tin, thông tin được phân tích thành tri thức, rồi tri thức được sử dụng để đưa ra gợi ý phù hợp. Chất lượng của kết quả phụ thuộc vào độ chính xác của dữ liệu và tính hợp lý của các quy tắc phân tích.</w:t>
      </w:r>
    </w:p>
    <w:p w14:paraId="786E42E5"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IV. Xác định các module Input – Process – Output</w:t>
      </w:r>
    </w:p>
    <w:p w14:paraId="390948C6"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1. Input – Đầu vào</w:t>
      </w:r>
    </w:p>
    <w:p w14:paraId="343997E4"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Input là dữ liệu được đưa vào hệ thống để xử lý.</w:t>
      </w:r>
    </w:p>
    <w:p w14:paraId="2084D601"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module đầu vào của MoMo-Lite gồm:</w:t>
      </w:r>
    </w:p>
    <w:p w14:paraId="2312A57A" w14:textId="77777777" w:rsidR="0093552C" w:rsidRPr="0093552C" w:rsidRDefault="0093552C" w:rsidP="0093552C">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Transaction Input:</w:t>
      </w:r>
      <w:r w:rsidRPr="0093552C">
        <w:rPr>
          <w:rFonts w:ascii="Times New Roman" w:eastAsia="Times New Roman" w:hAnsi="Times New Roman" w:cs="Times New Roman"/>
          <w:color w:val="000000"/>
          <w:kern w:val="0"/>
          <w:sz w:val="27"/>
          <w:szCs w:val="27"/>
          <w14:ligatures w14:val="none"/>
        </w:rPr>
        <w:t> Tiếp nhận thông tin giao dịch như mã giao dịch, thời gian, số tiền và danh mục.</w:t>
      </w:r>
    </w:p>
    <w:p w14:paraId="1D630D3E" w14:textId="77777777" w:rsidR="0093552C" w:rsidRPr="0093552C" w:rsidRDefault="0093552C" w:rsidP="0093552C">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Budget Input:</w:t>
      </w:r>
      <w:r w:rsidRPr="0093552C">
        <w:rPr>
          <w:rFonts w:ascii="Times New Roman" w:eastAsia="Times New Roman" w:hAnsi="Times New Roman" w:cs="Times New Roman"/>
          <w:color w:val="000000"/>
          <w:kern w:val="0"/>
          <w:sz w:val="27"/>
          <w:szCs w:val="27"/>
          <w14:ligatures w14:val="none"/>
        </w:rPr>
        <w:t> Tiếp nhận ngân sách theo tháng hoặc theo từng danh mục.</w:t>
      </w:r>
    </w:p>
    <w:p w14:paraId="7BFFC7C8" w14:textId="77777777" w:rsidR="0093552C" w:rsidRPr="0093552C" w:rsidRDefault="0093552C" w:rsidP="0093552C">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Goal Input:</w:t>
      </w:r>
      <w:r w:rsidRPr="0093552C">
        <w:rPr>
          <w:rFonts w:ascii="Times New Roman" w:eastAsia="Times New Roman" w:hAnsi="Times New Roman" w:cs="Times New Roman"/>
          <w:color w:val="000000"/>
          <w:kern w:val="0"/>
          <w:sz w:val="27"/>
          <w:szCs w:val="27"/>
          <w14:ligatures w14:val="none"/>
        </w:rPr>
        <w:t> Tiếp nhận mục tiêu tiết kiệm, thời hạn và số tiền mong muốn.</w:t>
      </w:r>
    </w:p>
    <w:p w14:paraId="1EA02FB5" w14:textId="77777777" w:rsidR="0093552C" w:rsidRPr="0093552C" w:rsidRDefault="0093552C" w:rsidP="0093552C">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User Input:</w:t>
      </w:r>
      <w:r w:rsidRPr="0093552C">
        <w:rPr>
          <w:rFonts w:ascii="Times New Roman" w:eastAsia="Times New Roman" w:hAnsi="Times New Roman" w:cs="Times New Roman"/>
          <w:color w:val="000000"/>
          <w:kern w:val="0"/>
          <w:sz w:val="27"/>
          <w:szCs w:val="27"/>
          <w14:ligatures w14:val="none"/>
        </w:rPr>
        <w:t> Tiếp nhận lựa chọn bộ lọc thời gian, danh mục và yêu cầu xem báo cáo.</w:t>
      </w:r>
    </w:p>
    <w:p w14:paraId="0252E389" w14:textId="77777777" w:rsidR="0093552C" w:rsidRPr="0093552C" w:rsidRDefault="0093552C" w:rsidP="0093552C">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Configuration Input:</w:t>
      </w:r>
      <w:r w:rsidRPr="0093552C">
        <w:rPr>
          <w:rFonts w:ascii="Times New Roman" w:eastAsia="Times New Roman" w:hAnsi="Times New Roman" w:cs="Times New Roman"/>
          <w:color w:val="000000"/>
          <w:kern w:val="0"/>
          <w:sz w:val="27"/>
          <w:szCs w:val="27"/>
          <w14:ligatures w14:val="none"/>
        </w:rPr>
        <w:t> Đọc các tham số cấu hình hệ thống từ nguồn cấu hình an toàn.</w:t>
      </w:r>
    </w:p>
    <w:p w14:paraId="40EFBBC3"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Dữ liệu đầu vào phải được xác thực trước khi lưu hoặc sử dụng. Ví dụ, số tiền phải có giá trị hợp lệ, thời gian giao dịch đúng định dạng và mã giao dịch phải được kiểm tra để hạn chế ghi nhận trùng lặp.</w:t>
      </w:r>
    </w:p>
    <w:p w14:paraId="4802FC23"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Process – Xử lý</w:t>
      </w:r>
    </w:p>
    <w:p w14:paraId="358FA27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 là phần thực hiện các quy tắc nghiệp vụ, phép tính và phân tích dữ liệu.</w:t>
      </w:r>
    </w:p>
    <w:p w14:paraId="625830E1"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module xử lý gồm:</w:t>
      </w:r>
    </w:p>
    <w:p w14:paraId="6C58016D"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lastRenderedPageBreak/>
        <w:t>Validation Module:</w:t>
      </w:r>
      <w:r w:rsidRPr="0093552C">
        <w:rPr>
          <w:rFonts w:ascii="Times New Roman" w:eastAsia="Times New Roman" w:hAnsi="Times New Roman" w:cs="Times New Roman"/>
          <w:color w:val="000000"/>
          <w:kern w:val="0"/>
          <w:sz w:val="27"/>
          <w:szCs w:val="27"/>
          <w14:ligatures w14:val="none"/>
        </w:rPr>
        <w:t> Kiểm tra tính hợp lệ của dữ liệu đầu vào.</w:t>
      </w:r>
    </w:p>
    <w:p w14:paraId="073B9CB3"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Transaction Processing Module:</w:t>
      </w:r>
      <w:r w:rsidRPr="0093552C">
        <w:rPr>
          <w:rFonts w:ascii="Times New Roman" w:eastAsia="Times New Roman" w:hAnsi="Times New Roman" w:cs="Times New Roman"/>
          <w:color w:val="000000"/>
          <w:kern w:val="0"/>
          <w:sz w:val="27"/>
          <w:szCs w:val="27"/>
          <w14:ligatures w14:val="none"/>
        </w:rPr>
        <w:t> Chuẩn hóa và ghi nhận giao dịch, xử lý việc chống ghi trùng.</w:t>
      </w:r>
    </w:p>
    <w:p w14:paraId="14F73A4C"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Categorization Module:</w:t>
      </w:r>
      <w:r w:rsidRPr="0093552C">
        <w:rPr>
          <w:rFonts w:ascii="Times New Roman" w:eastAsia="Times New Roman" w:hAnsi="Times New Roman" w:cs="Times New Roman"/>
          <w:color w:val="000000"/>
          <w:kern w:val="0"/>
          <w:sz w:val="27"/>
          <w:szCs w:val="27"/>
          <w14:ligatures w14:val="none"/>
        </w:rPr>
        <w:t> Phân loại giao dịch theo danh mục chi tiêu.</w:t>
      </w:r>
    </w:p>
    <w:p w14:paraId="6B844315"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Aggregation Module:</w:t>
      </w:r>
      <w:r w:rsidRPr="0093552C">
        <w:rPr>
          <w:rFonts w:ascii="Times New Roman" w:eastAsia="Times New Roman" w:hAnsi="Times New Roman" w:cs="Times New Roman"/>
          <w:color w:val="000000"/>
          <w:kern w:val="0"/>
          <w:sz w:val="27"/>
          <w:szCs w:val="27"/>
          <w14:ligatures w14:val="none"/>
        </w:rPr>
        <w:t> Tổng hợp số liệu theo ngày, tuần, tháng và danh mục.</w:t>
      </w:r>
    </w:p>
    <w:p w14:paraId="4C0E75CA"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Budget Analysis Module:</w:t>
      </w:r>
      <w:r w:rsidRPr="0093552C">
        <w:rPr>
          <w:rFonts w:ascii="Times New Roman" w:eastAsia="Times New Roman" w:hAnsi="Times New Roman" w:cs="Times New Roman"/>
          <w:color w:val="000000"/>
          <w:kern w:val="0"/>
          <w:sz w:val="27"/>
          <w:szCs w:val="27"/>
          <w14:ligatures w14:val="none"/>
        </w:rPr>
        <w:t> So sánh số tiền đã chi với ngân sách và ngưỡng cảnh báo.</w:t>
      </w:r>
    </w:p>
    <w:p w14:paraId="61C99548"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Forecast Module:</w:t>
      </w:r>
      <w:r w:rsidRPr="0093552C">
        <w:rPr>
          <w:rFonts w:ascii="Times New Roman" w:eastAsia="Times New Roman" w:hAnsi="Times New Roman" w:cs="Times New Roman"/>
          <w:color w:val="000000"/>
          <w:kern w:val="0"/>
          <w:sz w:val="27"/>
          <w:szCs w:val="27"/>
          <w14:ligatures w14:val="none"/>
        </w:rPr>
        <w:t> Ước tính mức chi tiêu trong tương lai dựa trên dữ liệu hiện có.</w:t>
      </w:r>
    </w:p>
    <w:p w14:paraId="0D70CF44"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Saving Recommendation Module:</w:t>
      </w:r>
      <w:r w:rsidRPr="0093552C">
        <w:rPr>
          <w:rFonts w:ascii="Times New Roman" w:eastAsia="Times New Roman" w:hAnsi="Times New Roman" w:cs="Times New Roman"/>
          <w:color w:val="000000"/>
          <w:kern w:val="0"/>
          <w:sz w:val="27"/>
          <w:szCs w:val="27"/>
          <w14:ligatures w14:val="none"/>
        </w:rPr>
        <w:t> Đề xuất kế hoạch tiết kiệm dựa trên ngân sách và mục tiêu của người dùng.</w:t>
      </w:r>
    </w:p>
    <w:p w14:paraId="3BCC0A97" w14:textId="77777777" w:rsidR="0093552C" w:rsidRPr="0093552C" w:rsidRDefault="0093552C" w:rsidP="0093552C">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Security Module:</w:t>
      </w:r>
      <w:r w:rsidRPr="0093552C">
        <w:rPr>
          <w:rFonts w:ascii="Times New Roman" w:eastAsia="Times New Roman" w:hAnsi="Times New Roman" w:cs="Times New Roman"/>
          <w:color w:val="000000"/>
          <w:kern w:val="0"/>
          <w:sz w:val="27"/>
          <w:szCs w:val="27"/>
          <w14:ligatures w14:val="none"/>
        </w:rPr>
        <w:t> Kiểm soát quyền truy cập, bảo vệ dữ liệu và thông tin xác thực.</w:t>
      </w:r>
    </w:p>
    <w:p w14:paraId="1DBF271D"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3. Output – Đầu ra</w:t>
      </w:r>
    </w:p>
    <w:p w14:paraId="494C385C"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Output là kết quả hệ thống trả về cho người dùng hoặc các thành phần liên quan.</w:t>
      </w:r>
    </w:p>
    <w:p w14:paraId="0C1AFD70"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module đầu ra gồm:</w:t>
      </w:r>
    </w:p>
    <w:p w14:paraId="02796744"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Transaction History:</w:t>
      </w:r>
      <w:r w:rsidRPr="0093552C">
        <w:rPr>
          <w:rFonts w:ascii="Times New Roman" w:eastAsia="Times New Roman" w:hAnsi="Times New Roman" w:cs="Times New Roman"/>
          <w:color w:val="000000"/>
          <w:kern w:val="0"/>
          <w:sz w:val="27"/>
          <w:szCs w:val="27"/>
          <w14:ligatures w14:val="none"/>
        </w:rPr>
        <w:t> Danh sách lịch sử giao dịch.</w:t>
      </w:r>
    </w:p>
    <w:p w14:paraId="067B4A50"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Monthly Report:</w:t>
      </w:r>
      <w:r w:rsidRPr="0093552C">
        <w:rPr>
          <w:rFonts w:ascii="Times New Roman" w:eastAsia="Times New Roman" w:hAnsi="Times New Roman" w:cs="Times New Roman"/>
          <w:color w:val="000000"/>
          <w:kern w:val="0"/>
          <w:sz w:val="27"/>
          <w:szCs w:val="27"/>
          <w14:ligatures w14:val="none"/>
        </w:rPr>
        <w:t> Báo cáo tổng chi tiêu theo tháng và theo danh mục.</w:t>
      </w:r>
    </w:p>
    <w:p w14:paraId="42DE91CB"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Budget Alert:</w:t>
      </w:r>
      <w:r w:rsidRPr="0093552C">
        <w:rPr>
          <w:rFonts w:ascii="Times New Roman" w:eastAsia="Times New Roman" w:hAnsi="Times New Roman" w:cs="Times New Roman"/>
          <w:color w:val="000000"/>
          <w:kern w:val="0"/>
          <w:sz w:val="27"/>
          <w:szCs w:val="27"/>
          <w14:ligatures w14:val="none"/>
        </w:rPr>
        <w:t> Cảnh báo khi chi tiêu vượt ngưỡng đã thiết lập.</w:t>
      </w:r>
    </w:p>
    <w:p w14:paraId="6F8BE217"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Spending Forecast:</w:t>
      </w:r>
      <w:r w:rsidRPr="0093552C">
        <w:rPr>
          <w:rFonts w:ascii="Times New Roman" w:eastAsia="Times New Roman" w:hAnsi="Times New Roman" w:cs="Times New Roman"/>
          <w:color w:val="000000"/>
          <w:kern w:val="0"/>
          <w:sz w:val="27"/>
          <w:szCs w:val="27"/>
          <w14:ligatures w14:val="none"/>
        </w:rPr>
        <w:t> Dự báo mức chi tiêu cuối kỳ dựa trên giả định rõ ràng.</w:t>
      </w:r>
    </w:p>
    <w:p w14:paraId="646D769A"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Saving Plan:</w:t>
      </w:r>
      <w:r w:rsidRPr="0093552C">
        <w:rPr>
          <w:rFonts w:ascii="Times New Roman" w:eastAsia="Times New Roman" w:hAnsi="Times New Roman" w:cs="Times New Roman"/>
          <w:color w:val="000000"/>
          <w:kern w:val="0"/>
          <w:sz w:val="27"/>
          <w:szCs w:val="27"/>
          <w14:ligatures w14:val="none"/>
        </w:rPr>
        <w:t> Gợi ý kế hoạch tiết kiệm.</w:t>
      </w:r>
    </w:p>
    <w:p w14:paraId="566BE1AA" w14:textId="77777777" w:rsidR="0093552C" w:rsidRPr="0093552C" w:rsidRDefault="0093552C" w:rsidP="0093552C">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Dashboard:</w:t>
      </w:r>
      <w:r w:rsidRPr="0093552C">
        <w:rPr>
          <w:rFonts w:ascii="Times New Roman" w:eastAsia="Times New Roman" w:hAnsi="Times New Roman" w:cs="Times New Roman"/>
          <w:color w:val="000000"/>
          <w:kern w:val="0"/>
          <w:sz w:val="27"/>
          <w:szCs w:val="27"/>
          <w14:ligatures w14:val="none"/>
        </w:rPr>
        <w:t> Màn hình tổng quan về chi tiêu, ngân sách và tiến độ tiết kiệm.</w:t>
      </w:r>
    </w:p>
    <w:p w14:paraId="03BD09EF"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4. Sơ đồ IPO</w:t>
      </w:r>
    </w:p>
    <w:p w14:paraId="0632BAC5"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INPUT</w:t>
      </w:r>
    </w:p>
    <w:p w14:paraId="6333B9BB"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5269348B"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Lịch sử giao dịch</w:t>
      </w:r>
    </w:p>
    <w:p w14:paraId="29118AC5"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Ngân sách người dùng</w:t>
      </w:r>
    </w:p>
    <w:p w14:paraId="21056BFA"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Mục tiêu tiết kiệm</w:t>
      </w:r>
    </w:p>
    <w:p w14:paraId="680C297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Tham số cấu hình</w:t>
      </w:r>
    </w:p>
    <w:p w14:paraId="359EA2CD"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21D868A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06333113"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PROCESS</w:t>
      </w:r>
    </w:p>
    <w:p w14:paraId="74EE630A"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785A7F39"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Xác thực dữ liệu</w:t>
      </w:r>
    </w:p>
    <w:p w14:paraId="42CFB301"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Lưu và phân loại giao dịch</w:t>
      </w:r>
    </w:p>
    <w:p w14:paraId="35130C99"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Tổng hợp báo cáo</w:t>
      </w:r>
    </w:p>
    <w:p w14:paraId="36D71E4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Phân tích ngân sách</w:t>
      </w:r>
    </w:p>
    <w:p w14:paraId="75B060D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Dự báo và đề xuất</w:t>
      </w:r>
    </w:p>
    <w:p w14:paraId="0A7F8E3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5A7FAEB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6F5EA16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OUTPUT</w:t>
      </w:r>
    </w:p>
    <w:p w14:paraId="1C630772"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lastRenderedPageBreak/>
        <w:t xml:space="preserve">  |</w:t>
      </w:r>
    </w:p>
    <w:p w14:paraId="1E21733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Lịch sử giao dịch</w:t>
      </w:r>
    </w:p>
    <w:p w14:paraId="044DAD72"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Báo cáo chi tiêu tháng</w:t>
      </w:r>
    </w:p>
    <w:p w14:paraId="3303A53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Cảnh báo vượt ngân sách</w:t>
      </w:r>
    </w:p>
    <w:p w14:paraId="2DE4F3D0"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 Kế hoạch tiết kiệm</w:t>
      </w:r>
    </w:p>
    <w:p w14:paraId="436A301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w:t>
      </w:r>
    </w:p>
    <w:p w14:paraId="5BC34DF9"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 xml:space="preserve">  v</w:t>
      </w:r>
    </w:p>
    <w:p w14:paraId="6E933A12"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NGƯỜI DÙNG ĐÁNH GIÁ VÀ ĐIỀU CHỈNH</w:t>
      </w:r>
    </w:p>
    <w:p w14:paraId="2127C4F8"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93552C">
        <w:rPr>
          <w:rFonts w:ascii="Courier New" w:eastAsia="Times New Roman" w:hAnsi="Courier New" w:cs="Courier New"/>
          <w:color w:val="000000"/>
          <w:kern w:val="0"/>
          <w:sz w:val="20"/>
          <w:szCs w:val="20"/>
          <w14:ligatures w14:val="none"/>
        </w:rPr>
        <w:t>NGÂN SÁCH, MỤC TIÊU CHO CHU KỲ TIẾP THEO</w:t>
      </w:r>
    </w:p>
    <w:p w14:paraId="0DBC1E76"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5. Bảng tổng hợp IPO</w:t>
      </w:r>
    </w:p>
    <w:tbl>
      <w:tblPr>
        <w:tblW w:w="100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2709"/>
        <w:gridCol w:w="5311"/>
      </w:tblGrid>
      <w:tr w:rsidR="0093552C" w:rsidRPr="0093552C" w14:paraId="2141185D" w14:textId="77777777" w:rsidTr="0093552C">
        <w:trPr>
          <w:trHeight w:val="376"/>
          <w:tblCellSpacing w:w="15" w:type="dxa"/>
        </w:trPr>
        <w:tc>
          <w:tcPr>
            <w:tcW w:w="0" w:type="auto"/>
            <w:vAlign w:val="center"/>
            <w:hideMark/>
          </w:tcPr>
          <w:p w14:paraId="04E94979"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Thành phần</w:t>
            </w:r>
          </w:p>
        </w:tc>
        <w:tc>
          <w:tcPr>
            <w:tcW w:w="0" w:type="auto"/>
            <w:vAlign w:val="center"/>
            <w:hideMark/>
          </w:tcPr>
          <w:p w14:paraId="04B447B4"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Module</w:t>
            </w:r>
          </w:p>
        </w:tc>
        <w:tc>
          <w:tcPr>
            <w:tcW w:w="0" w:type="auto"/>
            <w:vAlign w:val="center"/>
            <w:hideMark/>
          </w:tcPr>
          <w:p w14:paraId="132F8655"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Chức năng</w:t>
            </w:r>
          </w:p>
        </w:tc>
      </w:tr>
      <w:tr w:rsidR="0093552C" w:rsidRPr="0093552C" w14:paraId="68516678" w14:textId="77777777" w:rsidTr="0093552C">
        <w:trPr>
          <w:trHeight w:val="376"/>
          <w:tblCellSpacing w:w="15" w:type="dxa"/>
        </w:trPr>
        <w:tc>
          <w:tcPr>
            <w:tcW w:w="0" w:type="auto"/>
            <w:vAlign w:val="center"/>
            <w:hideMark/>
          </w:tcPr>
          <w:p w14:paraId="5950651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Input</w:t>
            </w:r>
          </w:p>
        </w:tc>
        <w:tc>
          <w:tcPr>
            <w:tcW w:w="0" w:type="auto"/>
            <w:vAlign w:val="center"/>
            <w:hideMark/>
          </w:tcPr>
          <w:p w14:paraId="7C427A1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Transaction Input</w:t>
            </w:r>
          </w:p>
        </w:tc>
        <w:tc>
          <w:tcPr>
            <w:tcW w:w="0" w:type="auto"/>
            <w:vAlign w:val="center"/>
            <w:hideMark/>
          </w:tcPr>
          <w:p w14:paraId="1D51DB29"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Nhận thông tin giao dịch</w:t>
            </w:r>
          </w:p>
        </w:tc>
      </w:tr>
      <w:tr w:rsidR="0093552C" w:rsidRPr="0093552C" w14:paraId="3F36D3D4" w14:textId="77777777" w:rsidTr="0093552C">
        <w:trPr>
          <w:trHeight w:val="376"/>
          <w:tblCellSpacing w:w="15" w:type="dxa"/>
        </w:trPr>
        <w:tc>
          <w:tcPr>
            <w:tcW w:w="0" w:type="auto"/>
            <w:vAlign w:val="center"/>
            <w:hideMark/>
          </w:tcPr>
          <w:p w14:paraId="15D4FAB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Input</w:t>
            </w:r>
          </w:p>
        </w:tc>
        <w:tc>
          <w:tcPr>
            <w:tcW w:w="0" w:type="auto"/>
            <w:vAlign w:val="center"/>
            <w:hideMark/>
          </w:tcPr>
          <w:p w14:paraId="26A3E2C7"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Budget Input</w:t>
            </w:r>
          </w:p>
        </w:tc>
        <w:tc>
          <w:tcPr>
            <w:tcW w:w="0" w:type="auto"/>
            <w:vAlign w:val="center"/>
            <w:hideMark/>
          </w:tcPr>
          <w:p w14:paraId="783FB605"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Nhận ngân sách chi tiêu</w:t>
            </w:r>
          </w:p>
        </w:tc>
      </w:tr>
      <w:tr w:rsidR="0093552C" w:rsidRPr="0093552C" w14:paraId="086D79CE" w14:textId="77777777" w:rsidTr="0093552C">
        <w:trPr>
          <w:trHeight w:val="363"/>
          <w:tblCellSpacing w:w="15" w:type="dxa"/>
        </w:trPr>
        <w:tc>
          <w:tcPr>
            <w:tcW w:w="0" w:type="auto"/>
            <w:vAlign w:val="center"/>
            <w:hideMark/>
          </w:tcPr>
          <w:p w14:paraId="35694927"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Input</w:t>
            </w:r>
          </w:p>
        </w:tc>
        <w:tc>
          <w:tcPr>
            <w:tcW w:w="0" w:type="auto"/>
            <w:vAlign w:val="center"/>
            <w:hideMark/>
          </w:tcPr>
          <w:p w14:paraId="23282E8B"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Goal Input</w:t>
            </w:r>
          </w:p>
        </w:tc>
        <w:tc>
          <w:tcPr>
            <w:tcW w:w="0" w:type="auto"/>
            <w:vAlign w:val="center"/>
            <w:hideMark/>
          </w:tcPr>
          <w:p w14:paraId="578E480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Nhận mục tiêu tiết kiệm</w:t>
            </w:r>
          </w:p>
        </w:tc>
      </w:tr>
      <w:tr w:rsidR="0093552C" w:rsidRPr="0093552C" w14:paraId="1F58F5BB" w14:textId="77777777" w:rsidTr="0093552C">
        <w:trPr>
          <w:trHeight w:val="376"/>
          <w:tblCellSpacing w:w="15" w:type="dxa"/>
        </w:trPr>
        <w:tc>
          <w:tcPr>
            <w:tcW w:w="0" w:type="auto"/>
            <w:vAlign w:val="center"/>
            <w:hideMark/>
          </w:tcPr>
          <w:p w14:paraId="6AE677B9"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w:t>
            </w:r>
          </w:p>
        </w:tc>
        <w:tc>
          <w:tcPr>
            <w:tcW w:w="0" w:type="auto"/>
            <w:vAlign w:val="center"/>
            <w:hideMark/>
          </w:tcPr>
          <w:p w14:paraId="268BF4A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Validation</w:t>
            </w:r>
          </w:p>
        </w:tc>
        <w:tc>
          <w:tcPr>
            <w:tcW w:w="0" w:type="auto"/>
            <w:vAlign w:val="center"/>
            <w:hideMark/>
          </w:tcPr>
          <w:p w14:paraId="6234D19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Kiểm tra dữ liệu</w:t>
            </w:r>
          </w:p>
        </w:tc>
      </w:tr>
      <w:tr w:rsidR="0093552C" w:rsidRPr="0093552C" w14:paraId="4EAAFCC6" w14:textId="77777777" w:rsidTr="0093552C">
        <w:trPr>
          <w:trHeight w:val="376"/>
          <w:tblCellSpacing w:w="15" w:type="dxa"/>
        </w:trPr>
        <w:tc>
          <w:tcPr>
            <w:tcW w:w="0" w:type="auto"/>
            <w:vAlign w:val="center"/>
            <w:hideMark/>
          </w:tcPr>
          <w:p w14:paraId="32D7CE0B"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w:t>
            </w:r>
          </w:p>
        </w:tc>
        <w:tc>
          <w:tcPr>
            <w:tcW w:w="0" w:type="auto"/>
            <w:vAlign w:val="center"/>
            <w:hideMark/>
          </w:tcPr>
          <w:p w14:paraId="1C083DEF"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Aggregation</w:t>
            </w:r>
          </w:p>
        </w:tc>
        <w:tc>
          <w:tcPr>
            <w:tcW w:w="0" w:type="auto"/>
            <w:vAlign w:val="center"/>
            <w:hideMark/>
          </w:tcPr>
          <w:p w14:paraId="033CCDAC"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Tổng hợp chi tiêu</w:t>
            </w:r>
          </w:p>
        </w:tc>
      </w:tr>
      <w:tr w:rsidR="0093552C" w:rsidRPr="0093552C" w14:paraId="2E24D54F" w14:textId="77777777" w:rsidTr="0093552C">
        <w:trPr>
          <w:trHeight w:val="376"/>
          <w:tblCellSpacing w:w="15" w:type="dxa"/>
        </w:trPr>
        <w:tc>
          <w:tcPr>
            <w:tcW w:w="0" w:type="auto"/>
            <w:vAlign w:val="center"/>
            <w:hideMark/>
          </w:tcPr>
          <w:p w14:paraId="10B0281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w:t>
            </w:r>
          </w:p>
        </w:tc>
        <w:tc>
          <w:tcPr>
            <w:tcW w:w="0" w:type="auto"/>
            <w:vAlign w:val="center"/>
            <w:hideMark/>
          </w:tcPr>
          <w:p w14:paraId="50FF34B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Budget Analysis</w:t>
            </w:r>
          </w:p>
        </w:tc>
        <w:tc>
          <w:tcPr>
            <w:tcW w:w="0" w:type="auto"/>
            <w:vAlign w:val="center"/>
            <w:hideMark/>
          </w:tcPr>
          <w:p w14:paraId="6995AD43"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tích mức sử dụng ngân sách</w:t>
            </w:r>
          </w:p>
        </w:tc>
      </w:tr>
      <w:tr w:rsidR="0093552C" w:rsidRPr="0093552C" w14:paraId="777F2837" w14:textId="77777777" w:rsidTr="0093552C">
        <w:trPr>
          <w:trHeight w:val="376"/>
          <w:tblCellSpacing w:w="15" w:type="dxa"/>
        </w:trPr>
        <w:tc>
          <w:tcPr>
            <w:tcW w:w="0" w:type="auto"/>
            <w:vAlign w:val="center"/>
            <w:hideMark/>
          </w:tcPr>
          <w:p w14:paraId="5617F5BD"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w:t>
            </w:r>
          </w:p>
        </w:tc>
        <w:tc>
          <w:tcPr>
            <w:tcW w:w="0" w:type="auto"/>
            <w:vAlign w:val="center"/>
            <w:hideMark/>
          </w:tcPr>
          <w:p w14:paraId="703B3CC8"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Forecast</w:t>
            </w:r>
          </w:p>
        </w:tc>
        <w:tc>
          <w:tcPr>
            <w:tcW w:w="0" w:type="auto"/>
            <w:vAlign w:val="center"/>
            <w:hideMark/>
          </w:tcPr>
          <w:p w14:paraId="2B97BECA"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Dự báo chi tiêu</w:t>
            </w:r>
          </w:p>
        </w:tc>
      </w:tr>
      <w:tr w:rsidR="0093552C" w:rsidRPr="0093552C" w14:paraId="586A1BC6" w14:textId="77777777" w:rsidTr="0093552C">
        <w:trPr>
          <w:trHeight w:val="363"/>
          <w:tblCellSpacing w:w="15" w:type="dxa"/>
        </w:trPr>
        <w:tc>
          <w:tcPr>
            <w:tcW w:w="0" w:type="auto"/>
            <w:vAlign w:val="center"/>
            <w:hideMark/>
          </w:tcPr>
          <w:p w14:paraId="6436C83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Process</w:t>
            </w:r>
          </w:p>
        </w:tc>
        <w:tc>
          <w:tcPr>
            <w:tcW w:w="0" w:type="auto"/>
            <w:vAlign w:val="center"/>
            <w:hideMark/>
          </w:tcPr>
          <w:p w14:paraId="24AB6768"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Recommendation</w:t>
            </w:r>
          </w:p>
        </w:tc>
        <w:tc>
          <w:tcPr>
            <w:tcW w:w="0" w:type="auto"/>
            <w:vAlign w:val="center"/>
            <w:hideMark/>
          </w:tcPr>
          <w:p w14:paraId="5EAAC590"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Đề xuất kế hoạch tiết kiệm</w:t>
            </w:r>
          </w:p>
        </w:tc>
      </w:tr>
      <w:tr w:rsidR="0093552C" w:rsidRPr="0093552C" w14:paraId="78EA8D5D" w14:textId="77777777" w:rsidTr="0093552C">
        <w:trPr>
          <w:trHeight w:val="376"/>
          <w:tblCellSpacing w:w="15" w:type="dxa"/>
        </w:trPr>
        <w:tc>
          <w:tcPr>
            <w:tcW w:w="0" w:type="auto"/>
            <w:vAlign w:val="center"/>
            <w:hideMark/>
          </w:tcPr>
          <w:p w14:paraId="79B85B6F"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Output</w:t>
            </w:r>
          </w:p>
        </w:tc>
        <w:tc>
          <w:tcPr>
            <w:tcW w:w="0" w:type="auto"/>
            <w:vAlign w:val="center"/>
            <w:hideMark/>
          </w:tcPr>
          <w:p w14:paraId="3098AFBB"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Monthly Report</w:t>
            </w:r>
          </w:p>
        </w:tc>
        <w:tc>
          <w:tcPr>
            <w:tcW w:w="0" w:type="auto"/>
            <w:vAlign w:val="center"/>
            <w:hideMark/>
          </w:tcPr>
          <w:p w14:paraId="6C9A5CE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Hiển thị báo cáo tháng</w:t>
            </w:r>
          </w:p>
        </w:tc>
      </w:tr>
      <w:tr w:rsidR="0093552C" w:rsidRPr="0093552C" w14:paraId="7D7057EC" w14:textId="77777777" w:rsidTr="0093552C">
        <w:trPr>
          <w:trHeight w:val="376"/>
          <w:tblCellSpacing w:w="15" w:type="dxa"/>
        </w:trPr>
        <w:tc>
          <w:tcPr>
            <w:tcW w:w="0" w:type="auto"/>
            <w:vAlign w:val="center"/>
            <w:hideMark/>
          </w:tcPr>
          <w:p w14:paraId="593E1069"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Output</w:t>
            </w:r>
          </w:p>
        </w:tc>
        <w:tc>
          <w:tcPr>
            <w:tcW w:w="0" w:type="auto"/>
            <w:vAlign w:val="center"/>
            <w:hideMark/>
          </w:tcPr>
          <w:p w14:paraId="3D086E14"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Budget Alert</w:t>
            </w:r>
          </w:p>
        </w:tc>
        <w:tc>
          <w:tcPr>
            <w:tcW w:w="0" w:type="auto"/>
            <w:vAlign w:val="center"/>
            <w:hideMark/>
          </w:tcPr>
          <w:p w14:paraId="0773B84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Thông báo nguy cơ vượt ngân sách</w:t>
            </w:r>
          </w:p>
        </w:tc>
      </w:tr>
      <w:tr w:rsidR="0093552C" w:rsidRPr="0093552C" w14:paraId="2D2ECEB0" w14:textId="77777777" w:rsidTr="0093552C">
        <w:trPr>
          <w:trHeight w:val="376"/>
          <w:tblCellSpacing w:w="15" w:type="dxa"/>
        </w:trPr>
        <w:tc>
          <w:tcPr>
            <w:tcW w:w="0" w:type="auto"/>
            <w:vAlign w:val="center"/>
            <w:hideMark/>
          </w:tcPr>
          <w:p w14:paraId="59E9EF6B"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Output</w:t>
            </w:r>
          </w:p>
        </w:tc>
        <w:tc>
          <w:tcPr>
            <w:tcW w:w="0" w:type="auto"/>
            <w:vAlign w:val="center"/>
            <w:hideMark/>
          </w:tcPr>
          <w:p w14:paraId="7E92D148"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Saving Plan</w:t>
            </w:r>
          </w:p>
        </w:tc>
        <w:tc>
          <w:tcPr>
            <w:tcW w:w="0" w:type="auto"/>
            <w:vAlign w:val="center"/>
            <w:hideMark/>
          </w:tcPr>
          <w:p w14:paraId="6173A932"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Hiển thị gợi ý tiết kiệm</w:t>
            </w:r>
          </w:p>
        </w:tc>
      </w:tr>
    </w:tbl>
    <w:p w14:paraId="77BC0283"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V. Quản lý tệp cấu hình và bảo vệ thông tin bí mật</w:t>
      </w:r>
    </w:p>
    <w:p w14:paraId="02B94DDC"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1. Vai trò của tệp </w:t>
      </w:r>
      <w:r w:rsidRPr="0093552C">
        <w:rPr>
          <w:rFonts w:ascii="Courier New" w:eastAsia="Times New Roman" w:hAnsi="Courier New" w:cs="Courier New"/>
          <w:b/>
          <w:bCs/>
          <w:color w:val="000000"/>
          <w:kern w:val="0"/>
          <w:sz w:val="20"/>
          <w:szCs w:val="20"/>
          <w14:ligatures w14:val="none"/>
        </w:rPr>
        <w:t>.env</w:t>
      </w:r>
    </w:p>
    <w:p w14:paraId="19ECA48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Tệp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thường được sử dụng để lưu các biến môi trường phục vụ cấu hình ứng dụng, chẳng hạn:</w:t>
      </w:r>
    </w:p>
    <w:p w14:paraId="26716E79" w14:textId="77777777" w:rsidR="0093552C" w:rsidRPr="0093552C" w:rsidRDefault="0093552C" w:rsidP="0093552C">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Địa chỉ kết nối cơ sở dữ liệu.</w:t>
      </w:r>
    </w:p>
    <w:p w14:paraId="68A7D9BE" w14:textId="77777777" w:rsidR="0093552C" w:rsidRPr="0093552C" w:rsidRDefault="0093552C" w:rsidP="0093552C">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Khóa API.</w:t>
      </w:r>
    </w:p>
    <w:p w14:paraId="0A593A4C" w14:textId="77777777" w:rsidR="0093552C" w:rsidRPr="0093552C" w:rsidRDefault="0093552C" w:rsidP="0093552C">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Thông tin xác thực dịch vụ bên ngoài.</w:t>
      </w:r>
    </w:p>
    <w:p w14:paraId="1C1E3B25" w14:textId="77777777" w:rsidR="0093552C" w:rsidRPr="0093552C" w:rsidRDefault="0093552C" w:rsidP="0093552C">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tham số môi trường như </w:t>
      </w:r>
      <w:r w:rsidRPr="0093552C">
        <w:rPr>
          <w:rFonts w:ascii="Courier New" w:eastAsia="Times New Roman" w:hAnsi="Courier New" w:cs="Courier New"/>
          <w:color w:val="000000"/>
          <w:kern w:val="0"/>
          <w:sz w:val="20"/>
          <w:szCs w:val="20"/>
          <w14:ligatures w14:val="none"/>
        </w:rPr>
        <w:t>APP_ENV</w:t>
      </w:r>
      <w:r w:rsidRPr="0093552C">
        <w:rPr>
          <w:rFonts w:ascii="Times New Roman" w:eastAsia="Times New Roman" w:hAnsi="Times New Roman" w:cs="Times New Roman"/>
          <w:color w:val="000000"/>
          <w:kern w:val="0"/>
          <w:sz w:val="27"/>
          <w:szCs w:val="27"/>
          <w14:ligatures w14:val="none"/>
        </w:rPr>
        <w:t> hoặc </w:t>
      </w:r>
      <w:r w:rsidRPr="0093552C">
        <w:rPr>
          <w:rFonts w:ascii="Courier New" w:eastAsia="Times New Roman" w:hAnsi="Courier New" w:cs="Courier New"/>
          <w:color w:val="000000"/>
          <w:kern w:val="0"/>
          <w:sz w:val="20"/>
          <w:szCs w:val="20"/>
          <w14:ligatures w14:val="none"/>
        </w:rPr>
        <w:t>DEBUG</w:t>
      </w:r>
      <w:r w:rsidRPr="0093552C">
        <w:rPr>
          <w:rFonts w:ascii="Times New Roman" w:eastAsia="Times New Roman" w:hAnsi="Times New Roman" w:cs="Times New Roman"/>
          <w:color w:val="000000"/>
          <w:kern w:val="0"/>
          <w:sz w:val="27"/>
          <w:szCs w:val="27"/>
          <w14:ligatures w14:val="none"/>
        </w:rPr>
        <w:t>.</w:t>
      </w:r>
    </w:p>
    <w:p w14:paraId="4ECFC37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 minh họa:</w:t>
      </w:r>
    </w:p>
    <w:p w14:paraId="138BBCCD"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lastRenderedPageBreak/>
        <w:t>APP_ENV=development</w:t>
      </w:r>
    </w:p>
    <w:p w14:paraId="72D6B9E5"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DEBUG=false</w:t>
      </w:r>
    </w:p>
    <w:p w14:paraId="32A67396"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DATABASE_URL=your_database_connection_string</w:t>
      </w:r>
    </w:p>
    <w:p w14:paraId="36AD22D3"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93552C">
        <w:rPr>
          <w:rFonts w:ascii="Courier New" w:eastAsia="Times New Roman" w:hAnsi="Courier New" w:cs="Courier New"/>
          <w:color w:val="000000"/>
          <w:kern w:val="0"/>
          <w:sz w:val="20"/>
          <w:szCs w:val="20"/>
          <w14:ligatures w14:val="none"/>
        </w:rPr>
        <w:t>PAYMENT_API_KEY=replace_with_your_secret</w:t>
      </w:r>
    </w:p>
    <w:p w14:paraId="2B1DD09F"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giá trị trên chỉ là ví dụ, không phải thông tin xác thực thực tế. Không đưa khóa API thật, mật khẩu hoặc chuỗi kết nối có thông tin đăng nhập vào báo cáo công khai.</w:t>
      </w:r>
    </w:p>
    <w:p w14:paraId="31D920AE"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Phân biệt </w:t>
      </w:r>
      <w:r w:rsidRPr="0093552C">
        <w:rPr>
          <w:rFonts w:ascii="Courier New" w:eastAsia="Times New Roman" w:hAnsi="Courier New" w:cs="Courier New"/>
          <w:b/>
          <w:bCs/>
          <w:color w:val="EE0000"/>
          <w:kern w:val="0"/>
          <w:sz w:val="20"/>
          <w:szCs w:val="20"/>
          <w14:ligatures w14:val="none"/>
        </w:rPr>
        <w:t>.env</w:t>
      </w:r>
      <w:r w:rsidRPr="0093552C">
        <w:rPr>
          <w:rFonts w:ascii="Times New Roman" w:eastAsia="Times New Roman" w:hAnsi="Times New Roman" w:cs="Times New Roman"/>
          <w:b/>
          <w:bCs/>
          <w:color w:val="EE0000"/>
          <w:kern w:val="0"/>
          <w:sz w:val="27"/>
          <w:szCs w:val="27"/>
          <w14:ligatures w14:val="none"/>
        </w:rPr>
        <w:t> và </w:t>
      </w:r>
      <w:r w:rsidRPr="0093552C">
        <w:rPr>
          <w:rFonts w:ascii="Courier New" w:eastAsia="Times New Roman" w:hAnsi="Courier New" w:cs="Courier New"/>
          <w:b/>
          <w:bCs/>
          <w:color w:val="EE0000"/>
          <w:kern w:val="0"/>
          <w:sz w:val="20"/>
          <w:szCs w:val="20"/>
          <w14:ligatures w14:val="none"/>
        </w:rPr>
        <w:t>.gitignore</w:t>
      </w:r>
    </w:p>
    <w:p w14:paraId="71C78089" w14:textId="77777777" w:rsidR="0093552C" w:rsidRPr="0093552C" w:rsidRDefault="0093552C" w:rsidP="0093552C">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Courier New" w:eastAsia="Times New Roman" w:hAnsi="Courier New" w:cs="Courier New"/>
          <w:b/>
          <w:bCs/>
          <w:color w:val="000000"/>
          <w:kern w:val="0"/>
          <w:sz w:val="20"/>
          <w:szCs w:val="20"/>
          <w14:ligatures w14:val="none"/>
        </w:rPr>
        <w:t>.env</w:t>
      </w:r>
      <w:r w:rsidRPr="0093552C">
        <w:rPr>
          <w:rFonts w:ascii="Times New Roman" w:eastAsia="Times New Roman" w:hAnsi="Times New Roman" w:cs="Times New Roman"/>
          <w:b/>
          <w:bCs/>
          <w:color w:val="000000"/>
          <w:kern w:val="0"/>
          <w:sz w:val="27"/>
          <w:szCs w:val="27"/>
          <w14:ligatures w14:val="none"/>
        </w:rPr>
        <w:t>:</w:t>
      </w:r>
      <w:r w:rsidRPr="0093552C">
        <w:rPr>
          <w:rFonts w:ascii="Times New Roman" w:eastAsia="Times New Roman" w:hAnsi="Times New Roman" w:cs="Times New Roman"/>
          <w:color w:val="000000"/>
          <w:kern w:val="0"/>
          <w:sz w:val="27"/>
          <w:szCs w:val="27"/>
          <w14:ligatures w14:val="none"/>
        </w:rPr>
        <w:t> Chứa các biến cấu hình mà ứng dụng cần đọc khi chạy. Tệp này có thể chứa thông tin bí mật.</w:t>
      </w:r>
    </w:p>
    <w:p w14:paraId="0D9AF2FF" w14:textId="77777777" w:rsidR="0093552C" w:rsidRPr="0093552C" w:rsidRDefault="0093552C" w:rsidP="0093552C">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Courier New" w:eastAsia="Times New Roman" w:hAnsi="Courier New" w:cs="Courier New"/>
          <w:b/>
          <w:bCs/>
          <w:color w:val="000000"/>
          <w:kern w:val="0"/>
          <w:sz w:val="20"/>
          <w:szCs w:val="20"/>
          <w14:ligatures w14:val="none"/>
        </w:rPr>
        <w:t>.gitignore</w:t>
      </w:r>
      <w:r w:rsidRPr="0093552C">
        <w:rPr>
          <w:rFonts w:ascii="Times New Roman" w:eastAsia="Times New Roman" w:hAnsi="Times New Roman" w:cs="Times New Roman"/>
          <w:b/>
          <w:bCs/>
          <w:color w:val="000000"/>
          <w:kern w:val="0"/>
          <w:sz w:val="27"/>
          <w:szCs w:val="27"/>
          <w14:ligatures w14:val="none"/>
        </w:rPr>
        <w:t>:</w:t>
      </w:r>
      <w:r w:rsidRPr="0093552C">
        <w:rPr>
          <w:rFonts w:ascii="Times New Roman" w:eastAsia="Times New Roman" w:hAnsi="Times New Roman" w:cs="Times New Roman"/>
          <w:color w:val="000000"/>
          <w:kern w:val="0"/>
          <w:sz w:val="27"/>
          <w:szCs w:val="27"/>
          <w14:ligatures w14:val="none"/>
        </w:rPr>
        <w:t> Quy định những tệp hoặc thư mục Git nên bỏ qua khi theo dõi thay đổi, chẳng hạn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tệp log và dữ liệu tạm.</w:t>
      </w:r>
    </w:p>
    <w:p w14:paraId="0C68D16B"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Ví dụ nội dung </w:t>
      </w:r>
      <w:r w:rsidRPr="0093552C">
        <w:rPr>
          <w:rFonts w:ascii="Courier New" w:eastAsia="Times New Roman" w:hAnsi="Courier New" w:cs="Courier New"/>
          <w:color w:val="000000"/>
          <w:kern w:val="0"/>
          <w:sz w:val="20"/>
          <w:szCs w:val="20"/>
          <w14:ligatures w14:val="none"/>
        </w:rPr>
        <w:t>.gitignore</w:t>
      </w:r>
      <w:r w:rsidRPr="0093552C">
        <w:rPr>
          <w:rFonts w:ascii="Times New Roman" w:eastAsia="Times New Roman" w:hAnsi="Times New Roman" w:cs="Times New Roman"/>
          <w:color w:val="000000"/>
          <w:kern w:val="0"/>
          <w:sz w:val="27"/>
          <w:szCs w:val="27"/>
          <w14:ligatures w14:val="none"/>
        </w:rPr>
        <w:t>:</w:t>
      </w:r>
    </w:p>
    <w:p w14:paraId="2C36B2DD"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.env</w:t>
      </w:r>
    </w:p>
    <w:p w14:paraId="49789C94"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.env.*</w:t>
      </w:r>
    </w:p>
    <w:p w14:paraId="331BC0DE"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!.env.example</w:t>
      </w:r>
    </w:p>
    <w:p w14:paraId="4AC2DC17"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3552C">
        <w:rPr>
          <w:rFonts w:ascii="Courier New" w:eastAsia="Times New Roman" w:hAnsi="Courier New" w:cs="Courier New"/>
          <w:color w:val="000000"/>
          <w:kern w:val="0"/>
          <w:sz w:val="20"/>
          <w:szCs w:val="20"/>
          <w14:ligatures w14:val="none"/>
        </w:rPr>
        <w:t>__pycache__/</w:t>
      </w:r>
    </w:p>
    <w:p w14:paraId="30823739" w14:textId="77777777" w:rsidR="0093552C" w:rsidRPr="0093552C" w:rsidRDefault="0093552C" w:rsidP="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93552C">
        <w:rPr>
          <w:rFonts w:ascii="Courier New" w:eastAsia="Times New Roman" w:hAnsi="Courier New" w:cs="Courier New"/>
          <w:color w:val="000000"/>
          <w:kern w:val="0"/>
          <w:sz w:val="20"/>
          <w:szCs w:val="20"/>
          <w14:ligatures w14:val="none"/>
        </w:rPr>
        <w:t>*.log</w:t>
      </w:r>
    </w:p>
    <w:p w14:paraId="0E8D498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Trong ví dụ này, Git bỏ qua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và các tệp có tên bắt đầu bằng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ngoại trừ </w:t>
      </w:r>
      <w:r w:rsidRPr="0093552C">
        <w:rPr>
          <w:rFonts w:ascii="Courier New" w:eastAsia="Times New Roman" w:hAnsi="Courier New" w:cs="Courier New"/>
          <w:color w:val="000000"/>
          <w:kern w:val="0"/>
          <w:sz w:val="20"/>
          <w:szCs w:val="20"/>
          <w14:ligatures w14:val="none"/>
        </w:rPr>
        <w:t>.env.example</w:t>
      </w:r>
      <w:r w:rsidRPr="0093552C">
        <w:rPr>
          <w:rFonts w:ascii="Times New Roman" w:eastAsia="Times New Roman" w:hAnsi="Times New Roman" w:cs="Times New Roman"/>
          <w:color w:val="000000"/>
          <w:kern w:val="0"/>
          <w:sz w:val="27"/>
          <w:szCs w:val="27"/>
          <w14:ligatures w14:val="none"/>
        </w:rPr>
        <w:t>. Tệp mẫu chỉ nên chứa tên biến và giá trị giả, tuyệt đối không chứa bí mật thật.</w:t>
      </w:r>
    </w:p>
    <w:p w14:paraId="5D4A358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một tệp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đã được Git theo dõi từ trước, thêm tên tệp vào </w:t>
      </w:r>
      <w:r w:rsidRPr="0093552C">
        <w:rPr>
          <w:rFonts w:ascii="Courier New" w:eastAsia="Times New Roman" w:hAnsi="Courier New" w:cs="Courier New"/>
          <w:color w:val="000000"/>
          <w:kern w:val="0"/>
          <w:sz w:val="20"/>
          <w:szCs w:val="20"/>
          <w14:ligatures w14:val="none"/>
        </w:rPr>
        <w:t>.gitignore</w:t>
      </w:r>
      <w:r w:rsidRPr="0093552C">
        <w:rPr>
          <w:rFonts w:ascii="Times New Roman" w:eastAsia="Times New Roman" w:hAnsi="Times New Roman" w:cs="Times New Roman"/>
          <w:color w:val="000000"/>
          <w:kern w:val="0"/>
          <w:sz w:val="27"/>
          <w:szCs w:val="27"/>
          <w14:ligatures w14:val="none"/>
        </w:rPr>
        <w:t> không tự động loại bỏ tệp đó khỏi lịch sử theo dõi. Cần xử lý việc theo dõi tệp riêng và thay mới các khóa bí mật nếu chúng đã bị công khai.</w:t>
      </w:r>
    </w:p>
    <w:p w14:paraId="02F551F2"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3. Cách hiển thị tệp ẩn trên Windows</w:t>
      </w:r>
    </w:p>
    <w:p w14:paraId="18555DB9"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Tệp có tên bắt đầu bằng dấu chấm, chẳng hạn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có thể khó nhận ra trong một số cách bố trí thư mục. Trên Windows, việc hiển thị tệp ẩn còn phụ thuộc vào thuộc tính ẩn của tệp và tùy chọn File Explorer.</w:t>
      </w:r>
    </w:p>
    <w:p w14:paraId="1DF94D84"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Trên Windows 11:</w:t>
      </w:r>
    </w:p>
    <w:p w14:paraId="001F7A21" w14:textId="77777777" w:rsidR="0093552C" w:rsidRPr="0093552C" w:rsidRDefault="0093552C" w:rsidP="0093552C">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Mở File Explorer bằng tổ hợp </w:t>
      </w:r>
      <w:r w:rsidRPr="0093552C">
        <w:rPr>
          <w:rFonts w:ascii="Courier New" w:eastAsia="Times New Roman" w:hAnsi="Courier New" w:cs="Courier New"/>
          <w:color w:val="000000"/>
          <w:kern w:val="0"/>
          <w:sz w:val="20"/>
          <w:szCs w:val="20"/>
          <w14:ligatures w14:val="none"/>
        </w:rPr>
        <w:t>Windows + E</w:t>
      </w:r>
      <w:r w:rsidRPr="0093552C">
        <w:rPr>
          <w:rFonts w:ascii="Times New Roman" w:eastAsia="Times New Roman" w:hAnsi="Times New Roman" w:cs="Times New Roman"/>
          <w:color w:val="000000"/>
          <w:kern w:val="0"/>
          <w:sz w:val="27"/>
          <w:szCs w:val="27"/>
          <w14:ligatures w14:val="none"/>
        </w:rPr>
        <w:t>.</w:t>
      </w:r>
    </w:p>
    <w:p w14:paraId="529CE7CE" w14:textId="77777777" w:rsidR="0093552C" w:rsidRPr="0093552C" w:rsidRDefault="0093552C" w:rsidP="0093552C">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Chọn </w:t>
      </w:r>
      <w:r w:rsidRPr="0093552C">
        <w:rPr>
          <w:rFonts w:ascii="Times New Roman" w:eastAsia="Times New Roman" w:hAnsi="Times New Roman" w:cs="Times New Roman"/>
          <w:b/>
          <w:bCs/>
          <w:color w:val="000000"/>
          <w:kern w:val="0"/>
          <w:sz w:val="27"/>
          <w:szCs w:val="27"/>
          <w14:ligatures w14:val="none"/>
        </w:rPr>
        <w:t>View → Show</w:t>
      </w:r>
      <w:r w:rsidRPr="0093552C">
        <w:rPr>
          <w:rFonts w:ascii="Times New Roman" w:eastAsia="Times New Roman" w:hAnsi="Times New Roman" w:cs="Times New Roman"/>
          <w:color w:val="000000"/>
          <w:kern w:val="0"/>
          <w:sz w:val="27"/>
          <w:szCs w:val="27"/>
          <w14:ligatures w14:val="none"/>
        </w:rPr>
        <w:t>.</w:t>
      </w:r>
    </w:p>
    <w:p w14:paraId="68759CEE" w14:textId="77777777" w:rsidR="0093552C" w:rsidRPr="0093552C" w:rsidRDefault="0093552C" w:rsidP="0093552C">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Bật </w:t>
      </w:r>
      <w:r w:rsidRPr="0093552C">
        <w:rPr>
          <w:rFonts w:ascii="Times New Roman" w:eastAsia="Times New Roman" w:hAnsi="Times New Roman" w:cs="Times New Roman"/>
          <w:b/>
          <w:bCs/>
          <w:color w:val="000000"/>
          <w:kern w:val="0"/>
          <w:sz w:val="27"/>
          <w:szCs w:val="27"/>
          <w14:ligatures w14:val="none"/>
        </w:rPr>
        <w:t>Hidden items</w:t>
      </w:r>
      <w:r w:rsidRPr="0093552C">
        <w:rPr>
          <w:rFonts w:ascii="Times New Roman" w:eastAsia="Times New Roman" w:hAnsi="Times New Roman" w:cs="Times New Roman"/>
          <w:color w:val="000000"/>
          <w:kern w:val="0"/>
          <w:sz w:val="27"/>
          <w:szCs w:val="27"/>
          <w14:ligatures w14:val="none"/>
        </w:rPr>
        <w:t>.</w:t>
      </w:r>
    </w:p>
    <w:p w14:paraId="03124F8D" w14:textId="77777777" w:rsidR="0093552C" w:rsidRPr="0093552C" w:rsidRDefault="0093552C" w:rsidP="0093552C">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Kiểm tra thư mục dự án để tìm tệp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nếu tệp đang được đánh dấu là ẩn.</w:t>
      </w:r>
    </w:p>
    <w:p w14:paraId="708275B7"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Trên Windows 10:</w:t>
      </w:r>
    </w:p>
    <w:p w14:paraId="57EACEBD" w14:textId="77777777" w:rsidR="0093552C" w:rsidRPr="0093552C" w:rsidRDefault="0093552C" w:rsidP="0093552C">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lastRenderedPageBreak/>
        <w:t>Mở File Explorer.</w:t>
      </w:r>
    </w:p>
    <w:p w14:paraId="660A10BC" w14:textId="77777777" w:rsidR="0093552C" w:rsidRPr="0093552C" w:rsidRDefault="0093552C" w:rsidP="0093552C">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Chọn thẻ </w:t>
      </w:r>
      <w:r w:rsidRPr="0093552C">
        <w:rPr>
          <w:rFonts w:ascii="Times New Roman" w:eastAsia="Times New Roman" w:hAnsi="Times New Roman" w:cs="Times New Roman"/>
          <w:b/>
          <w:bCs/>
          <w:color w:val="000000"/>
          <w:kern w:val="0"/>
          <w:sz w:val="27"/>
          <w:szCs w:val="27"/>
          <w14:ligatures w14:val="none"/>
        </w:rPr>
        <w:t>View</w:t>
      </w:r>
      <w:r w:rsidRPr="0093552C">
        <w:rPr>
          <w:rFonts w:ascii="Times New Roman" w:eastAsia="Times New Roman" w:hAnsi="Times New Roman" w:cs="Times New Roman"/>
          <w:color w:val="000000"/>
          <w:kern w:val="0"/>
          <w:sz w:val="27"/>
          <w:szCs w:val="27"/>
          <w14:ligatures w14:val="none"/>
        </w:rPr>
        <w:t>.</w:t>
      </w:r>
    </w:p>
    <w:p w14:paraId="2B30E19A" w14:textId="77777777" w:rsidR="0093552C" w:rsidRPr="0093552C" w:rsidRDefault="0093552C" w:rsidP="0093552C">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Đánh dấu </w:t>
      </w:r>
      <w:r w:rsidRPr="0093552C">
        <w:rPr>
          <w:rFonts w:ascii="Times New Roman" w:eastAsia="Times New Roman" w:hAnsi="Times New Roman" w:cs="Times New Roman"/>
          <w:b/>
          <w:bCs/>
          <w:color w:val="000000"/>
          <w:kern w:val="0"/>
          <w:sz w:val="27"/>
          <w:szCs w:val="27"/>
          <w14:ligatures w14:val="none"/>
        </w:rPr>
        <w:t>Hidden items</w:t>
      </w:r>
      <w:r w:rsidRPr="0093552C">
        <w:rPr>
          <w:rFonts w:ascii="Times New Roman" w:eastAsia="Times New Roman" w:hAnsi="Times New Roman" w:cs="Times New Roman"/>
          <w:color w:val="000000"/>
          <w:kern w:val="0"/>
          <w:sz w:val="27"/>
          <w:szCs w:val="27"/>
          <w14:ligatures w14:val="none"/>
        </w:rPr>
        <w:t> trong nhóm Show/hide.</w:t>
      </w:r>
    </w:p>
    <w:p w14:paraId="0D4B9A9A"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vẫn không nhìn thấy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có thể kiểm tra thư mục dự án bằng Terminal hoặc PowerShell. Cần lưu ý rằng tệp bắt đầu bằng dấu chấm không nhất thiết tự động bị ẩn trên mọi hệ điều hành; việc hiển thị còn phụ thuộc hệ thống và thuộc tính của tệp.</w:t>
      </w:r>
    </w:p>
    <w:p w14:paraId="2876CEA1"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4. Nguyên tắc bảo vệ tệp cấu hình</w:t>
      </w:r>
    </w:p>
    <w:p w14:paraId="70E1B14E"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Không tải tệp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chứa bí mật lên repository công khai.</w:t>
      </w:r>
    </w:p>
    <w:p w14:paraId="1D5BEDBB"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Thêm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vào </w:t>
      </w:r>
      <w:r w:rsidRPr="0093552C">
        <w:rPr>
          <w:rFonts w:ascii="Courier New" w:eastAsia="Times New Roman" w:hAnsi="Courier New" w:cs="Courier New"/>
          <w:color w:val="000000"/>
          <w:kern w:val="0"/>
          <w:sz w:val="20"/>
          <w:szCs w:val="20"/>
          <w14:ligatures w14:val="none"/>
        </w:rPr>
        <w:t>.gitignore</w:t>
      </w:r>
      <w:r w:rsidRPr="0093552C">
        <w:rPr>
          <w:rFonts w:ascii="Times New Roman" w:eastAsia="Times New Roman" w:hAnsi="Times New Roman" w:cs="Times New Roman"/>
          <w:color w:val="000000"/>
          <w:kern w:val="0"/>
          <w:sz w:val="27"/>
          <w:szCs w:val="27"/>
          <w14:ligatures w14:val="none"/>
        </w:rPr>
        <w:t> trước khi đưa mã nguồn lên GitHub.</w:t>
      </w:r>
    </w:p>
    <w:p w14:paraId="6ABBE417"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Tạo </w:t>
      </w:r>
      <w:r w:rsidRPr="0093552C">
        <w:rPr>
          <w:rFonts w:ascii="Courier New" w:eastAsia="Times New Roman" w:hAnsi="Courier New" w:cs="Courier New"/>
          <w:color w:val="000000"/>
          <w:kern w:val="0"/>
          <w:sz w:val="20"/>
          <w:szCs w:val="20"/>
          <w14:ligatures w14:val="none"/>
        </w:rPr>
        <w:t>.env.example</w:t>
      </w:r>
      <w:r w:rsidRPr="0093552C">
        <w:rPr>
          <w:rFonts w:ascii="Times New Roman" w:eastAsia="Times New Roman" w:hAnsi="Times New Roman" w:cs="Times New Roman"/>
          <w:color w:val="000000"/>
          <w:kern w:val="0"/>
          <w:sz w:val="27"/>
          <w:szCs w:val="27"/>
          <w14:ligatures w14:val="none"/>
        </w:rPr>
        <w:t> chỉ chứa các biến mẫu để thành viên khác biết cần cấu hình những gì.</w:t>
      </w:r>
    </w:p>
    <w:p w14:paraId="452A394C"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quyền truy cập tệp cấu hình phù hợp.</w:t>
      </w:r>
    </w:p>
    <w:p w14:paraId="7FE4E482"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Không in khóa API hoặc mật khẩu ra màn hình và nhật ký chương trình.</w:t>
      </w:r>
    </w:p>
    <w:p w14:paraId="0B1F4F82"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Sử dụng dịch vụ quản lý bí mật hoặc biến môi trường do nền tảng triển khai cung cấp khi vận hành thực tế.</w:t>
      </w:r>
    </w:p>
    <w:p w14:paraId="4B39E081" w14:textId="77777777" w:rsidR="0093552C" w:rsidRPr="0093552C" w:rsidRDefault="0093552C" w:rsidP="0093552C">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khóa bí mật bị lộ, thu hồi hoặc thay mới khóa ngay; chỉ xóa tệp khỏi thư mục hiện tại là chưa đủ nếu bí mật đã xuất hiện trong lịch sử Git.</w:t>
      </w:r>
    </w:p>
    <w:p w14:paraId="06668A23"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VI. Tính toán dung lượng lưu trữ giao dịch</w:t>
      </w:r>
    </w:p>
    <w:p w14:paraId="26CE08F4"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1. Dữ liệu đề bài</w:t>
      </w:r>
    </w:p>
    <w:p w14:paraId="493A40DF" w14:textId="77777777" w:rsidR="0093552C" w:rsidRPr="0093552C" w:rsidRDefault="0093552C" w:rsidP="0093552C">
      <w:pPr>
        <w:numPr>
          <w:ilvl w:val="0"/>
          <w:numId w:val="1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Số giao dịch mỗi ngày: 1.000.000 giao dịch.</w:t>
      </w:r>
    </w:p>
    <w:p w14:paraId="5AD788BF" w14:textId="77777777" w:rsidR="0093552C" w:rsidRPr="0093552C" w:rsidRDefault="0093552C" w:rsidP="0093552C">
      <w:pPr>
        <w:numPr>
          <w:ilvl w:val="0"/>
          <w:numId w:val="1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Dung lượng mỗi giao dịch: 1 KB.</w:t>
      </w:r>
    </w:p>
    <w:p w14:paraId="19A5EA25" w14:textId="77777777" w:rsidR="0093552C" w:rsidRPr="0093552C" w:rsidRDefault="0093552C" w:rsidP="0093552C">
      <w:pPr>
        <w:numPr>
          <w:ilvl w:val="0"/>
          <w:numId w:val="1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Yêu cầu: Tính tổng dung lượng cần thiết trong một ngày theo MB.</w:t>
      </w:r>
    </w:p>
    <w:p w14:paraId="0D14505B"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Công thức tính</w:t>
      </w:r>
    </w:p>
    <w:p w14:paraId="5F5B6E66"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Tổng dung lượng dữ liệu mỗi ngày:</w:t>
      </w:r>
    </w:p>
    <w:p w14:paraId="51A739DD"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Dung lượng mỗi ngày = Số giao dịch × Dung lượng mỗi giao dịch</w:t>
      </w:r>
    </w:p>
    <w:p w14:paraId="1763A1F6"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Thay số:</w:t>
      </w:r>
    </w:p>
    <w:p w14:paraId="64492991"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1.000.000 × 1 KB = 1.000.000 KB.</w:t>
      </w:r>
    </w:p>
    <w:p w14:paraId="65CC794A"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Theo hệ thập phân, quy ước:</w:t>
      </w:r>
    </w:p>
    <w:p w14:paraId="7055EF03"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 MB = 1.000 KB.</w:t>
      </w:r>
    </w:p>
    <w:p w14:paraId="2BBF2BD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lastRenderedPageBreak/>
        <w:t>Do đó:</w:t>
      </w:r>
    </w:p>
    <w:p w14:paraId="6001CAB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1.000.000 ÷ 1.000 = 1.000 MB.</w:t>
      </w:r>
    </w:p>
    <w:p w14:paraId="3FCAD919"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Kết quả: Hệ thống cần 1.000 MB dữ liệu giao dịch mỗi ngày, tương đương 1 GB/ngày theo hệ thập phân.</w:t>
      </w:r>
    </w:p>
    <w:p w14:paraId="63F76F4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sử dụng cách quy đổi nhị phân với 1 MiB = 1.024 KiB, thì 1.000.000 KiB tương đương khoảng 976,56 MiB.</w:t>
      </w:r>
    </w:p>
    <w:p w14:paraId="26748615"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3. Ước tính dung lượng trong thời gian dài</w:t>
      </w:r>
    </w:p>
    <w:p w14:paraId="5F488933"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Nếu lượng giao dịch giữ ổn định ở mức một triệu giao dịch mỗi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4900"/>
      </w:tblGrid>
      <w:tr w:rsidR="0093552C" w:rsidRPr="0093552C" w14:paraId="57BEBCE1" w14:textId="77777777">
        <w:trPr>
          <w:tblCellSpacing w:w="15" w:type="dxa"/>
        </w:trPr>
        <w:tc>
          <w:tcPr>
            <w:tcW w:w="0" w:type="auto"/>
            <w:vAlign w:val="center"/>
            <w:hideMark/>
          </w:tcPr>
          <w:p w14:paraId="7CC464DB"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Thời gian</w:t>
            </w:r>
          </w:p>
        </w:tc>
        <w:tc>
          <w:tcPr>
            <w:tcW w:w="0" w:type="auto"/>
            <w:vAlign w:val="center"/>
            <w:hideMark/>
          </w:tcPr>
          <w:p w14:paraId="155E2504" w14:textId="77777777" w:rsidR="0093552C" w:rsidRPr="0093552C" w:rsidRDefault="0093552C" w:rsidP="0093552C">
            <w:pPr>
              <w:spacing w:after="0" w:line="240" w:lineRule="auto"/>
              <w:jc w:val="center"/>
              <w:rPr>
                <w:rFonts w:ascii="Times New Roman" w:eastAsia="Times New Roman" w:hAnsi="Times New Roman" w:cs="Times New Roman"/>
                <w:b/>
                <w:bCs/>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Dung lượng dữ liệu thô theo hệ thập phân</w:t>
            </w:r>
          </w:p>
        </w:tc>
      </w:tr>
      <w:tr w:rsidR="0093552C" w:rsidRPr="0093552C" w14:paraId="16467E6A" w14:textId="77777777">
        <w:trPr>
          <w:tblCellSpacing w:w="15" w:type="dxa"/>
        </w:trPr>
        <w:tc>
          <w:tcPr>
            <w:tcW w:w="0" w:type="auto"/>
            <w:vAlign w:val="center"/>
            <w:hideMark/>
          </w:tcPr>
          <w:p w14:paraId="4B60E6F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 ngày</w:t>
            </w:r>
          </w:p>
        </w:tc>
        <w:tc>
          <w:tcPr>
            <w:tcW w:w="0" w:type="auto"/>
            <w:vAlign w:val="center"/>
            <w:hideMark/>
          </w:tcPr>
          <w:p w14:paraId="5F889845"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1 GB</w:t>
            </w:r>
          </w:p>
        </w:tc>
      </w:tr>
      <w:tr w:rsidR="0093552C" w:rsidRPr="0093552C" w14:paraId="51487253" w14:textId="77777777">
        <w:trPr>
          <w:tblCellSpacing w:w="15" w:type="dxa"/>
        </w:trPr>
        <w:tc>
          <w:tcPr>
            <w:tcW w:w="0" w:type="auto"/>
            <w:vAlign w:val="center"/>
            <w:hideMark/>
          </w:tcPr>
          <w:p w14:paraId="296C58D7"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7 ngày</w:t>
            </w:r>
          </w:p>
        </w:tc>
        <w:tc>
          <w:tcPr>
            <w:tcW w:w="0" w:type="auto"/>
            <w:vAlign w:val="center"/>
            <w:hideMark/>
          </w:tcPr>
          <w:p w14:paraId="3C98E9A7"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7 GB</w:t>
            </w:r>
          </w:p>
        </w:tc>
      </w:tr>
      <w:tr w:rsidR="0093552C" w:rsidRPr="0093552C" w14:paraId="6ABB333B" w14:textId="77777777">
        <w:trPr>
          <w:tblCellSpacing w:w="15" w:type="dxa"/>
        </w:trPr>
        <w:tc>
          <w:tcPr>
            <w:tcW w:w="0" w:type="auto"/>
            <w:vAlign w:val="center"/>
            <w:hideMark/>
          </w:tcPr>
          <w:p w14:paraId="6356BF01"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30 ngày</w:t>
            </w:r>
          </w:p>
        </w:tc>
        <w:tc>
          <w:tcPr>
            <w:tcW w:w="0" w:type="auto"/>
            <w:vAlign w:val="center"/>
            <w:hideMark/>
          </w:tcPr>
          <w:p w14:paraId="11EA75F0"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30 GB</w:t>
            </w:r>
          </w:p>
        </w:tc>
      </w:tr>
      <w:tr w:rsidR="0093552C" w:rsidRPr="0093552C" w14:paraId="682B8A66" w14:textId="77777777">
        <w:trPr>
          <w:tblCellSpacing w:w="15" w:type="dxa"/>
        </w:trPr>
        <w:tc>
          <w:tcPr>
            <w:tcW w:w="0" w:type="auto"/>
            <w:vAlign w:val="center"/>
            <w:hideMark/>
          </w:tcPr>
          <w:p w14:paraId="2AA93D5F"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365 ngày</w:t>
            </w:r>
          </w:p>
        </w:tc>
        <w:tc>
          <w:tcPr>
            <w:tcW w:w="0" w:type="auto"/>
            <w:vAlign w:val="center"/>
            <w:hideMark/>
          </w:tcPr>
          <w:p w14:paraId="39A41E4F" w14:textId="77777777" w:rsidR="0093552C" w:rsidRPr="0093552C" w:rsidRDefault="0093552C" w:rsidP="0093552C">
            <w:pPr>
              <w:spacing w:after="0"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365 GB</w:t>
            </w:r>
          </w:p>
        </w:tc>
      </w:tr>
    </w:tbl>
    <w:p w14:paraId="696952C1"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Các con số này chỉ tính dung lượng thô theo giả định mỗi giao dịch chiếm đúng 1 KB. Trong hệ thống thực tế, dung lượng cần thiết còn có thể bao gồm chỉ mục cơ sở dữ liệu, nhật ký, bản sao dự phòng, siêu dữ liệu, bản ghi kiểm toán và các cơ chế bảo đảm tính sẵn sàng.</w:t>
      </w:r>
    </w:p>
    <w:p w14:paraId="08989EF1"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Vì vậy, hệ thống không nên chỉ cấp phát đúng bằng dung lượng dữ liệu thô dự kiến. Cần có phần dự phòng, chính sách lưu trữ và cơ chế sao lưu phù hợp.</w:t>
      </w:r>
    </w:p>
    <w:p w14:paraId="62163B72"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4. Đề xuất quản lý dữ liệu</w:t>
      </w:r>
    </w:p>
    <w:p w14:paraId="09F37197"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Sử dụng hệ quản trị cơ sở dữ liệu phù hợp với yêu cầu giao dịch.</w:t>
      </w:r>
    </w:p>
    <w:p w14:paraId="5B5953EB"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Tổ chức dữ liệu theo thời gian và người dùng để thuận tiện truy vấn.</w:t>
      </w:r>
    </w:p>
    <w:p w14:paraId="0CF542B4"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Xây dựng chỉ mục hợp lý, tránh tạo quá nhiều chỉ mục gây tăng dung lượng và chi phí ghi dữ liệu.</w:t>
      </w:r>
    </w:p>
    <w:p w14:paraId="380CAF2F"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Định kỳ sao lưu và kiểm tra khả năng khôi phục dữ liệu.</w:t>
      </w:r>
    </w:p>
    <w:p w14:paraId="59A975F7"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Xác định thời gian lưu trữ theo nhu cầu nghiệp vụ và quy định áp dụng.</w:t>
      </w:r>
    </w:p>
    <w:p w14:paraId="551F610B"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Hạn chế lưu dữ liệu cá nhân không cần thiết.</w:t>
      </w:r>
    </w:p>
    <w:p w14:paraId="2FDAB472" w14:textId="77777777" w:rsidR="0093552C" w:rsidRPr="0093552C" w:rsidRDefault="0093552C" w:rsidP="0093552C">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Giám sát tốc độ tăng trưởng dữ liệu để mở rộng tài nguyên kịp thời.</w:t>
      </w:r>
    </w:p>
    <w:p w14:paraId="74493DE5"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VII. Đề xuất tối ưu hóa phần cứng SoC</w:t>
      </w:r>
    </w:p>
    <w:p w14:paraId="38D87B25"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lastRenderedPageBreak/>
        <w:t>1. Khái niệm SoC</w:t>
      </w:r>
    </w:p>
    <w:p w14:paraId="63F90525"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SoC (System on a Chip) là hệ thống tích hợp nhiều thành phần xử lý trên cùng một chip, thường gồm CPU, GPU, bộ điều khiển bộ nhớ và các bộ tăng tốc chuyên dụng tùy thiết kế.</w:t>
      </w:r>
    </w:p>
    <w:p w14:paraId="634739F3"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Trong một ứng dụng ví điện tử, việc tối ưu hóa SoC cần hướng đến hiệu năng xử lý, mức tiêu thụ điện năng, độ trễ và khả năng mở rộng.</w:t>
      </w:r>
    </w:p>
    <w:p w14:paraId="3E87137E" w14:textId="77777777" w:rsidR="0093552C" w:rsidRPr="0093552C" w:rsidRDefault="0093552C" w:rsidP="0093552C">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93552C">
        <w:rPr>
          <w:rFonts w:ascii="Times New Roman" w:eastAsia="Times New Roman" w:hAnsi="Times New Roman" w:cs="Times New Roman"/>
          <w:b/>
          <w:bCs/>
          <w:color w:val="EE0000"/>
          <w:kern w:val="0"/>
          <w:sz w:val="27"/>
          <w:szCs w:val="27"/>
          <w14:ligatures w14:val="none"/>
        </w:rPr>
        <w:t>2. Các giải pháp tối ưu</w:t>
      </w:r>
    </w:p>
    <w:p w14:paraId="5F03980C"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Tối ưu CPU:</w:t>
      </w:r>
    </w:p>
    <w:p w14:paraId="27ECE4F2" w14:textId="77777777" w:rsidR="0093552C" w:rsidRPr="0093552C" w:rsidRDefault="0093552C" w:rsidP="0093552C">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Tối ưu các phép tính tổng hợp và phân tích giao dịch.</w:t>
      </w:r>
    </w:p>
    <w:p w14:paraId="4617D08F" w14:textId="77777777" w:rsidR="0093552C" w:rsidRPr="0093552C" w:rsidRDefault="0093552C" w:rsidP="0093552C">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Tránh xử lý lặp lại cùng một dữ liệu không cần thiết.</w:t>
      </w:r>
    </w:p>
    <w:p w14:paraId="1AA8E414" w14:textId="77777777" w:rsidR="0093552C" w:rsidRPr="0093552C" w:rsidRDefault="0093552C" w:rsidP="0093552C">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Phân trang lịch sử giao dịch thay vì tải toàn bộ dữ liệu cùng lúc.</w:t>
      </w:r>
    </w:p>
    <w:p w14:paraId="5C429CD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Tối ưu RAM:</w:t>
      </w:r>
    </w:p>
    <w:p w14:paraId="0287F28C" w14:textId="77777777" w:rsidR="0093552C" w:rsidRPr="0093552C" w:rsidRDefault="0093552C" w:rsidP="0093552C">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Chỉ tải lượng dữ liệu cần thiết cho báo cáo.</w:t>
      </w:r>
    </w:p>
    <w:p w14:paraId="3470A3CD" w14:textId="77777777" w:rsidR="0093552C" w:rsidRPr="0093552C" w:rsidRDefault="0093552C" w:rsidP="0093552C">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Giải phóng các đối tượng không còn sử dụng.</w:t>
      </w:r>
    </w:p>
    <w:p w14:paraId="6048B921" w14:textId="77777777" w:rsidR="0093552C" w:rsidRPr="0093552C" w:rsidRDefault="0093552C" w:rsidP="0093552C">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Tránh giữ toàn bộ lịch sử giao dịch trong bộ nhớ khi dữ liệu lớn.</w:t>
      </w:r>
    </w:p>
    <w:p w14:paraId="60F306AC"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Tối ưu lưu trữ:</w:t>
      </w:r>
    </w:p>
    <w:p w14:paraId="6653CC99" w14:textId="77777777" w:rsidR="0093552C" w:rsidRPr="0093552C" w:rsidRDefault="0093552C" w:rsidP="0093552C">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Sử dụng cơ sở dữ liệu thay vì lưu toàn bộ giao dịch vào một tệp văn bản lớn.</w:t>
      </w:r>
    </w:p>
    <w:p w14:paraId="37DCFACD" w14:textId="77777777" w:rsidR="0093552C" w:rsidRPr="0093552C" w:rsidRDefault="0093552C" w:rsidP="0093552C">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Lập chỉ mục cho những trường thường xuyên được truy vấn.</w:t>
      </w:r>
    </w:p>
    <w:p w14:paraId="338E4F8F" w14:textId="77777777" w:rsidR="0093552C" w:rsidRPr="0093552C" w:rsidRDefault="0093552C" w:rsidP="0093552C">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Tách dữ liệu giao dịch, nhật ký và bản sao dự phòng theo mục đích sử dụng.</w:t>
      </w:r>
    </w:p>
    <w:p w14:paraId="758EE68E"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Tối ưu năng lượng:</w:t>
      </w:r>
    </w:p>
    <w:p w14:paraId="062FCBFA" w14:textId="77777777" w:rsidR="0093552C" w:rsidRPr="0093552C" w:rsidRDefault="0093552C" w:rsidP="0093552C">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Hạn chế tác vụ tính toán nền không cần thiết.</w:t>
      </w:r>
    </w:p>
    <w:p w14:paraId="72B0E8FE" w14:textId="77777777" w:rsidR="0093552C" w:rsidRPr="0093552C" w:rsidRDefault="0093552C" w:rsidP="0093552C">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Sử dụng bộ nhớ đệm hợp lý đối với dữ liệu báo cáo có thể tái sử dụng.</w:t>
      </w:r>
    </w:p>
    <w:p w14:paraId="07E75ACD" w14:textId="77777777" w:rsidR="0093552C" w:rsidRPr="0093552C" w:rsidRDefault="0093552C" w:rsidP="0093552C">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Tối ưu số lần truy vấn cơ sở dữ liệu và truyền dữ liệu qua mạng.</w:t>
      </w:r>
    </w:p>
    <w:p w14:paraId="51932E22"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b/>
          <w:bCs/>
          <w:color w:val="000000"/>
          <w:kern w:val="0"/>
          <w:sz w:val="27"/>
          <w:szCs w:val="27"/>
          <w14:ligatures w14:val="none"/>
        </w:rPr>
        <w:t>Tối ưu bảo mật:</w:t>
      </w:r>
    </w:p>
    <w:p w14:paraId="165DA905" w14:textId="77777777" w:rsidR="0093552C" w:rsidRPr="0093552C" w:rsidRDefault="0093552C" w:rsidP="0093552C">
      <w:pPr>
        <w:numPr>
          <w:ilvl w:val="0"/>
          <w:numId w:val="2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Bảo vệ dữ liệu nhạy cảm bằng cơ chế phân quyền và mã hóa phù hợp.</w:t>
      </w:r>
    </w:p>
    <w:p w14:paraId="2229D00D" w14:textId="77777777" w:rsidR="0093552C" w:rsidRPr="0093552C" w:rsidRDefault="0093552C" w:rsidP="0093552C">
      <w:pPr>
        <w:numPr>
          <w:ilvl w:val="0"/>
          <w:numId w:val="2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Không lưu khóa API trực tiếp trong mã nguồn.</w:t>
      </w:r>
    </w:p>
    <w:p w14:paraId="391F5525" w14:textId="77777777" w:rsidR="0093552C" w:rsidRPr="0093552C" w:rsidRDefault="0093552C" w:rsidP="0093552C">
      <w:pPr>
        <w:numPr>
          <w:ilvl w:val="0"/>
          <w:numId w:val="2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Chỉ cho phép các thành phần cần thiết truy cập thông tin bí mật.</w:t>
      </w:r>
    </w:p>
    <w:p w14:paraId="02123ECB"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lastRenderedPageBreak/>
        <w:t>Lưu ý: Nếu MoMo-Lite được triển khai trên máy chủ hoặc hạ tầng đám mây, hiệu năng tổng thể không chỉ phụ thuộc vào SoC mà còn phụ thuộc vào bộ nhớ, lưu trữ, mạng, cơ sở dữ liệu và cách thiết kế phần mềm.</w:t>
      </w:r>
    </w:p>
    <w:p w14:paraId="10FF96C4" w14:textId="77777777" w:rsidR="0093552C" w:rsidRPr="0093552C" w:rsidRDefault="0093552C" w:rsidP="0093552C">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93552C">
        <w:rPr>
          <w:rFonts w:ascii="Times New Roman" w:eastAsia="Times New Roman" w:hAnsi="Times New Roman" w:cs="Times New Roman"/>
          <w:b/>
          <w:bCs/>
          <w:color w:val="EE0000"/>
          <w:kern w:val="0"/>
          <w:sz w:val="36"/>
          <w:szCs w:val="36"/>
          <w14:ligatures w14:val="none"/>
        </w:rPr>
        <w:t>VIII. Kết luận</w:t>
      </w:r>
    </w:p>
    <w:p w14:paraId="38478658"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Qua bài thực hành, em hiểu rằng mô hình DIKW giúp tổ chức quá trình chuyển đổi từ dữ liệu giao dịch thô thành báo cáo, tri thức phân tích và các gợi ý hỗ trợ ra quyết định. Mô hình Input – Process – Output giúp xác định rõ dữ liệu đầu vào, các bước xử lý và kết quả đầu ra của hệ thống MoMo-Lite.</w:t>
      </w:r>
    </w:p>
    <w:p w14:paraId="2AF99DBC"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Bên cạnh đó, tệp </w:t>
      </w:r>
      <w:r w:rsidRPr="0093552C">
        <w:rPr>
          <w:rFonts w:ascii="Courier New" w:eastAsia="Times New Roman" w:hAnsi="Courier New" w:cs="Courier New"/>
          <w:color w:val="000000"/>
          <w:kern w:val="0"/>
          <w:sz w:val="20"/>
          <w:szCs w:val="20"/>
          <w14:ligatures w14:val="none"/>
        </w:rPr>
        <w:t>.env</w:t>
      </w:r>
      <w:r w:rsidRPr="0093552C">
        <w:rPr>
          <w:rFonts w:ascii="Times New Roman" w:eastAsia="Times New Roman" w:hAnsi="Times New Roman" w:cs="Times New Roman"/>
          <w:color w:val="000000"/>
          <w:kern w:val="0"/>
          <w:sz w:val="27"/>
          <w:szCs w:val="27"/>
          <w14:ligatures w14:val="none"/>
        </w:rPr>
        <w:t> cần được quản lý cẩn thận vì có thể chứa khóa API, mật khẩu hoặc thông tin kết nối. Việc hiển thị tệp ẩn, sử dụng </w:t>
      </w:r>
      <w:r w:rsidRPr="0093552C">
        <w:rPr>
          <w:rFonts w:ascii="Courier New" w:eastAsia="Times New Roman" w:hAnsi="Courier New" w:cs="Courier New"/>
          <w:color w:val="000000"/>
          <w:kern w:val="0"/>
          <w:sz w:val="20"/>
          <w:szCs w:val="20"/>
          <w14:ligatures w14:val="none"/>
        </w:rPr>
        <w:t>.gitignore</w:t>
      </w:r>
      <w:r w:rsidRPr="0093552C">
        <w:rPr>
          <w:rFonts w:ascii="Times New Roman" w:eastAsia="Times New Roman" w:hAnsi="Times New Roman" w:cs="Times New Roman"/>
          <w:color w:val="000000"/>
          <w:kern w:val="0"/>
          <w:sz w:val="27"/>
          <w:szCs w:val="27"/>
          <w14:ligatures w14:val="none"/>
        </w:rPr>
        <w:t> và không công khai bí mật là các biện pháp cơ bản để bảo vệ dự án.</w:t>
      </w:r>
    </w:p>
    <w:p w14:paraId="4524FEE0" w14:textId="77777777"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3552C">
        <w:rPr>
          <w:rFonts w:ascii="Times New Roman" w:eastAsia="Times New Roman" w:hAnsi="Times New Roman" w:cs="Times New Roman"/>
          <w:color w:val="000000"/>
          <w:kern w:val="0"/>
          <w:sz w:val="27"/>
          <w:szCs w:val="27"/>
          <w14:ligatures w14:val="none"/>
        </w:rPr>
        <w:t>Với một triệu giao dịch mỗi ngày và dung lượng giả định 1 KB cho mỗi giao dịch, hệ thống cần khoảng 1.000 MB, tương đương 1 GB dữ liệu thô mỗi ngày theo hệ thập phân. Từ đó, cần thiết kế phương án lưu trữ, sao lưu và mở rộng tài nguyên phù hợp với tốc độ tăng trưởng dữ liệu.</w:t>
      </w:r>
    </w:p>
    <w:p w14:paraId="0466E4FD" w14:textId="4C814D63" w:rsidR="0093552C" w:rsidRPr="0093552C" w:rsidRDefault="0093552C" w:rsidP="0093552C">
      <w:pPr>
        <w:spacing w:before="100" w:beforeAutospacing="1" w:after="100" w:afterAutospacing="1" w:line="240" w:lineRule="auto"/>
        <w:rPr>
          <w:rFonts w:ascii="Times New Roman" w:eastAsia="Times New Roman" w:hAnsi="Times New Roman" w:cs="Times New Roman"/>
          <w:color w:val="000000"/>
          <w:kern w:val="0"/>
          <w:sz w:val="27"/>
          <w:szCs w:val="27"/>
          <w:lang w:val="vi-VN"/>
          <w14:ligatures w14:val="none"/>
        </w:rPr>
      </w:pPr>
      <w:r w:rsidRPr="0093552C">
        <w:rPr>
          <w:rFonts w:ascii="Times New Roman" w:eastAsia="Times New Roman" w:hAnsi="Times New Roman" w:cs="Times New Roman"/>
          <w:color w:val="000000"/>
          <w:kern w:val="0"/>
          <w:sz w:val="27"/>
          <w:szCs w:val="27"/>
          <w14:ligatures w14:val="none"/>
        </w:rPr>
        <w:t>Cuối cùng, tối ưu CPU, RAM, lưu trữ và các thành phần của SoC cần được kết hợp với thiết kế phần mềm hiệu quả và bảo mật để hệ thống vận hành ổn định, tiết kiệm tài nguyên và đáp ứng nhu cầu của người dùng.</w:t>
      </w:r>
    </w:p>
    <w:sectPr w:rsidR="0093552C" w:rsidRPr="00935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212D9"/>
    <w:multiLevelType w:val="multilevel"/>
    <w:tmpl w:val="84F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5EAB"/>
    <w:multiLevelType w:val="multilevel"/>
    <w:tmpl w:val="24AE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013E"/>
    <w:multiLevelType w:val="multilevel"/>
    <w:tmpl w:val="CFF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1E0F"/>
    <w:multiLevelType w:val="multilevel"/>
    <w:tmpl w:val="CDC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E5F34"/>
    <w:multiLevelType w:val="multilevel"/>
    <w:tmpl w:val="5518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05C8B"/>
    <w:multiLevelType w:val="multilevel"/>
    <w:tmpl w:val="023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3C3E"/>
    <w:multiLevelType w:val="multilevel"/>
    <w:tmpl w:val="93F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052F"/>
    <w:multiLevelType w:val="multilevel"/>
    <w:tmpl w:val="2E1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F72AC"/>
    <w:multiLevelType w:val="multilevel"/>
    <w:tmpl w:val="FE9A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35F43"/>
    <w:multiLevelType w:val="multilevel"/>
    <w:tmpl w:val="AC0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06B5"/>
    <w:multiLevelType w:val="multilevel"/>
    <w:tmpl w:val="116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15A2D"/>
    <w:multiLevelType w:val="multilevel"/>
    <w:tmpl w:val="7C4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50F8A"/>
    <w:multiLevelType w:val="multilevel"/>
    <w:tmpl w:val="AE7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B61F5"/>
    <w:multiLevelType w:val="multilevel"/>
    <w:tmpl w:val="72F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1443D"/>
    <w:multiLevelType w:val="multilevel"/>
    <w:tmpl w:val="31CC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D27DE"/>
    <w:multiLevelType w:val="multilevel"/>
    <w:tmpl w:val="601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24B62"/>
    <w:multiLevelType w:val="multilevel"/>
    <w:tmpl w:val="5B4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A16EE"/>
    <w:multiLevelType w:val="multilevel"/>
    <w:tmpl w:val="DB1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03DD9"/>
    <w:multiLevelType w:val="multilevel"/>
    <w:tmpl w:val="C10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2373E"/>
    <w:multiLevelType w:val="multilevel"/>
    <w:tmpl w:val="26E0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A5336"/>
    <w:multiLevelType w:val="multilevel"/>
    <w:tmpl w:val="F82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E4013"/>
    <w:multiLevelType w:val="multilevel"/>
    <w:tmpl w:val="C9B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930149">
    <w:abstractNumId w:val="21"/>
  </w:num>
  <w:num w:numId="2" w16cid:durableId="720055635">
    <w:abstractNumId w:val="9"/>
  </w:num>
  <w:num w:numId="3" w16cid:durableId="813251515">
    <w:abstractNumId w:val="17"/>
  </w:num>
  <w:num w:numId="4" w16cid:durableId="1976518445">
    <w:abstractNumId w:val="13"/>
  </w:num>
  <w:num w:numId="5" w16cid:durableId="1214849790">
    <w:abstractNumId w:val="11"/>
  </w:num>
  <w:num w:numId="6" w16cid:durableId="415325108">
    <w:abstractNumId w:val="8"/>
  </w:num>
  <w:num w:numId="7" w16cid:durableId="1250504103">
    <w:abstractNumId w:val="15"/>
  </w:num>
  <w:num w:numId="8" w16cid:durableId="706295604">
    <w:abstractNumId w:val="6"/>
  </w:num>
  <w:num w:numId="9" w16cid:durableId="344408868">
    <w:abstractNumId w:val="0"/>
  </w:num>
  <w:num w:numId="10" w16cid:durableId="1394279160">
    <w:abstractNumId w:val="3"/>
  </w:num>
  <w:num w:numId="11" w16cid:durableId="304359953">
    <w:abstractNumId w:val="1"/>
  </w:num>
  <w:num w:numId="12" w16cid:durableId="1918056446">
    <w:abstractNumId w:val="4"/>
  </w:num>
  <w:num w:numId="13" w16cid:durableId="1978877774">
    <w:abstractNumId w:val="14"/>
  </w:num>
  <w:num w:numId="14" w16cid:durableId="77673338">
    <w:abstractNumId w:val="12"/>
  </w:num>
  <w:num w:numId="15" w16cid:durableId="2033724255">
    <w:abstractNumId w:val="2"/>
  </w:num>
  <w:num w:numId="16" w16cid:durableId="702484501">
    <w:abstractNumId w:val="18"/>
  </w:num>
  <w:num w:numId="17" w16cid:durableId="796096812">
    <w:abstractNumId w:val="7"/>
  </w:num>
  <w:num w:numId="18" w16cid:durableId="262108005">
    <w:abstractNumId w:val="16"/>
  </w:num>
  <w:num w:numId="19" w16cid:durableId="853038506">
    <w:abstractNumId w:val="10"/>
  </w:num>
  <w:num w:numId="20" w16cid:durableId="961766492">
    <w:abstractNumId w:val="5"/>
  </w:num>
  <w:num w:numId="21" w16cid:durableId="704331926">
    <w:abstractNumId w:val="19"/>
  </w:num>
  <w:num w:numId="22" w16cid:durableId="1055010195">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2C"/>
    <w:rsid w:val="0093552C"/>
    <w:rsid w:val="00E15C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ACDD89"/>
  <w15:chartTrackingRefBased/>
  <w15:docId w15:val="{EF091D4D-34AF-EC44-9309-75318EF2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5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5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5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5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52C"/>
    <w:rPr>
      <w:rFonts w:eastAsiaTheme="majorEastAsia" w:cstheme="majorBidi"/>
      <w:color w:val="272727" w:themeColor="text1" w:themeTint="D8"/>
    </w:rPr>
  </w:style>
  <w:style w:type="paragraph" w:styleId="Title">
    <w:name w:val="Title"/>
    <w:basedOn w:val="Normal"/>
    <w:next w:val="Normal"/>
    <w:link w:val="TitleChar"/>
    <w:uiPriority w:val="10"/>
    <w:qFormat/>
    <w:rsid w:val="00935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2C"/>
    <w:pPr>
      <w:spacing w:before="160"/>
      <w:jc w:val="center"/>
    </w:pPr>
    <w:rPr>
      <w:i/>
      <w:iCs/>
      <w:color w:val="404040" w:themeColor="text1" w:themeTint="BF"/>
    </w:rPr>
  </w:style>
  <w:style w:type="character" w:customStyle="1" w:styleId="QuoteChar">
    <w:name w:val="Quote Char"/>
    <w:basedOn w:val="DefaultParagraphFont"/>
    <w:link w:val="Quote"/>
    <w:uiPriority w:val="29"/>
    <w:rsid w:val="0093552C"/>
    <w:rPr>
      <w:i/>
      <w:iCs/>
      <w:color w:val="404040" w:themeColor="text1" w:themeTint="BF"/>
    </w:rPr>
  </w:style>
  <w:style w:type="paragraph" w:styleId="ListParagraph">
    <w:name w:val="List Paragraph"/>
    <w:basedOn w:val="Normal"/>
    <w:uiPriority w:val="34"/>
    <w:qFormat/>
    <w:rsid w:val="0093552C"/>
    <w:pPr>
      <w:ind w:left="720"/>
      <w:contextualSpacing/>
    </w:pPr>
  </w:style>
  <w:style w:type="character" w:styleId="IntenseEmphasis">
    <w:name w:val="Intense Emphasis"/>
    <w:basedOn w:val="DefaultParagraphFont"/>
    <w:uiPriority w:val="21"/>
    <w:qFormat/>
    <w:rsid w:val="0093552C"/>
    <w:rPr>
      <w:i/>
      <w:iCs/>
      <w:color w:val="2F5496" w:themeColor="accent1" w:themeShade="BF"/>
    </w:rPr>
  </w:style>
  <w:style w:type="paragraph" w:styleId="IntenseQuote">
    <w:name w:val="Intense Quote"/>
    <w:basedOn w:val="Normal"/>
    <w:next w:val="Normal"/>
    <w:link w:val="IntenseQuoteChar"/>
    <w:uiPriority w:val="30"/>
    <w:qFormat/>
    <w:rsid w:val="00935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52C"/>
    <w:rPr>
      <w:i/>
      <w:iCs/>
      <w:color w:val="2F5496" w:themeColor="accent1" w:themeShade="BF"/>
    </w:rPr>
  </w:style>
  <w:style w:type="character" w:styleId="IntenseReference">
    <w:name w:val="Intense Reference"/>
    <w:basedOn w:val="DefaultParagraphFont"/>
    <w:uiPriority w:val="32"/>
    <w:qFormat/>
    <w:rsid w:val="0093552C"/>
    <w:rPr>
      <w:b/>
      <w:bCs/>
      <w:smallCaps/>
      <w:color w:val="2F5496" w:themeColor="accent1" w:themeShade="BF"/>
      <w:spacing w:val="5"/>
    </w:rPr>
  </w:style>
  <w:style w:type="paragraph" w:styleId="NormalWeb">
    <w:name w:val="Normal (Web)"/>
    <w:basedOn w:val="Normal"/>
    <w:uiPriority w:val="99"/>
    <w:semiHidden/>
    <w:unhideWhenUsed/>
    <w:rsid w:val="0093552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35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552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3552C"/>
    <w:rPr>
      <w:rFonts w:ascii="Courier New" w:eastAsia="Times New Roman" w:hAnsi="Courier New" w:cs="Courier New"/>
      <w:sz w:val="20"/>
      <w:szCs w:val="20"/>
    </w:rPr>
  </w:style>
  <w:style w:type="character" w:styleId="Strong">
    <w:name w:val="Strong"/>
    <w:basedOn w:val="DefaultParagraphFont"/>
    <w:uiPriority w:val="22"/>
    <w:qFormat/>
    <w:rsid w:val="0093552C"/>
    <w:rPr>
      <w:b/>
      <w:bCs/>
    </w:rPr>
  </w:style>
  <w:style w:type="character" w:customStyle="1" w:styleId="apple-converted-space">
    <w:name w:val="apple-converted-space"/>
    <w:basedOn w:val="DefaultParagraphFont"/>
    <w:rsid w:val="00935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2662</Words>
  <Characters>15179</Characters>
  <Application>Microsoft Office Word</Application>
  <DocSecurity>0</DocSecurity>
  <Lines>126</Lines>
  <Paragraphs>35</Paragraphs>
  <ScaleCrop>false</ScaleCrop>
  <Company/>
  <LinksUpToDate>false</LinksUpToDate>
  <CharactersWithSpaces>17806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2026-10-05T02:46:00Z</dcterms:created>
  <dcterms:modified xsi:type="dcterms:W3CDTF">2026-10-05T02:51:00Z</dcterms:modified>
</cp:coreProperties>
</file>