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META_DESCRIPTION</w:t>
      </w:r>
    </w:p>
    <w:p>
      <w:pPr>
        <w:spacing w:after="300" w:line="360"/>
        <w:jc w:val="both"/>
      </w:pPr>
      <w:r>
        <w:rPr>
          <w:sz w:val="24"/>
          <w:szCs w:val="24"/>
        </w:rPr>
        <w:t xml:space="preserve">Khám phá cách đối mặt với nỗi sợ cô đơn, bảo vệ quá khứ và sức khỏe tinh thần, cùng với việc ăn mừng những thành tựu của bản thân để xây dựng cuộc sống hạnh phúc và thoả mãn.</w:t>
      </w:r>
    </w:p>
    <w:p>
      <w:pPr>
        <w:pageBreakBefore/>
        <w:spacing w:before="400" w:after="200"/>
      </w:pPr>
      <w:r>
        <w:rPr>
          <w:b/>
          <w:bCs/>
          <w:color w:val="2E74B5"/>
          <w:sz w:val="32"/>
          <w:szCs w:val="32"/>
        </w:rPr>
        <w:t xml:space="preserve">H1</w:t>
      </w:r>
    </w:p>
    <w:p>
      <w:pPr>
        <w:spacing w:after="300" w:line="360"/>
        <w:jc w:val="both"/>
      </w:pPr>
      <w:r>
        <w:rPr>
          <w:sz w:val="24"/>
          <w:szCs w:val="24"/>
        </w:rPr>
        <w:t xml:space="preserve">Phát Triển Bản Thân: Đối Mặt Với Nỗi Sợ, Bảo Vệ Quá Khứ và Ứng Phó Với Sức Khỏe Tinh Thần</w:t>
      </w:r>
    </w:p>
    <w:p>
      <w:pPr>
        <w:pageBreakBefore/>
        <w:spacing w:before="400" w:after="200"/>
      </w:pPr>
      <w:r>
        <w:rPr>
          <w:b/>
          <w:bCs/>
          <w:color w:val="2E74B5"/>
          <w:sz w:val="32"/>
          <w:szCs w:val="32"/>
        </w:rPr>
        <w:t xml:space="preserve">INTRO</w:t>
      </w:r>
    </w:p>
    <w:p>
      <w:pPr>
        <w:spacing w:after="300" w:line="360"/>
        <w:jc w:val="both"/>
      </w:pPr>
      <w:r>
        <w:rPr>
          <w:sz w:val="24"/>
          <w:szCs w:val="24"/>
        </w:rPr>
        <w:t xml:space="preserve">Trước khi chúng ta bắt đầu hành trình phát triển bản thân, chúng ta cần hiểu rõ mình và cách đối mặt với những nỗi sợ trong cuộc sống. Hãy cùng nhau khám phá những phương pháp giúp bảo vệ quá khứ, tôn trọng và ăn mừng bản thân, cũng như bảo vệ sức khỏe tinh thần trong bài viết dưới đây.</w:t>
      </w:r>
    </w:p>
    <w:p>
      <w:pPr>
        <w:pageBreakBefore/>
        <w:spacing w:before="400" w:after="200"/>
      </w:pPr>
      <w:r>
        <w:rPr>
          <w:b/>
          <w:bCs/>
          <w:color w:val="2E74B5"/>
          <w:sz w:val="32"/>
          <w:szCs w:val="32"/>
        </w:rPr>
        <w:t xml:space="preserve">MAIN_CONTENT</w:t>
      </w:r>
    </w:p>
    <w:p>
      <w:pPr>
        <w:spacing w:after="300" w:line="360"/>
        <w:jc w:val="both"/>
      </w:pPr>
      <w:r>
        <w:rPr>
          <w:sz w:val="24"/>
          <w:szCs w:val="24"/>
        </w:rPr>
      </w:r>
    </w:p>
    <w:p>
      <w:pPr>
        <w:pageBreakBefore/>
        <w:spacing w:before="400" w:after="200"/>
      </w:pPr>
      <w:r>
        <w:rPr>
          <w:b/>
          <w:bCs/>
          <w:color w:val="2E74B5"/>
          <w:sz w:val="32"/>
          <w:szCs w:val="32"/>
        </w:rPr>
        <w:t xml:space="preserve">H2</w:t>
      </w:r>
    </w:p>
    <w:p>
      <w:pPr>
        <w:spacing w:after="300" w:line="360"/>
        <w:jc w:val="both"/>
      </w:pPr>
      <w:r>
        <w:rPr>
          <w:sz w:val="24"/>
          <w:szCs w:val="24"/>
        </w:rPr>
        <w:t xml:space="preserve">Đối Mặt Với Nỗi Sợ Cô Đơn
Theo Aristotle, việc hiểu biết về bản thân là khởi đầu của mọi trí tuệ, giúp chúng ta đối mặt với nỗi sợ cô đơn. Sống một mình không đồng nghĩa với cô đơn. Hãy tận hưởng thời gian bên chính mình và lựa chọn người đồng hành sao cho họ mang lại giá trị cho cuộc sống của bạn, chứ không phải vì bạn sợ mất họ.</w:t>
      </w:r>
    </w:p>
    <w:p>
      <w:pPr>
        <w:pageBreakBefore/>
        <w:spacing w:before="400" w:after="200"/>
      </w:pPr>
      <w:r>
        <w:rPr>
          <w:b/>
          <w:bCs/>
          <w:color w:val="2E74B5"/>
          <w:sz w:val="32"/>
          <w:szCs w:val="32"/>
        </w:rPr>
        <w:t xml:space="preserve">H2</w:t>
      </w:r>
    </w:p>
    <w:p>
      <w:pPr>
        <w:spacing w:after="300" w:line="360"/>
        <w:jc w:val="both"/>
      </w:pPr>
      <w:r>
        <w:rPr>
          <w:sz w:val="24"/>
          <w:szCs w:val="24"/>
        </w:rPr>
        <w:t xml:space="preserve">Bảo Vệ Quá Khứ Của Bạn
Chia sẻ thông tin cá nhân một cách cẩn thận, đặc biệt là những phần khó khăn trong quá khứ, để tránh bị đánh giá hoặc lợi dụng. Như Friedrich Nietzsche đã chỉ ra, những ý tưởng cũ có thể quay lại thách thức chúng ta nếu chúng ta không cẩn thận. Quá khứ của bạn là tài sản cá nhân, chỉ nên chia sẻ những gì cần thiết để bảo vệ bản thân.</w:t>
      </w:r>
    </w:p>
    <w:p>
      <w:pPr>
        <w:pageBreakBefore/>
        <w:spacing w:before="400" w:after="200"/>
      </w:pPr>
      <w:r>
        <w:rPr>
          <w:b/>
          <w:bCs/>
          <w:color w:val="2E74B5"/>
          <w:sz w:val="32"/>
          <w:szCs w:val="32"/>
        </w:rPr>
        <w:t xml:space="preserve">H2</w:t>
      </w:r>
    </w:p>
    <w:p>
      <w:pPr>
        <w:spacing w:after="300" w:line="360"/>
        <w:jc w:val="both"/>
      </w:pPr>
      <w:r>
        <w:rPr>
          <w:sz w:val="24"/>
          <w:szCs w:val="24"/>
        </w:rPr>
        <w:t xml:space="preserve">Ăn Mừng Những Thành Tựu Của Bản Thân
Tự tôn trọng và công nhận bản thân là điều quan trọng mà Epicurus đã nhấn mạnh. Đừng để bản thân bị cuốn vào việc làm hài lòng người khác mà quên đi việc công nhận những thành công của mình. Mỗi bước tiến, dù nhỏ, đều xứng đáng được ăn mừng và giúp xây dựng sự tự tin.</w:t>
      </w:r>
    </w:p>
    <w:p>
      <w:pPr>
        <w:pageBreakBefore/>
        <w:spacing w:before="400" w:after="200"/>
      </w:pPr>
      <w:r>
        <w:rPr>
          <w:b/>
          <w:bCs/>
          <w:color w:val="2E74B5"/>
          <w:sz w:val="32"/>
          <w:szCs w:val="32"/>
        </w:rPr>
        <w:t xml:space="preserve">H2</w:t>
      </w:r>
    </w:p>
    <w:p>
      <w:pPr>
        <w:spacing w:after="300" w:line="360"/>
        <w:jc w:val="both"/>
      </w:pPr>
      <w:r>
        <w:rPr>
          <w:sz w:val="24"/>
          <w:szCs w:val="24"/>
        </w:rPr>
        <w:t xml:space="preserve">Bảo Vệ Sức Khỏe Tinh Thần
Cần phải hiểu rằng việc hy sinh sức khỏe tinh thần của bản thân vì người khác là hành động vô nghĩa và tổn hại. Hãy kiểm soát cuộc sống của bạn và bảo vệ sự bình yên trong tâm hồn, không để ai đó cướp đi niềm vui của bạn. Hạnh phúc của bạn không phải là hàng hóa có thể trao đổi; đó là một phần không thể thiếu trong cuộc sống của bạn.</w:t>
      </w:r>
    </w:p>
    <w:p>
      <w:pPr>
        <w:pageBreakBefore/>
        <w:spacing w:before="400" w:after="200"/>
      </w:pPr>
      <w:r>
        <w:rPr>
          <w:b/>
          <w:bCs/>
          <w:color w:val="2E74B5"/>
          <w:sz w:val="32"/>
          <w:szCs w:val="32"/>
        </w:rPr>
        <w:t xml:space="preserve">CONCLUSION</w:t>
      </w:r>
    </w:p>
    <w:p>
      <w:pPr>
        <w:spacing w:after="300" w:line="360"/>
        <w:jc w:val="both"/>
      </w:pPr>
      <w:r>
        <w:rPr>
          <w:sz w:val="24"/>
          <w:szCs w:val="24"/>
        </w:rPr>
        <w:t xml:space="preserve">Phát triển và hiểu rõ bản thân là một hành trình không ngừng nghỉ. Hãy luôn nhớ rằng bạn có quyền đối mặt với nỗi sợ, bảo vệ quá khứ, ăn mừng thành công và chăm sóc sức khỏe tinh thần của mình. Hãy tiếp tục khám phá và thực hiện những bước tiếp theo trong hành trình phát triển bản thân của bạn ngay hôm nay.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2024-12-22T12:54:44.282Z</dcterms:created>
  <dcterms:modified xsi:type="dcterms:W3CDTF">2024-12-22T12:54:44.282Z</dcterms:modified>
</cp:coreProperties>
</file>

<file path=docProps/custom.xml><?xml version="1.0" encoding="utf-8"?>
<Properties xmlns="http://schemas.openxmlformats.org/officeDocument/2006/custom-properties" xmlns:vt="http://schemas.openxmlformats.org/officeDocument/2006/docPropsVTypes"/>
</file>