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Demo Data Studio V5</w:t>
      </w:r>
    </w:p>
    <w:p>
      <w:pPr>
        <w:pStyle w:val="Subtitle"/>
      </w:pPr>
      <w:r>
        <w:t>Chức năng và chỉ số với trọng tâm Quantitative Analysis</w:t>
      </w:r>
    </w:p>
    <w:p>
      <w:r>
        <w:t>Phiên bản tài liệu 1 • Ngày 02 tháng 10 năm 2026 • Đối chiếu mã nguồn Demo Data Studio 5.0</w:t>
      </w:r>
    </w:p>
    <w:p>
      <w:r>
        <w:t>Tài liệu dành cho giảng viên, sinh viên và người dùng cần tạo dữ liệu demo hoặc phân tích CSV bằng mô hình tự vẽ. Tên nút được giữ nguyên tiếng Anh để đối chiếu giao diện. Các ngưỡng dưới đây mô tả chính xác cấu hình và acceptance của V5, không phải quy tắc bắt buộc cho mọi nghiên cứu.</w:t>
      </w:r>
    </w:p>
    <w:p>
      <w:r>
        <w:t>Generator chọn mẫu tổng hợp để đạt mục tiêu học tập. Analysis tính kết quả trên CSV nhập vào: không thay quan sát, không tìm dữ liệu khác và không sửa R để gắn nhãn Pass. Kết quả thất bại vẫn được xuất khi mô hình có thể ước lượng.</w:t>
      </w:r>
    </w:p>
    <w:p>
      <w:pPr>
        <w:pStyle w:val="Heading1"/>
      </w:pPr>
      <w:r>
        <w:t>Nội dung tra cứu</w:t>
      </w:r>
    </w:p>
    <w:p>
      <w:r>
        <w:t>1 Chọn workspace và hiểu phạm vi</w:t>
      </w:r>
    </w:p>
    <w:p>
      <w:r>
        <w:t>2 MCDM Generator</w:t>
      </w:r>
    </w:p>
    <w:p>
      <w:r>
        <w:t>3 Traditional Quantitative Generator</w:t>
      </w:r>
    </w:p>
    <w:p>
      <w:r>
        <w:t>4 Advanced Generator và sơ đồ dùng chung</w:t>
      </w:r>
    </w:p>
    <w:p>
      <w:r>
        <w:t>5 Analysis từ CSV đến mô hình</w:t>
      </w:r>
    </w:p>
    <w:p>
      <w:r>
        <w:t>6 Thuộc tính biến và đường trong Analysis</w:t>
      </w:r>
    </w:p>
    <w:p>
      <w:r>
        <w:t>7 Đọc Acceptance và các report</w:t>
      </w:r>
    </w:p>
    <w:p>
      <w:r>
        <w:t>8 R R2 Pearson và VIF</w:t>
      </w:r>
    </w:p>
    <w:p>
      <w:r>
        <w:t>9 Cronbach loading CR AVE và giá trị phân biệt</w:t>
      </w:r>
    </w:p>
    <w:p>
      <w:r>
        <w:t>10 Chỉ số độ phù hợp CB SEM</w:t>
      </w:r>
    </w:p>
    <w:p>
      <w:r>
        <w:t>11 Hồi quy phi tuyến và phân cấp</w:t>
      </w:r>
    </w:p>
    <w:p>
      <w:r>
        <w:t>12 PLS bootstrap và tác động gián tiếp</w:t>
      </w:r>
    </w:p>
    <w:p>
      <w:r>
        <w:t>13 Ba bài thực hành Analysis</w:t>
      </w:r>
    </w:p>
    <w:p>
      <w:r>
        <w:t>14 Lưu xuất khôi phục và xử lý lỗi</w:t>
      </w:r>
    </w:p>
    <w:p>
      <w:r>
        <w:t>15 Giới hạn và nguồn kỹ thuật</w:t>
      </w:r>
    </w:p>
    <w:p>
      <w:r>
        <w:t>Trong Word, mở Navigation Pane để đi theo Heading. Tài liệu build Windows được cung cấp riêng; sổ tay này tập trung vào thao tác và diễn giải kết quả.</w:t>
      </w:r>
    </w:p>
    <w:p>
      <w:r>
        <w:br w:type="page"/>
      </w:r>
    </w:p>
    <w:p>
      <w:pPr>
        <w:pStyle w:val="Heading1"/>
      </w:pPr>
      <w:r>
        <w:t>1 Chọn workspace và hiểu phạm vi</w:t>
      </w:r>
    </w:p>
    <w:tbl>
      <w:tblPr>
        <w:tblW w:type="auto" w:w="0"/>
        <w:jc w:val="center"/>
        <w:tblLayout w:type="fixed"/>
        <w:tblLook w:firstColumn="1" w:firstRow="1" w:lastColumn="0" w:lastRow="0" w:noHBand="0" w:noVBand="1" w:val="04A0"/>
      </w:tblPr>
      <w:tblGrid>
        <w:gridCol w:w="2448"/>
        <w:gridCol w:w="3240"/>
        <w:gridCol w:w="4392"/>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Workspace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Các tab</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Khi nào dùng</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MCDM Generator</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Generate; Weights &amp; Order; Converter; Help</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Sinh ma trận/answers demo với đồng thuận; AHP thêm CI/CR.</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Quantitative Generator</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Traditional; Advanced; Model Designer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Sinh khảo sát giả lập có cấu trúc đo lường và quan hệ đã chỉ định.</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Quantitative Analysis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CSV &amp; Results; Model Builder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Nhập quan sát có sẵn, gán cột, vẽ mô hình và ước lượng đúng dữ liệu đó.</w:t>
            </w:r>
          </w:p>
        </w:tc>
      </w:tr>
    </w:tbl>
    <w:p>
      <w:pPr>
        <w:spacing w:after="20"/>
      </w:pPr>
    </w:p>
    <w:p>
      <w:pPr>
        <w:pStyle w:val="Heading2"/>
      </w:pPr>
      <w:r>
        <w:t>Phân biệt các loại mô hình</w:t>
      </w:r>
    </w:p>
    <w:tbl>
      <w:tblPr>
        <w:tblW w:type="auto" w:w="0"/>
        <w:jc w:val="center"/>
        <w:tblLayout w:type="fixed"/>
        <w:tblLook w:firstColumn="1" w:firstRow="1" w:lastColumn="0" w:lastRow="0" w:noHBand="0" w:noVBand="1" w:val="04A0"/>
      </w:tblPr>
      <w:tblGrid>
        <w:gridCol w:w="1872"/>
        <w:gridCol w:w="4032"/>
        <w:gridCol w:w="4176"/>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Loại</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Đại lượng dùng trong mô hình</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Phạm vi V5</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REGRESSION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Một cột hoặc trung bình các items của mỗi biến; các term chuẩn hóa</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Linear, quadratic, cubic, interaction; nhiều phương trình và block phân cấp.</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CB-SEM</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Biến tiềm ẩn reflective; fit ma trận hiệp phương sai bằng semopy MLW</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Đường cấu trúc tuyến tính; CFA, fit, measurement, latent R²/VIF.</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PLS-SEM</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Composite từ indicators bằng ordinary PLS Mode A/path weighting</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Đường tuyến tính; outer/inner model và full-refit bootstrap. Không phải PLSc.</w:t>
            </w:r>
          </w:p>
        </w:tc>
      </w:tr>
    </w:tbl>
    <w:p>
      <w:pPr>
        <w:spacing w:after="20"/>
      </w:pPr>
    </w:p>
    <w:p>
      <w:r>
        <w:t>Các canvas Model Designer và Model Builder dùng cùng một mô hình. Mở preset hoặc chọn Start with an empty diagram thay đồ thị hiện tại; Save JSON trước nếu muốn giữ mô hình đang làm. Undo/Redo phục hồi cả cấu trúc và gán cột CSV.</w:t>
      </w:r>
    </w:p>
    <w:p>
      <w:pPr>
        <w:pStyle w:val="Heading2"/>
      </w:pPr>
      <w:r>
        <w:t>Giới hạn cần biết trước khi thao tác</w:t>
      </w:r>
    </w:p>
    <w:p>
      <w:pPr>
        <w:pStyle w:val="ListBullet"/>
      </w:pPr>
      <w:r>
        <w:t>Advanced/Analysis: 2–12 biến, tối đa 80 indicators, 100–10.000 dòng sau làm sạch; CB-SEM tối thiểu 200 dòng. Đây là giới hạn ứng dụng, không phải chứng minh cỡ mẫu đủ về phương pháp.</w:t>
      </w:r>
    </w:p>
    <w:p>
      <w:pPr>
        <w:pStyle w:val="ListBullet"/>
      </w:pPr>
      <w:r>
        <w:t>CB/PLS cần 3–10 indicators mỗi biến; imported Regression cho phép 1–10. Generator Advanced vẫn yêu cầu 3–10.</w:t>
      </w:r>
    </w:p>
    <w:p>
      <w:pPr>
        <w:pStyle w:val="ListBullet"/>
      </w:pPr>
      <w:r>
        <w:t>Đồ thị có hướng không chu trình, tối thiểu một đường; mọi biến phải được nối. Không cho vòng phản hồi và đường trùng.</w:t>
      </w:r>
    </w:p>
    <w:p>
      <w:pPr>
        <w:pStyle w:val="ListBullet"/>
      </w:pPr>
      <w:r>
        <w:t>Không hỗ trợ formative, higher-order latent, multigroup, invariance, nonlinear SEM hay Q²/PLSpredict. Hồi quy bậc cao là term của regression, không phải latent bậc hai.</w:t>
      </w:r>
    </w:p>
    <w:p>
      <w:pPr>
        <w:pStyle w:val="Heading1"/>
      </w:pPr>
      <w:r>
        <w:t>2 MCDM Generator</w:t>
      </w:r>
    </w:p>
    <w:p>
      <w:pPr>
        <w:pStyle w:val="Heading2"/>
      </w:pPr>
      <w:r>
        <w:t>Generate và các trường cấu hình</w:t>
      </w:r>
    </w:p>
    <w:p>
      <w:r>
        <w:t>1. Open configuration: chọn Gen_Ans_Config.xlsx hoặc file tương thích. Với DEMATEL/AHP, trục hàng và cột phải giống nhau và cùng thứ tự.</w:t>
      </w:r>
    </w:p>
    <w:p>
      <w:r>
        <w:t>2. Chọn Method và Output format; chỉnh Answers, Seed, Consensus và hai ngưỡng tương quan.</w:t>
      </w:r>
    </w:p>
    <w:p>
      <w:r>
        <w:t>3. Nếu có sheet Order, chọn Use Order sheet ranks và ngưỡng Spearman vs. Order. Khi chọn AHP mới hiện noise, CR và Saaty.</w:t>
      </w:r>
    </w:p>
    <w:p>
      <w:r>
        <w:t>4. Generate &amp; Validate; chọn Ans hoặc một báo cáo trong dropdown để xem. Kéo divider, cuộn cấu hình hoặc bỏ Show settings để tăng vùng preview.</w:t>
      </w:r>
    </w:p>
    <w:p>
      <w:r>
        <w:t>5. Export Excel chỉ xuất answers, mặc định CODE 1, CODE 2…; Export validation report xuất kiểm định và metadata riêng. Không có sheet Numeric trùng lặp trong file dữ liệu.</w:t>
      </w:r>
    </w:p>
    <w:tbl>
      <w:tblPr>
        <w:tblW w:type="auto" w:w="0"/>
        <w:jc w:val="center"/>
        <w:tblLayout w:type="fixed"/>
        <w:tblLook w:firstColumn="1" w:firstRow="1" w:lastColumn="0" w:lastRow="0" w:noHBand="0" w:noVBand="1" w:val="04A0"/>
      </w:tblPr>
      <w:tblGrid>
        <w:gridCol w:w="2376"/>
        <w:gridCol w:w="5832"/>
        <w:gridCol w:w="1872"/>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Trường</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Ý nghĩa và giới hạn</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Mặc định UI</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Method</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NORMAL, DELPHI, TOPSIS, DEMATEL, AHP. Đây là chế độ sinh demo, không phải engine phân tích MCDM hoàn chỉnh.</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DEMATEL</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Output format</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LING nhãn; FUZZY chuỗi fuzzy; CRISP giá trị số. AHP dùng mapping riêng.</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LING</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Answers</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Số bộ trả lời; 1–1.000.</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10</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Seed</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Số nguyên không âm; blank tạo ngẫu nhiên. Dùng cùng cấu hình và seed để tái lập.</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42</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Consensus</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Mức chia sẻ profile giữa các answers, 0–1. Cao thường làm answers giống nhau hơn. Không phải Kendall W.</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0.96</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Minimum Pearson / Spearman</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Ngưỡng 0–1. Pearson check cả cell vectors và factor scores; Spearman check rank factor scores giữa mọi cặp answers.</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0.70 / 0.70</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Sheet prefix</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Tên sheet Excel hợp lệ; mặc định CODE. Hạn chế ký tự và chiều dài theo Excel.</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CODE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AHP noise / Maximum CR</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Nhiễu log-normal 0–1; CR tối đa 0–1.</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0.15 / 0.10</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Saaty rounding</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Làm tròn về thang 1/9…1…9; có thể khiến một số mục tiêu khó đạt.</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Bật</w:t>
            </w:r>
          </w:p>
        </w:tc>
      </w:tr>
    </w:tbl>
    <w:p>
      <w:pPr>
        <w:spacing w:after="20"/>
      </w:pPr>
    </w:p>
    <w:p>
      <w:pPr>
        <w:pStyle w:val="Heading2"/>
      </w:pPr>
      <w:r>
        <w:t>Các sheet Excel cấu hình</w:t>
      </w:r>
    </w:p>
    <w:tbl>
      <w:tblPr>
        <w:tblW w:type="auto" w:w="0"/>
        <w:jc w:val="center"/>
        <w:tblLayout w:type="fixed"/>
        <w:tblLook w:firstColumn="1" w:firstRow="1" w:lastColumn="0" w:lastRow="0" w:noHBand="0" w:noVBand="1" w:val="04A0"/>
      </w:tblPr>
      <w:tblGrid>
        <w:gridCol w:w="1728"/>
        <w:gridCol w:w="8352"/>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Sheet</w:t>
            </w:r>
          </w:p>
        </w:tc>
        <w:tc>
          <w:tcPr>
            <w:tcW w:type="dxa" w:w="83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Cột và quy tắc</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Config</w:t>
            </w:r>
          </w:p>
        </w:tc>
        <w:tc>
          <w:tcPr>
            <w:tcW w:type="dxa" w:w="83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Bắt buộc: RowName và ColumnName, mỗi trục không rỗng/trùng.</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Fuzzy</w:t>
            </w:r>
          </w:p>
        </w:tc>
        <w:tc>
          <w:tcPr>
            <w:tcW w:type="dxa" w:w="83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Bắt buộc: Lingustic hoặc Linguistic, Fuzzy, Level; nhãn/chuỗi fuzzy duy nhất. Probability optional, không âm, tổng dương.</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Advance</w:t>
            </w:r>
          </w:p>
        </w:tc>
        <w:tc>
          <w:tcPr>
            <w:tcW w:type="dxa" w:w="83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Optional: hai cột High và Low chứa tên hàng/cột cần ưu tiên cao/thấp. Tên phải tồn tại; một tên không đồng thời nằm cả High lẫn Low.</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Weights</w:t>
            </w:r>
          </w:p>
        </w:tc>
        <w:tc>
          <w:tcPr>
            <w:tcW w:type="dxa" w:w="83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Optional: Criterion và Weight; đủ từng RowName đúng một lần.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Order</w:t>
            </w:r>
          </w:p>
        </w:tc>
        <w:tc>
          <w:tcPr>
            <w:tcW w:type="dxa" w:w="83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Optional: Criterion và Rank; permutation 1…n, đủ mọi criterion.</w:t>
            </w:r>
          </w:p>
        </w:tc>
      </w:tr>
    </w:tbl>
    <w:p>
      <w:pPr>
        <w:spacing w:after="20"/>
      </w:pPr>
    </w:p>
    <w:p>
      <w:pPr>
        <w:pStyle w:val="Heading2"/>
      </w:pPr>
      <w:r>
        <w:t>Weights Order và Advance</w:t>
      </w:r>
    </w:p>
    <w:p>
      <w:r>
        <w:t>Weights gồm Criterion và Weight dương hữu hạn, chuẩn hóa khi dùng. Order gồm Criterion và Rank 1…n, rank 1 cao nhất. Khi bật Order, V5 suy ra trọng số theo 1 + 4×(n−rank)/(n−1), dùng denominator tối thiểu 1; không chỉ dùng thứ tự nhập hàng. Advance High/Low phải tương thích Order. Probability trên thang fuzzy là trọng số lấy mẫu tương đối; rejection và consensus có thể làm tỷ lệ thực tế khác xác suất cấu hình.</w:t>
      </w:r>
    </w:p>
    <w:p>
      <w:r>
        <w:t>Save configuration lưu bản cấu hình chỉnh sửa. AHP yêu cầu tối đa 15 tiêu chí và tỷ lệ weight lớn nhất/nhỏ nhất ≤9. Trọng số đều cộng làm tròn Saaty có thể tạo rank không biến thiên: thêm Order hoặc trọng số không đều thay vì coi tương quan hằng là 1.</w:t>
      </w:r>
    </w:p>
    <w:p>
      <w:pPr>
        <w:pStyle w:val="Heading2"/>
      </w:pPr>
      <w:r>
        <w:t>CI CR và report</w:t>
      </w:r>
    </w:p>
    <w:p>
      <w:r>
        <w:t>CI = max[0, (λmax−n)/(n−1)]. CR = CI/RI; với n≤2, V5 ghi CI/CR theo quy tắc của engine và CR=0. RI dùng bảng 1–15. CR≤Maximum AHP CR là gate; CI được báo cáo, không có ô CI max riêng. Đây là tính nhất quán trong một ma trận AHP; Pearson/Spearman là đồng thuận giữa các answers.</w:t>
      </w:r>
    </w:p>
    <w:p>
      <w:r>
        <w:t>Agreement Summary ghi Attempts, Min cell Pearson vs earlier, Min factor Pearson/Spearman vs earlier, Order Spearman, CI/CR và Max weight error theo answer. Pearson cells dùng Level bỏ diagonal DEMATEL hoặc log upper-triangle AHP. Factor scores check riêng, không chỉ so cells. Answer đầu không có earlier answer nên các min correlations có thể N/A; Factor Scores dùng eigenvector weights cho AHP và row mean Level cho phương pháp khác, bỏ đường chéo DEMATEL. Factor Pearson/Spearman so sánh các score vectors giữa answers. Một answer hoặc vector hằng làm tương quan N/A, không chứng minh đồng thuận hoàn hảo. AHP Weights so target với actual; Used Scale/Advance/Weights/Order và metadata nằm trong report riêng.</w:t>
      </w:r>
    </w:p>
    <w:p>
      <w:pPr>
        <w:pStyle w:val="Heading2"/>
      </w:pPr>
      <w:r>
        <w:t>Converter và Help</w:t>
      </w:r>
    </w:p>
    <w:p>
      <w:r>
        <w:t>Converter: nạp Excel config fuzzy, Open workbook, chọn Linguistic → Fuzzy hoặc chiều ngược, rồi Convert &amp; Export. Cột đầu được coi là row index; mọi sheet được xử lý. Giá trị không có mapping được giữ. Không giữ nguyên charts, định dạng hay công thức của workbook nguồn. Help là hướng dẫn ngắn trong app.</w:t>
      </w:r>
    </w:p>
    <w:p>
      <w:pPr>
        <w:pStyle w:val="Heading1"/>
      </w:pPr>
      <w:r>
        <w:t>3 Traditional Quantitative Generator</w:t>
      </w:r>
    </w:p>
    <w:p>
      <w:r>
        <w:t>Traditional dành cho bài thực hành Cronbach → EFA → Pearson → OLS với một Y. Nếu bật CB-SEM, app bổ sung CFA/fit/path trên mô hình retained. R ở tab này vẫn là R của OLS trên điểm trung bình, khác latent R của Advanced CB.</w:t>
      </w:r>
    </w:p>
    <w:p>
      <w:r>
        <w:t>1. Nhập Rows, Response scale, Seed, Maximum attempts và EFA extraction PCA hoặc ML.</w:t>
      </w:r>
    </w:p>
    <w:p>
      <w:r>
        <w:t>2. Chọn Target metric R, R² hoặc Adjusted R², điền Target minimum/maximum. Chọn Cronbach min/max và VIF must be below.</w:t>
      </w:r>
    </w:p>
    <w:p>
      <w:r>
        <w:t>3. Khai báo Construct code, Indicators, Reliable scale và đúng một Outcome Y. Add construct để thêm; Delete để bỏ. Y phải reliable.</w:t>
      </w:r>
    </w:p>
    <w:p>
      <w:r>
        <w:t>4. Nếu cần CB-SEM, bật checkbox và cấu hình các chỉ số Required. Generate &amp; Validate rồi đọc report; Export Excel hoặc Export AMOS bundle.</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Cấu hình</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Mặc định và điều kiện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Rows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400; 100–10.000, tối thiểu 5 dòng/indicator. CB ≥200.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Nhóm và items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2–10 nhóm; mỗi nhóm 3–10 items; tổng ≤60; ít nhất một X reliable và một Y reliable.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Scale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LIKERT7 mặc định; LIKERT5, LIKERT7 số nguyên đúng khoảng; CONTINUOUS có thể ngoài 1–7.</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Mục tiêu</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R 0.67–0.78; alpha 0.70–0.80; VIF nhỏ hơn 2; attempts 100.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 và Adjusted R²</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Khoảng R được bình phương để quy về R². Adjusted R² được quy về R² theo n và số predictors k; nội bộ 0&lt;R²min&lt;R²max&lt;0.90.</w:t>
            </w:r>
          </w:p>
        </w:tc>
      </w:tr>
    </w:tbl>
    <w:p>
      <w:pPr>
        <w:spacing w:after="20"/>
      </w:pPr>
    </w:p>
    <w:p>
      <w:r>
        <w:t>Nhóm bỏ Reliable vẫn có trong Data và OLS để minh họa biến không đạt/null. Alpha phải dưới alpha min; Pearson và OLS/HC3 p của nhóm đó phải ≥0.05. Nhóm này được loại khỏi retained EFA/CFA/SEM. Advanced/Analysis xử lý khác: bỏ reliable không tự xóa biến hay tự đổi Expected effect của đường.</w:t>
      </w:r>
    </w:p>
    <w:p>
      <w:pPr>
        <w:pStyle w:val="Heading2"/>
      </w:pPr>
      <w:r>
        <w:t>Acceptance của Traditional</w:t>
      </w:r>
    </w:p>
    <w:p>
      <w:r>
        <w:t>Nhóm đạt: alpha trong khoảng nhập, CITC≥0.30; Pearson X–Y dương và p&lt;0.05; standardized beta dương, OLS p&lt;0.05 và HC3 p&lt;0.05; VIF &lt; ngưỡng chọn. R² nằm trong khoảng quy đổi và F p&lt;0.05. Gate lấy từ kiểm định thực tế sau khi sinh.</w:t>
      </w:r>
    </w:p>
    <w:p>
      <w:pPr>
        <w:pStyle w:val="Heading2"/>
      </w:pPr>
      <w:r>
        <w:t>Đọc các report Traditional</w:t>
      </w:r>
    </w:p>
    <w:p>
      <w:r>
        <w:t>Cronbach.Observed dùng mốc cố định alpha≥.70 và CITC≥.30, trong khi Matches target mới so đúng alpha min/max đang chọn. Regression Paths.Matches target có điều kiện VIF&lt;5 cố định và generator còn kiểm tra VIF&lt;ngưỡng người dùng. Acceptance Traditional chỉ tóm tắt các stages; chi tiết CB có SEM Acceptance. Không dùng nhãn Observed riêng để bỏ qua Matches target hoặc cấu hình đã lưu.</w:t>
      </w:r>
    </w:p>
    <w:p>
      <w:pPr>
        <w:pStyle w:val="Heading2"/>
      </w:pPr>
      <w:r>
        <w:t>EFA và các chỉ số</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Chỉ số</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Cách đọc và gate V5</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PCA hoặc ML</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PCA trích components rồi Varimax với Kaiser normalization; ML dùng FactorAnalysis với Varimax. Không coi hai extraction là cùng một phương pháp.</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KMO / Item KMO</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Mức phù hợp dựa trên tương quan so với partial correlations; tổng ≥0.60, từng item ≥0.50.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Bartlett chi2 và p</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Kiểm định ma trận tương quan đơn vị; p&lt;0.05. Không chứng minh số factors đúng.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Own loading / cross loading</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|tải theo nhóm| ≥0.50, Own−max cross ≥0.20. Matching factor labels không đổi tên/cột dữ liệu.</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Communality</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Tổng tải bình phương item trên factors; ≥0.30.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Explained variance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Tổng tải bình phương chia số items; ≥0.50 nghĩa ≥50%.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Eigenvalues &gt;1</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Số eigenvalues &gt;1 phải bằng số nhóm yêu cầu trong từng block.</w:t>
            </w:r>
          </w:p>
        </w:tc>
      </w:tr>
    </w:tbl>
    <w:p>
      <w:pPr>
        <w:spacing w:after="20"/>
      </w:pPr>
    </w:p>
    <w:p>
      <w:r>
        <w:t>EFA chạy các X reliable thành một block, riêng Y thành block khác. Không có EFA trong Advanced hoặc CSV Analysis. Cronbach report có Alpha if deleted ở Traditional; Indicator Quality của Advanced/Analysis không có cột này. Tăng số items có thể xung đột alpha max 0.80 với variance/AVE yêu cầu; app không đảm bảo mọi bộ mục tiêu đều khả thi.</w:t>
      </w:r>
    </w:p>
    <w:p>
      <w:pPr>
        <w:pStyle w:val="Heading2"/>
      </w:pPr>
      <w:r>
        <w:t>Chẩn đoán thêm trong Traditional</w:t>
      </w:r>
    </w:p>
    <w:p>
      <w:r>
        <w:t>Normality ghi Skew và Excess kurtosis từng item; Pass khi |Skew|≤2 và |Excess kurtosis|≤7. Nếu bật CB trong Traditional, mọi item phải đạt gate này; khi không bật CB, đây là thông tin theo dõi. Skew đo bất đối xứng; excess kurtosis so độ nặng đuôi với normal=0.</w:t>
      </w:r>
    </w:p>
    <w:p>
      <w:r>
        <w:t>Multivariate Diagnostics dùng các retained items: Mardia kurtosis là trung bình bình phương Mahalanobis distance; z so với mốc normal đa biến p(p+2), với p là số items. Mahalanobis p&lt;.001 count đếm hàng xa tâm theo chi-square approximation. Đây là diagnostics, không gate và không tự loại outliers; không có các report này trong CSV Analysis.</w:t>
      </w:r>
    </w:p>
    <w:p>
      <w:pPr>
        <w:pStyle w:val="Heading1"/>
      </w:pPr>
      <w:r>
        <w:t>4 Advanced Generator và sơ đồ dùng chung</w:t>
      </w:r>
    </w:p>
    <w:p>
      <w:r>
        <w:t>Advanced sinh dữ liệu theo graph Model Designer, hỗ trợ nhiều outcomes, mediation và regression bậc cao. Chọn method, rows, scale, seed, attempts, VIF max và bootstrap. Apply settings trước khi sửa sơ đồ; rời Advanced cũng flush cấu hình đang nhập vào mô hình.</w:t>
      </w:r>
    </w:p>
    <w:p>
      <w:pPr>
        <w:pStyle w:val="Heading2"/>
      </w:pPr>
      <w:r>
        <w:t>Các nút và preset</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Chức năng</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Thao tác và tác dụng</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Teaching preset / Load preset</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Direct effects; Mediation; Moderation regression; Nonlinear regression; Null effect; Unreliable predictor regression. Preset thay mô hình hiện tại.</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Check feasibility</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Liệt kê lỗi mô hình và cảnh báo heuristic về alpha/loading/AVE, khoảng R² hẹp, attenuation và cubic VIF. Không chứng minh chắc chắn sinh được.</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Check model</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Kiểm tra ràng buộc cấu trúc và cấu hình; chưa sinh hoặc phân tích dữ liệu.</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Generate &amp; Validate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Thử candidates tối đa attempts 1–500; chỉ nhận khi tất cả required gates đạt.</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Edit diagram</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Mở Model Designer; cùng graph với Analysis Model Builder.</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Export Excel / AMOS bundle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Xuất generated result hợp lệ; AMOS chỉ cho CB. Đổi cấu hình phân tích cần sinh lại.</w:t>
            </w:r>
          </w:p>
        </w:tc>
      </w:tr>
    </w:tbl>
    <w:p>
      <w:pPr>
        <w:spacing w:after="20"/>
      </w:pPr>
    </w:p>
    <w:p>
      <w:r>
        <w:t>Outcome targets: mỗi biến có đường vào được chọn R hoặc R² và min/max riêng. Đổi selector tự đổi cả hai đầu khoảng. Biến gốc không có outcome target để check. Mặc định Advanced alpha 0.70–0.85; có thể đặt 0.70–0.80 nhưng cần cân nhắc số indicators và AVE/loading.</w:t>
      </w:r>
    </w:p>
    <w:p>
      <w:pPr>
        <w:pStyle w:val="Heading2"/>
      </w:pPr>
      <w:r>
        <w:t>Công cụ canvas</w:t>
      </w:r>
    </w:p>
    <w:p>
      <w:pPr>
        <w:pStyle w:val="ListBullet"/>
      </w:pPr>
      <w:r>
        <w:t>Select / Move: bấm biến hoặc đường để sửa Properties; kéo biến để đổi vị trí.</w:t>
      </w:r>
    </w:p>
    <w:p>
      <w:pPr>
        <w:pStyle w:val="ListBullet"/>
      </w:pPr>
      <w:r>
        <w:t>Connect: bấm biến nguồn rồi biến đích. Với regression chọn New path linear/quadratic/cubic/interaction; interaction cần Moderator.</w:t>
      </w:r>
    </w:p>
    <w:p>
      <w:pPr>
        <w:pStyle w:val="ListBullet"/>
      </w:pPr>
      <w:r>
        <w:t>+ Construct, Delete, Undo, Redo: thay đồ thị; Apply properties mới ghi giá trị đang nhập.</w:t>
      </w:r>
    </w:p>
    <w:p>
      <w:pPr>
        <w:pStyle w:val="ListBullet"/>
      </w:pPr>
      <w:r>
        <w:t>Auto layout, Fit view, wheel zoom và middle-button pan: chỉnh cách nhìn. Chỉ đổi vị trí không làm result cũ hết hiệu lực.</w:t>
      </w:r>
    </w:p>
    <w:p>
      <w:pPr>
        <w:pStyle w:val="ListBullet"/>
      </w:pPr>
      <w:r>
        <w:t>Open JSON/Save JSON lưu graph; PNG/SVG xuất hình, không xuất dataset. Load example thay mô hình bằng DIRECT/MEDIATION/POLYNOMIAL.</w:t>
      </w:r>
    </w:p>
    <w:p>
      <w:r>
        <w:t>Generated Data là dữ liệu tổng hợp được chọn theo mục tiêu. Seed của generation và bootstrap tách stream; Effective seed nằm trong metadata. Khi hết attempts, app báo lý do, không xuất candidate không đạt. R² cao, alpha thấp, VIF thấp và discriminant chặt có thể xung đột.</w:t>
      </w:r>
    </w:p>
    <w:p>
      <w:pPr>
        <w:pStyle w:val="Heading1"/>
      </w:pPr>
      <w:r>
        <w:t>5 Analysis từ CSV đến mô hình</w:t>
      </w:r>
    </w:p>
    <w:p>
      <w:pPr>
        <w:pStyle w:val="Heading2"/>
      </w:pPr>
      <w:r>
        <w:t>Bước 1 Chuẩn bị và chọn loại mô hình</w:t>
      </w:r>
    </w:p>
    <w:p>
      <w:r>
        <w:t>Mỗi hàng CSV là một quan sát, mỗi cột là một biến/item. Header không rỗng và không trùng kể cả sau trim; số fields mỗi record phải bằng header. CSV tối đa 32 MB, 10.000 dòng và 2.000 cột. Các cột không dùng có thể giữ trong nguồn nhưng không đưa vào dataset phân tích.</w:t>
      </w:r>
    </w:p>
    <w:p>
      <w:r>
        <w:t>1. Vào Quantitative Analysis → CSV &amp; Results. Chọn Encoding, Delimiter và Decimal trước khi Load CSV.</w:t>
      </w:r>
    </w:p>
    <w:p>
      <w:r>
        <w:t>2. Load CSV mở hộp bắt buộc chọn Regression, CB-SEM hoặc PLS-SEM; không có loại mặc định. Chọn theo mô hình nghiên cứu, không theo cách nào dễ Pass hơn.</w:t>
      </w:r>
    </w:p>
    <w:p>
      <w:r>
        <w:t>3. Start with an empty diagram mặc định bật. Bỏ tick nếu muốn dùng graph chung đang có; giữ graph không tự biến mọi column thành construct.</w:t>
      </w:r>
    </w:p>
    <w:p>
      <w:r>
        <w:t>4. Choose CSV file; app đọc nguồn và chuyển sang Model Builder. Nếu dùng graph cũ, kiểm tra Map columns trước khi chạy.</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Tùy chọn</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Cách dùng</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Encoding</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utf-8-sig mặc định, cũng có utf-8, cp1252, latin1. Nếu tên cột lỗi dấu, chọn đúng encoding nguồn rồi tải lại.</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Delimiter</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auto thử comma/semicolon/TAB; có thể chỉ định , ; TAB. CSV chỉ hiện một cột thường là chọn delimiter sai.</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Decimal</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 mặc định; chọn , nếu số thập phân dùng dấu phẩy. Nguồn decimal comma thường kết hợp delimiter semicolon.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Missing policy</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Mặc định từ chối missing trong cột được mapping. Drop rows with missing mapped values thực hiện complete-case deletion, không imputation.</w:t>
            </w:r>
          </w:p>
        </w:tc>
      </w:tr>
    </w:tbl>
    <w:p>
      <w:pPr>
        <w:spacing w:after="20"/>
      </w:pPr>
    </w:p>
    <w:p>
      <w:pPr>
        <w:pStyle w:val="Heading2"/>
      </w:pPr>
      <w:r>
        <w:t>Bước 2 Kéo cột vào canvas</w:t>
      </w:r>
    </w:p>
    <w:p>
      <w:r>
        <w:t>1. Trong palette CSV indicators, dùng ô tìm kiếm để lọc tên. Ctrl/Shift chọn nhiều columns.</w:t>
      </w:r>
    </w:p>
    <w:p>
      <w:r>
        <w:t>2. Kéo lên vùng trống để tạo biến; kéo lên biến đang có để gán thêm indicators. Dấu ✓ cho biết cột đã dùng.</w:t>
      </w:r>
    </w:p>
    <w:p>
      <w:r>
        <w:t>3. Một cột chỉ được gán một biến. Để đổi nhóm, chọn biến cũ → Assigned CSV columns → Remove selected indicators, rồi gán lại.</w:t>
      </w:r>
    </w:p>
    <w:p>
      <w:r>
        <w:t>4. Mã construct chỉ có chữ/số Latin, bắt đầu bằng chữ và duy nhất; const và Intercept được dành riêng. Đổi mã không sửa file CSV gốc.</w:t>
      </w:r>
    </w:p>
    <w:p>
      <w:r>
        <w:t>5. Tạo tất cả biến cần thiết trước, dùng Connect vẽ nguồn→đích; chọn Properties để đặt nội dung đường.</w:t>
      </w:r>
    </w:p>
    <w:p>
      <w:r>
        <w:t>Canonical output dùng tên Construct_1, Construct_2… thay tên nguồn. Column Mapping nối canonical indicators với CSV column. Ví dụ cột income gán vào biến Income có thể xuất Income_1 nhưng giá trị được giữ. CB/PLS yêu cầu tối thiểu ba indicators; một cột composite sẵn không được giả coi là ba indicators.</w:t>
      </w:r>
    </w:p>
    <w:p>
      <w:pPr>
        <w:pStyle w:val="Heading1"/>
      </w:pPr>
      <w:r>
        <w:t>5 Analysis cấu hình và chạy tiếp theo</w:t>
      </w:r>
    </w:p>
    <w:p>
      <w:pPr>
        <w:pStyle w:val="Heading2"/>
      </w:pPr>
      <w:r>
        <w:t>Bước 3 Map columns và Options</w:t>
      </w:r>
    </w:p>
    <w:p>
      <w:r>
        <w:t>Map columns mở combobox cho từng canonical indicator. Mỗi indicator phải chọn một cột hiện có và các lựa chọn không trùng. Apply mapping lưu mapping vào graph. Nếu thay số items, thêm/xóa biến hoặc dùng preset, kiểm tra mapping lại; không mặc định cột cùng tên đã là đúng construct.</w:t>
      </w:r>
    </w:p>
    <w:p>
      <w:r>
        <w:t>Options thiết lập Scale, Seed, Bootstrap resamples, Maximum VIF và criteria phù hợp method. Scale LIKERT5/LIKERT7 chỉ nhận số nguyên 1–5/1–7. Chọn CONTINUOUS cho điểm trung bình, tiền, tuổi, điểm chuẩn hóa hoặc dữ liệu khác khoảng Likert. Nút Options không chứa mọi thuộc tính: alpha và R ở Properties của biến, beta/sign/expected ở Properties của đường.</w:t>
      </w:r>
    </w:p>
    <w:p>
      <w:r>
        <w:t>Phải mã hóa cột chữ thành dữ liệu có nghĩa trước khi nhập. App không tự dummy hóa giới tính/nhóm ngành, không tự reverse-code items, không chuẩn hóa missing code 99 thành NA và không phát hiện duplicates quan sát. Xử lý các việc này trong file nguồn trước, ghi rõ quy tắc.</w:t>
      </w:r>
    </w:p>
    <w:p>
      <w:pPr>
        <w:pStyle w:val="Heading2"/>
      </w:pPr>
      <w:r>
        <w:t>Bước 4 Validate và Analyze CSV</w:t>
      </w:r>
    </w:p>
    <w:p>
      <w:r>
        <w:t>1. Kiểm tra đủ mapping, mọi cột numeric hữu hạn và không hằng. Giá trị vô cực hoặc text trong cột được sử dụng bị từ chối.</w:t>
      </w:r>
    </w:p>
    <w:p>
      <w:r>
        <w:t>2. Nếu bật Drop rows, xem số dòng còn lại: Regression/PLS cần ≥100, CB ≥200. Dòng bị loại là do ít nhất một mapped item missing; missing ở cột không dùng không làm mất dòng.</w:t>
      </w:r>
    </w:p>
    <w:p>
      <w:r>
        <w:t>3. Bấm Analyze CSV trong CSV &amp; Results. App fit dữ liệu gốc đã chọn/lọc; bootstrap nếu áp dụng là lấy mẫu lại cho suy luận, không phải tìm survey mới để đạt ngưỡng.</w:t>
      </w:r>
    </w:p>
    <w:p>
      <w:r>
        <w:t>4. Đọc Acceptance, rồi Structural R2, Paths, Measurement/Discriminant/SEM Fit tùy mô hình.</w:t>
      </w:r>
    </w:p>
    <w:p>
      <w:r>
        <w:t>5. Export analysis Excel được phép cả khi required criteria fail, miễn kết quả có thể tính. Import settings checkbox chỉ mở/ẩn card để tăng preview.</w:t>
      </w:r>
    </w:p>
    <w:p>
      <w:pPr>
        <w:pStyle w:val="Heading2"/>
      </w:pPr>
      <w:r>
        <w:t>Những trường không nên nhầm</w:t>
      </w:r>
    </w:p>
    <w:p>
      <w:r>
        <w:t>Rows trong Analysis được lấy từ CSV sau làm sạch. Attempts không làm app chạy nhiều candidates để sửa CSV. R min/max, Cronbach range, Expected effect và Required là các tiêu chí so sánh. Bỏ Required hoặc nới khoảng thay đổi nhãn acceptance, không cải thiện mô hình, không thay beta/R/p quan sát. Trên CSV, nên cân nhắc Expected effect = free khi muốn ước lượng thăm dò không áp giả thuyết significant/null.</w:t>
      </w:r>
    </w:p>
    <w:p>
      <w:r>
        <w:t>Start with empty giữ một số cấu hình chung trước đó như scale/criteria; mở Options và kiểm tra lại. Source checksum ghi lúc load; app phân tích snapshot đã nạp vào bộ nhớ. Nếu sửa file bên ngoài, Load CSV lại để sử dụng nội dung mới.</w:t>
      </w:r>
    </w:p>
    <w:p>
      <w:pPr>
        <w:pStyle w:val="Heading2"/>
      </w:pPr>
      <w:r>
        <w:t>Lỗi fit và kết quả fail khác nhau</w:t>
      </w:r>
    </w:p>
    <w:p>
      <w:r>
        <w:t>Mô hình không hợp lệ, predictors phụ thuộc tuyến tính hoặc optimizer không hội tụ có thể dừng trước khi có result; khi đó không có kết quả mới để xuất. Nếu fit xong nhưng ngưỡng không đạt, result vẫn có và export được. CB indirect bootstrap bị lỗi giữ point estimates, ghi Bootstrap FAILED và fail guard; không có CI hợp lệ để diễn giải.</w:t>
      </w:r>
    </w:p>
    <w:p>
      <w:pPr>
        <w:pStyle w:val="Heading1"/>
      </w:pPr>
      <w:r>
        <w:t>6 Thuộc tính biến và đường trong Analysis</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Thuộc tính biến</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Ý nghĩa</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Construct code</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Tên trong mô hình và output; ví dụ SAT, TRUST, INTENT.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Indicator count</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Số cột trong block. Biến đã mapping phải thêm/xóa bằng palette hoặc Assigned CSV columns; không chỉ gõ count khác.</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Reliable measurement</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Tick: alpha nằm trong khoảng min–max và các gate đo lường áp dụng. Bỏ tick: app kỳ vọng alpha &lt; min; không loại construct khỏi Analysis.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Cronbach min / max</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Advanced/Analysis default theo Node là .70–.85; hợp lệ .5≤min&lt;max&lt;.99. Với một observed regression variable, alpha N/A.</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Target metric / minimum / maximum</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 hoặc R² cho biến có đường vào. 0&lt;R²min&lt;R²max&lt;.95; R max tương ứng &lt;.97468.</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Assigned CSV columns</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Danh sách nguồn thật, cho phép chọn và Remove selected indicators.</w:t>
            </w:r>
          </w:p>
        </w:tc>
      </w:tr>
    </w:tbl>
    <w:p>
      <w:pPr>
        <w:spacing w:after="20"/>
      </w:pP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Thuộc tính đường</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Ý nghĩa và acceptance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Term type</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CB/PLS chỉ linear. Regression thêm quadratic, cubic, interaction.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Moderator</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Biến thứ hai trong interaction; cần main effects của cả hai biến.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Direction 1 hoặc -1</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significant cần beta đúng dấu. Giá trị này không thay dữ liệu hoặc đảo mã item.</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Expected effect significant</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Đúng dấu; |beta| trong min/max. p gate theo Required Path p; OLS có thêm HC3, PLS có bootstrap CI.</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Expected effect null</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OLS và HC3 p ≥ ngưỡng; PLS bootstrap p ≥ ngưỡng và CI chứa 0. p lớn không chứng minh không có tác động.</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Expected effect free</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Báo hệ số và p; bỏ các gate sign/beta/p của đường. R, VIF và measurement vẫn kiểm tra.</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|beta| min / max</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Gate magnitude trên standardized coefficient; hợp lệ 0≤min&lt;max≤1.5.</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Regression block</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1–10, thứ tự đưa predictors vào equation; main effects không vào sau term bậc cao.</w:t>
            </w:r>
          </w:p>
        </w:tc>
      </w:tr>
    </w:tbl>
    <w:p>
      <w:pPr>
        <w:spacing w:after="20"/>
      </w:pPr>
    </w:p>
    <w:p>
      <w:r>
        <w:t>Áp dụng mọi sửa đổi bằng Apply properties. Construct không reliable và path null là hai lựa chọn độc lập. Một thang đo yếu không tự có tác động null; một path null không tự biến thang đo thành unreliable.</w:t>
      </w:r>
    </w:p>
    <w:p>
      <w:r>
        <w:t>Balanced khôi phục các ngưỡng mặc định, Strict đặt CFI/TLI/NFI .95, RMSEA .06 và Loading .70; các ngưỡng khác giữ như Balanced. Chi-square p vẫn optional. Directions cố định min/max; Fornell-Larcker là check Boolean so với 1, không phải hệ số tương quan được nhập 1.</w:t>
      </w:r>
    </w:p>
    <w:p>
      <w:pPr>
        <w:pStyle w:val="Heading1"/>
      </w:pPr>
      <w:r>
        <w:t>7 Đọc Acceptance và các report</w:t>
      </w:r>
    </w:p>
    <w:p>
      <w:r>
        <w:t>Bắt đầu từ Acceptance để biết tiêu chí nào được kiểm tra. Status PASS nếu chỉ tiêu đạt; NOT REQUIRED khi chưa đạt nhưng không bắt buộc; FAIL khi chưa đạt và Required=True. Một dòng optional có Pass=False không làm toàn bộ mô hình fail. NaN trên chỉ tiêu required được coi fail.</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Cột</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Ý nghĩa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Scope</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Construct, item, cặp construct, path hoặc toàn mô hình đang được xét.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Metric</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Tên phép kiểm tra; ví dụ R min, Path p, VIF, Alpha target.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Actual</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Giá trị tính thực tế; guard Boolean thể hiện 1 là đúng, 0 là sai.</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Direction</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min nghĩa Actual ≥ Target; max nghĩa Actual ≤ Target.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Target</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Ngưỡng so sánh được lưu từ cấu hình; không phải giá trị đo thực tế.</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Required</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True làm check trở thành điều kiện acceptance; False chỉ theo dõi.</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Pass / Status</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So sánh từng dòng. Tổng đạt khi mọi dòng Required đều Pass.</w:t>
            </w:r>
          </w:p>
        </w:tc>
      </w:tr>
    </w:tbl>
    <w:p>
      <w:pPr>
        <w:spacing w:after="20"/>
      </w:pPr>
    </w:p>
    <w:p>
      <w:pPr>
        <w:pStyle w:val="Heading2"/>
      </w:pPr>
      <w:r>
        <w:t>Danh mục report trong CSV Analysis</w:t>
      </w:r>
    </w:p>
    <w:tbl>
      <w:tblPr>
        <w:tblW w:type="auto" w:w="0"/>
        <w:jc w:val="center"/>
        <w:tblLayout w:type="fixed"/>
        <w:tblLook w:firstColumn="1" w:firstRow="1" w:lastColumn="0" w:lastRow="0" w:noHBand="0" w:noVBand="1" w:val="04A0"/>
      </w:tblPr>
      <w:tblGrid>
        <w:gridCol w:w="3816"/>
        <w:gridCol w:w="6264"/>
      </w:tblGrid>
      <w:tr>
        <w:trPr>
          <w:cantSplit/>
          <w:tblHeade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Report</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Có ở đâu và đọc để làm gì</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Data / Construct Scores</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Tất cả. Data là mapped numeric observations sau loại missing; scores trung bình ở Regression/CB, composite ở PLS.</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Column Mapping / Excluded CSV Rows</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Tất cả. Truy lại tên nguồn và vị trí data row 1-based trong dữ liệu đã parse; không tính header.</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Model Nodes / Model Edges</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Tất cả. Thuộc tính graph và assigned indicators để tái dựng mô hình.</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Structural R2 / Paths</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Tất cả. Chất lượng giải thích equation và hệ số từng path/term.</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Measurement / Indicator Quality</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Tất cả. Alpha, CR/AVE và loading/CITC; observed variable một cột ghi N/A.</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Discriminant</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CB/PLS: HTMT, correlation thích hợp và Fornell-Larcker.</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SEM Fit / SEM Estimates / SEM Warnings</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Chỉ CB: fit tổng thể, standardized/unstandardized estimates và warnings optimizer.</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PLS Algorithm / Outer Weights / Bootstrap</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PLS khi có kết quả tương ứng: thuật toán, weights và suy luận bootstrap.</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Regression Blocks / Term Transforms / Derived Terms</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Regression và PLS qua các báo cáo inner OLS; ở PLS không dùng thay bootstrap inference.</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Indirect Effects</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Chuỗi linear dài ≥2. Có thể là bảng rỗng nếu mô hình không có mediation.</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Construct Pearson / Normality</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Tất cả. Pearson score matrix; skew/excess kurtosis từng observed item. Không có Pearson p matrix riêng ở CSV.</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Demo Metadata / Model Specification</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Có trong workbook export. Origin IMPORTED CSV, checksum/mapping/model/seed và cú pháp tham khảo.</w:t>
            </w:r>
          </w:p>
        </w:tc>
      </w:tr>
    </w:tbl>
    <w:p>
      <w:pPr>
        <w:spacing w:after="20"/>
      </w:pPr>
    </w:p>
    <w:p>
      <w:r>
        <w:t>SEM Fit.Pass được tạo từ các check point-fit trong engine CB; nếu indirect bootstrap sau đó fail, Acceptance/metadata có thể fail dù SEM Fit.Pass vẫn True. Đọc Acceptance cuối cùng và Required criteria passed trong metadata, không chỉ một ô Pass của report con. Preview tối đa 250 dòng; export chứa đầy đủ các report.</w:t>
      </w:r>
    </w:p>
    <w:p>
      <w:pPr>
        <w:pStyle w:val="Heading1"/>
      </w:pPr>
      <w:r>
        <w:t>8 R R2 Pearson và VIF</w:t>
      </w:r>
    </w:p>
    <w:p>
      <w:pPr>
        <w:pStyle w:val="Heading2"/>
      </w:pPr>
      <w:r>
        <w:t>R và R2</w:t>
      </w:r>
    </w:p>
    <w:p>
      <w:r>
        <w:t>R² đo tỷ phần biến thiên được giải thích trong equation. R = √max(0,R²) trong các report; R không có dấu âm. R=.60 tương ứng R²=.36; R²=.60 tương ứng R≈.775. Khoảng R .55–.65 chuyển thành R² .3025–.4225. Không dùng dấu +/− của R để suy ra chiều tác động; đọc beta và Pearson.</w:t>
      </w:r>
    </w:p>
    <w:tbl>
      <w:tblPr>
        <w:tblW w:type="auto" w:w="0"/>
        <w:jc w:val="center"/>
        <w:tblLayout w:type="fixed"/>
        <w:tblLook w:firstColumn="1" w:firstRow="1" w:lastColumn="0" w:lastRow="0" w:noHBand="0" w:noVBand="1" w:val="04A0"/>
      </w:tblPr>
      <w:tblGrid>
        <w:gridCol w:w="3600"/>
        <w:gridCol w:w="6480"/>
      </w:tblGrid>
      <w:tr>
        <w:trPr>
          <w:cantSplit/>
          <w:tblHeader/>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Chế độ</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R2 và R đang tính</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Traditional</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OLS trên construct means, kể cả khi checkbox CB-SEM bật.</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Regression Advanced/CSV</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OLS của outcome score trên các terms chuẩn hóa trong equation.</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CB-SEM Advanced/CSV</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Latent implied R² = 1−residual latent variance/total latent variance; không dùng OLS trên means để thay.</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PLS-SEM Advanced/CSV</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R² inner OLS trên composite scores sau Mode A hội tụ.</w:t>
            </w:r>
          </w:p>
        </w:tc>
      </w:tr>
    </w:tbl>
    <w:p>
      <w:pPr>
        <w:spacing w:after="20"/>
      </w:pPr>
    </w:p>
    <w:p>
      <w:r>
        <w:t xml:space="preserve">R² không phải phần trăm dự đoán chính xác trên mẫu mới. Cùng mô hình vẽ nhưng engine khác có thể ra R khác vì latent/composite/mean khác nhau. </w:t>
      </w:r>
      <m:oMath>
        <m:sSup>
          <m:e>
            <m:r>
              <m:t>R</m:t>
            </m:r>
          </m:e>
          <m:sup>
            <m:r>
              <m:t>2</m:t>
            </m:r>
          </m:sup>
        </m:sSup>
        <m:r>
          <m:t> adjusted = 1 − (1 − </m:t>
        </m:r>
        <m:sSup>
          <m:e>
            <m:r>
              <m:t>R</m:t>
            </m:r>
          </m:e>
          <m:sup>
            <m:r>
              <m:t>2</m:t>
            </m:r>
          </m:sup>
        </m:sSup>
        <m:r>
          <m:t>) × </m:t>
        </m:r>
        <m:f>
          <m:num>
            <m:r>
              <m:t>n − 1</m:t>
            </m:r>
          </m:num>
          <m:den>
            <m:r>
              <m:t>n − k − 1</m:t>
            </m:r>
          </m:den>
        </m:f>
      </m:oMath>
      <w:r>
        <w:t>, k là số terms của equation. Advanced/Analysis báo Adjusted R² cho OLS nhưng chỉ cho chọn target R/R²; Traditional thêm Adjusted R² target.</w:t>
      </w:r>
    </w:p>
    <w:p>
      <w:pPr>
        <w:pStyle w:val="Heading2"/>
      </w:pPr>
      <w:r>
        <w:t>Pearson r</w:t>
      </w:r>
    </w:p>
    <w:p>
      <w:r>
        <w:t>Pearson r=cov(X,Y)/(sdX×sdY), nằm −1…1, mô tả liên hệ tuyến tính hai biến. Construct Pearson trong Regression/CB CSV dùng score means; ở PLS dùng composite scores. Vì vậy Pearson table của CB không phải Latent correlation trong Discriminant. Ma trận CSV chỉ có r, không có p của từng cặp.</w:t>
      </w:r>
    </w:p>
    <w:p>
      <w:r>
        <w:t>Trong Traditional, Pearson with Y và Pearson p được report, các nhóm reliable cần r dương và p&lt;.05. Trong CSV/Advanced, không có gate Pearson r min/max cho mỗi cặp. R outcome được kiểm tra riêng. Pearson mạnh không đảm bảo beta còn significant khi đưa nhiều X vào cùng equation.</w:t>
      </w:r>
    </w:p>
    <w:p>
      <w:pPr>
        <w:pStyle w:val="Heading2"/>
      </w:pPr>
      <w:r>
        <w:t>VIF</w:t>
      </w:r>
    </w:p>
    <w:p>
      <w:r/>
      <m:oMath>
        <m:sSub>
          <m:e>
            <m:r>
              <m:t>VIF</m:t>
            </m:r>
          </m:e>
          <m:sub>
            <m:r>
              <m:t>j</m:t>
            </m:r>
          </m:sub>
        </m:sSub>
        <m:r>
          <m:t> = </m:t>
        </m:r>
        <m:f>
          <m:num>
            <m:r>
              <m:t>1</m:t>
            </m:r>
          </m:num>
          <m:den>
            <m:r>
              <m:t>1 − </m:t>
            </m:r>
            <m:sSubSup>
              <m:e>
                <m:r>
                  <m:t>R</m:t>
                </m:r>
              </m:e>
              <m:sub>
                <m:r>
                  <m:t>j</m:t>
                </m:r>
              </m:sub>
              <m:sup>
                <m:r>
                  <m:t>2</m:t>
                </m:r>
              </m:sup>
            </m:sSubSup>
          </m:den>
        </m:f>
      </m:oMath>
      <w:r>
        <w:t>, khi dự đoán predictor j bằng các predictors còn lại. Regression dùng tất cả terms có constant; CB dùng inverse của correlation matrix latent parents; PLS dùng inner composite predictors. Một predictor đơn lẻ thường VIF=1. VIF đo đồng tuyến giữa predictors, không đo tương quan X–Y.</w:t>
      </w:r>
    </w:p>
    <w:p>
      <w:r>
        <w:t>Traditional yêu cầu VIF &lt; ngưỡng, mặc định 2. Advanced/Analysis yêu cầu VIF ≤ Maximum VIF, mặc định model 5; giá trị cấu hình &gt;1 và ≤10. Nếu muốn đúng yêu cầu chặt của bài tập, đặt 2 trong Options/Advanced. VIF 4 có thể Pass ở max 5 nhưng Fail ở max 2. Ngưỡng 2/5/10 là lựa chọn theo mục đích, không tự biến thành ba mức cảnh báo trong V5.</w:t>
      </w:r>
    </w:p>
    <w:p>
      <w:r>
        <w:t>Khi VIF cao, kiểm tra predictors trùng, term powers và dummy trap; xem Term Transforms với polynomial. Không bỏ biến hoặc đổi dữ liệu chỉ để nhận Pass nếu việc đó trái mô hình nghiên cứu.</w:t>
      </w:r>
    </w:p>
    <w:p>
      <w:pPr>
        <w:pStyle w:val="Heading1"/>
      </w:pPr>
      <w:r>
        <w:t>9 Cronbach loading CR AVE và giá trị phân biệt</w:t>
      </w:r>
    </w:p>
    <w:p>
      <w:pPr>
        <w:pStyle w:val="Heading2"/>
      </w:pPr>
      <w:r>
        <w:t>Cronbach alpha và CITC</w:t>
      </w:r>
    </w:p>
    <w:p>
      <w:r/>
      <m:oMath>
        <m:r>
          <m:t>α = </m:t>
        </m:r>
        <m:f>
          <m:num>
            <m:r>
              <m:t>k</m:t>
            </m:r>
          </m:num>
          <m:den>
            <m:r>
              <m:t>k − 1</m:t>
            </m:r>
          </m:den>
        </m:f>
        <m:r>
          <m:t> × [1 − </m:t>
        </m:r>
        <m:f>
          <m:num>
            <m:r>
              <m:t>Σ var(item)</m:t>
            </m:r>
          </m:num>
          <m:den>
            <m:r>
              <m:t>var(tổng items)</m:t>
            </m:r>
          </m:den>
        </m:f>
        <m:r>
          <m:t>]</m:t>
        </m:r>
      </m:oMath>
      <w:r>
        <w:t>. Đo tính nhất quán nội tại, không chứng minh một chiều hoặc giá trị nội dung. Alpha tăng theo số items và covariance; có thể âm với coding sai hoặc items trái chiều. V5 không tự reverse-code.</w:t>
      </w:r>
    </w:p>
    <w:p>
      <w:r>
        <w:t>Traditional alpha target mặc định .70–.80; Advanced/Analysis .70–.85 và sửa theo node. Tick reliable yêu cầu alpha trong cả min lẫn max: alpha .90 có thể fail vì vượt max .85 dù vượt .70. Bỏ reliable yêu cầu alpha &lt; min, không yêu cầu alpha phải dương. Observed regression một cột không đủ định nghĩa alpha: report N/A, không phải 0 và không phải đã chứng minh reliable.</w:t>
      </w:r>
    </w:p>
    <w:p>
      <w:r>
        <w:t>CITC là tương quan item với tổng các items còn lại; khác tương quan với tổng gồm chính item. Reliable block cần CITC≥.30, là guard cố định. Traditional có Alpha if deleted để xem alpha bỏ từng item; CSV/Advanced chỉ có CITC/loading, không có alpha-if-deleted. Regression hai items được phép trong Analysis; CITC là tương quan hai items.</w:t>
      </w:r>
    </w:p>
    <w:p>
      <w:pPr>
        <w:pStyle w:val="Heading2"/>
      </w:pPr>
      <w:r>
        <w:t>Loading CR và AVE</w:t>
      </w:r>
    </w:p>
    <w:tbl>
      <w:tblPr>
        <w:tblW w:type="auto" w:w="0"/>
        <w:jc w:val="center"/>
        <w:tblLayout w:type="fixed"/>
        <w:tblLook w:firstColumn="1" w:firstRow="1" w:lastColumn="0" w:lastRow="0" w:noHBand="0" w:noVBand="1" w:val="04A0"/>
      </w:tblPr>
      <w:tblGrid>
        <w:gridCol w:w="2088"/>
        <w:gridCol w:w="5040"/>
        <w:gridCol w:w="2952"/>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Chỉ số</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Ý nghĩa và công thức</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Gate V5</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Loading λ</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CB standardized measurement coefficient; PLS corr(item, composite); Regression corr(item, mean) để tham khảo.</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CB/PLS |λ|≥.50 nếu Required; Strict .70. CB còn guard |λ|&lt;1.</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Loading p</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p của freely estimated CB loading; loading cố định marker có thể hiện dấu gạch. PLS dùng bootstrap SE.</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≤.05 khi Required và reliable. Không có loading p gate Regression.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Composite reliability CR</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r>
            <m:oMath>
              <m:f>
                <m:num>
                  <m:sSup>
                    <m:e>
                      <m:r>
                        <m:t>(Σλ)</m:t>
                      </m:r>
                    </m:e>
                    <m:sup>
                      <m:r>
                        <m:t>2</m:t>
                      </m:r>
                    </m:sup>
                  </m:sSup>
                </m:num>
                <m:den>
                  <m:sSup>
                    <m:e>
                      <m:r>
                        <m:t>(Σλ)</m:t>
                      </m:r>
                    </m:e>
                    <m:sup>
                      <m:r>
                        <m:t>2</m:t>
                      </m:r>
                    </m:sup>
                  </m:sSup>
                  <m:r>
                    <m:t> + Σ(1 − </m:t>
                  </m:r>
                  <m:sSup>
                    <m:e>
                      <m:r>
                        <m:t>λ</m:t>
                      </m:r>
                    </m:e>
                    <m:sup>
                      <m:r>
                        <m:t>2</m:t>
                      </m:r>
                    </m:sup>
                  </m:sSup>
                  <m:r>
                    <m:t>)</m:t>
                  </m:r>
                </m:den>
              </m:f>
            </m:oMath>
            <w:r>
              <w:rPr>
                <w:b w:val="0"/>
                <w:color w:val="000000"/>
                <w:sz w:val="18"/>
              </w:rPr>
              <w:t xml:space="preserve"> trong implementation standardized này.</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≥.70 khi Required và reliable ở CB/PLS.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AVE</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Mean(λ²) theo construct, tỷ phần phương sai item được đo lường giải thích.</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≥.50 khi Required và reliable ở CB/PLS.</w:t>
            </w:r>
          </w:p>
        </w:tc>
      </w:tr>
    </w:tbl>
    <w:p>
      <w:pPr>
        <w:spacing w:after="20"/>
      </w:pPr>
    </w:p>
    <w:p>
      <w:r>
        <w:t>CR/AVE của Regression chỉ là tham khảo theo item-to-mean correlations, không phải CFA đã fit. CR là Composite reliability, khác AHP Consistency Ratio dù cùng viết CR. Các indicators đảo dấu cần xử lý đúng hướng trước khi so λ; app dùng |loading| cho min loading nhưng CR dùng tổng signed loadings, vì vậy item ngược có thể làm CR thấp.</w:t>
      </w:r>
    </w:p>
    <w:p>
      <w:pPr>
        <w:pStyle w:val="Heading2"/>
      </w:pPr>
      <w:r>
        <w:t>HTMT và Fornell Larcker</w:t>
      </w:r>
    </w:p>
    <w:p>
      <w:r>
        <w:t>HTMT = mean absolute cross-block correlations / √(mean absolute within-A correlations × mean absolute within-B correlations). Mặc định ≤.85 khi Required và cả hai construct reliable. Nếu denominator gần 0, HTMT NaN; Required NaN fail. V5 không báo bootstrap HTMT confidence interval.</w:t>
      </w:r>
    </w:p>
    <w:p>
      <w:r>
        <w:t>Fornell-Larcker: |correlation A,B| phải nhỏ hơn cả √AVE A và √AVE B. CB dùng latent correlation; PLS dùng composite correlation. Report có Boolean pass, Acceptance so 0/1 với threshold 1. Pearson means của CB không thay latent correlation cho phép check này. CR/AVE đủ nhưng HTMT/FL fail cho thấy hai block có thể thiếu phân biệt, không phải lỗi format.</w:t>
      </w:r>
    </w:p>
    <w:p>
      <w:pPr>
        <w:pStyle w:val="Heading1"/>
      </w:pPr>
      <w:r>
        <w:t>10 Chỉ số độ phù hợp CB SEM</w:t>
      </w:r>
    </w:p>
    <w:p>
      <w:r>
        <w:t>CB-SEM dùng semopy Model với objective MLW, solver SLSQP. Các fit indices khác nhau không phải các tên thay thế cho cùng một phép kiểm định. Chi-square/DoF, CFI/TLI/NFI, RMSEA/SRMR là required mặc định; GFI/AGFI và chi-square p optional.</w:t>
      </w:r>
    </w:p>
    <w:tbl>
      <w:tblPr>
        <w:tblW w:type="auto" w:w="0"/>
        <w:jc w:val="center"/>
        <w:tblLayout w:type="fixed"/>
        <w:tblLook w:firstColumn="1" w:firstRow="1" w:lastColumn="0" w:lastRow="0" w:noHBand="0" w:noVBand="1" w:val="04A0"/>
      </w:tblPr>
      <w:tblGrid>
        <w:gridCol w:w="1728"/>
        <w:gridCol w:w="6120"/>
        <w:gridCol w:w="2232"/>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Chỉ số</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Ý nghĩa</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Balanced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DoF</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Bậc tự do mô hình; cần &gt;0 để gate fit có ý nghĩa trong phạm vi này.</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Guard &gt;0</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chi2</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Sai lệch mô hình covariance với sample covariance trong ML. Thống kê nhỏ hơn thường thuận lợi khi so mô hình phù hợp cùng dữ liệu.</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Report statistic</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Chi-square p</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Kiểm định exact-fit; p nhỏ biểu thị bác bỏ exact-fit, nhạy theo cỡ mẫu. Không nhầm với Path p.</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≥.05 optional</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CMIN/DF</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chi2/DoF, mức sai lệch trên mỗi df. Nếu DoF≤0 ghi NaN và fail guard.</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≤3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CFI</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Comparative fit so với baseline độc lập, có xét degrees of freedom.</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≥.90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TLI</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So sánh fit với baseline có điều chỉnh độ phức tạp; có thể vượt 1 theo công thức.</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≥.90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NFI</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Cải thiện chi-square tương đối so baseline; không đồng nhất với CFI.</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≥.90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GFI / AGFI</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Fit và adjusted fit theo implementation semopy.</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≥.90 optional</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RMSEA</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Approximation error trên degrees of freedom.</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≤.08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SRMR</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Root mean square standardized residual covariance. V5 tính trên lower triangle gồm diagonal của residual chuẩn hóa.</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≤.08 required</w:t>
            </w:r>
          </w:p>
        </w:tc>
      </w:tr>
    </w:tbl>
    <w:p>
      <w:pPr>
        <w:spacing w:after="20"/>
      </w:pPr>
    </w:p>
    <w:p>
      <w:r>
        <w:t>Strict đổi CFI/TLI/NFI ≥.95 và RMSEA≤.06. V5 không cung cấp RMSEA CI/close-fit p hoặc robust scaled chi-square. Không khẳng định SRMR/GFI/AGFI hay optimizer giống kết quả AMOS với mọi thiết lập. Thresholds so sánh inclusive ≥ hoặc ≤, khác một số gate strict &lt; ở Traditional.</w:t>
      </w:r>
    </w:p>
    <w:p>
      <w:pPr>
        <w:pStyle w:val="Heading2"/>
      </w:pPr>
      <w:r>
        <w:t>Admissibility và SEM Estimates</w:t>
      </w:r>
    </w:p>
    <w:p>
      <w:r>
        <w:t>Positive covariance kiểm tra eigenvalues của implied observed/latent covariance &gt;1e−10. No Heywood kiểm tra mọi estimated variance &gt;1e−8. Loading identifiable kiểm tra đủ item loadings; Loadings below 1 yêu cầu absolute standardized loadings &lt;1. Các guard này bắt buộc, không có checkbox tắt.</w:t>
      </w:r>
    </w:p>
    <w:p>
      <w:r>
        <w:t>SEM Estimates dùng ký hiệu ~ cho regression/loading, ~~ cho covariance/variance; Estimate là hệ số chưa chuẩn hóa, Est. Std là chuẩn hóa. Cột p-value có thể không phải số cho parameter fixed; app không lấy marker fixed p làm thất bại. Structural Paths dùng standardized beta; loading đọc ở block đo lường đúng construct.</w:t>
      </w:r>
    </w:p>
    <w:p>
      <w:r>
        <w:t>SEM Warnings ghi cảnh báo khi fit; bảng trống nghĩa không có message được capture, không bảo đảm mọi giả định đúng. Trên Likert, V5 dùng continuous-ML approximation, không ordinal WLSMV. Một mô hình fit đẹp không chứng minh causal direction hoặc chất lượng khảo sát.</w:t>
      </w:r>
    </w:p>
    <w:p>
      <w:pPr>
        <w:pStyle w:val="Heading1"/>
      </w:pPr>
      <w:r>
        <w:t>11 Hồi quy phi tuyến và phân cấp</w:t>
      </w:r>
    </w:p>
    <w:p>
      <w:pPr>
        <w:pStyle w:val="Heading2"/>
      </w:pPr>
      <w:r>
        <w:t>Các term và coefficient</w:t>
      </w:r>
    </w:p>
    <w:p>
      <w:r>
        <w:t>Linear: predictor score chuẩn hóa. Quadratic dùng X²; cubic dùng X³; interaction dùng X×Moderator. App center/standardize derived terms trước OLS và standardize Y. Beta là hệ số của term đã biến đổi, không phải số đơn vị Likert Y tăng khi X tăng một đơn vị.</w:t>
      </w:r>
    </w:p>
    <w:p>
      <w:r>
        <w:t>CENTERED dùng powers của standardized X rồi chuẩn hóa lại. ORTHOGONAL residualize X² trên [1,X] và X³ trên [1,X,X²], rồi chuẩn hóa. Điều này đổi ý nghĩa coefficients và giảm trùng thông tin giữa powers; không phải thao tác làm “dữ liệu nghiên cứu tốt hơn”. Term Transforms lưu projection coefficients để thấy phép biến đổi.</w:t>
      </w:r>
    </w:p>
    <w:p>
      <w:r>
        <w:t>Quadratic cần linear X→Y. Cubic cần cả linear và quadratic. Interaction cần linear của X và moderator vào Y. Các main effects phải nằm trong block không muộn hơn term bậc cao. Khi giải thích moderation/curvature cần xét phương trình đầy đủ và miền X, không chỉ nhìn dấu một beta.</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Chỉ số hồi quy</w:t>
            </w:r>
          </w:p>
        </w:tc>
        <w:tc>
          <w:tcPr>
            <w:tcW w:type="dxa" w:w="71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Cách đọc và gate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Beta / p</w:t>
            </w:r>
          </w:p>
        </w:tc>
        <w:tc>
          <w:tcPr>
            <w:tcW w:type="dxa" w:w="71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Standardized term coefficient và OLS p. significant dùng p≤Path p khi Required và đúng sign/magnitude. null dùng p≥Path p.</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HC3 p</w:t>
            </w:r>
          </w:p>
        </w:tc>
        <w:tc>
          <w:tcPr>
            <w:tcW w:type="dxa" w:w="71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p từ heteroskedasticity-robust covariance HC3. significant/null có gate tương ứng trong Regression. Không khắc phục endogeneity, bỏ sót biến hay clustered data.</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F p</w:t>
            </w:r>
          </w:p>
        </w:tc>
        <w:tc>
          <w:tcPr>
            <w:tcW w:type="dxa" w:w="71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Kiểm định tổng predictors bằng 0. Traditional required &lt;.05; Advanced/CSV report chẩn đoán, không gate F riêng.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Durbin Watson</w:t>
            </w:r>
          </w:p>
        </w:tc>
        <w:tc>
          <w:tcPr>
            <w:tcW w:type="dxa" w:w="71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Tự tương quan residual theo thứ tự rows. Khoảng gần 2 thường gợi ý không tự tương quan bậc một; không gate trong V5.</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Breusch Pagan p</w:t>
            </w:r>
          </w:p>
        </w:tc>
        <w:tc>
          <w:tcPr>
            <w:tcW w:type="dxa" w:w="71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Kiểm định heteroskedasticity. p nhỏ gợi ý phương sai không hằng; report chẩn đoán, không gate.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f2 fixed scores</w:t>
            </w:r>
          </w:p>
        </w:tc>
        <w:tc>
          <w:tcPr>
            <w:tcW w:type="dxa" w:w="71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(R²full−R²drop term)/(1−R²full), giữ scores cố định. Chỉ mô tả đóng góp điều kiện.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Regression Blocks</w:t>
            </w:r>
          </w:p>
        </w:tc>
        <w:tc>
          <w:tcPr>
            <w:tcW w:type="dxa" w:w="71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R²/Adjusted R² và Delta R² khi đưa cumulative terms vào theo block; F change/p change so nested models.</w:t>
            </w:r>
          </w:p>
        </w:tc>
      </w:tr>
    </w:tbl>
    <w:p>
      <w:pPr>
        <w:spacing w:after="20"/>
      </w:pPr>
    </w:p>
    <w:p>
      <w:r>
        <w:t>Block đầu: Delta R² so với 0, F change/p change NaN vì chưa có model trước. Các blocks sau có compare_f_test; app không bắt mỗi ΔR² significant. Derived Terms là các predictors thật theo term ID, giúp truy lại X²/X³/X×M đã dùng. CSV Analysis không tự báo confidence interval OLS hoặc simple-slope plot.</w:t>
      </w:r>
    </w:p>
    <w:p>
      <w:pPr>
        <w:pStyle w:val="Heading2"/>
      </w:pPr>
      <w:r>
        <w:t>Normality</w:t>
      </w:r>
    </w:p>
    <w:p>
      <w:r>
        <w:t>CSV Normality ghi skew và excess kurtosis từng mapped observed item; excess kurtosis dùng chuẩn normal=0. Không phải kiểm định residual normality và không có gate |skew|/kurtosis trong CSV/Advanced. Traditional có thêm residual/SEM diagnostics và một số gate riêng khi bật CB; không suy rằng hai workflow có cùng acceptance.</w:t>
      </w:r>
    </w:p>
    <w:p>
      <w:pPr>
        <w:pStyle w:val="Heading1"/>
      </w:pPr>
      <w:r>
        <w:t>12 PLS bootstrap và tác động gián tiếp</w:t>
      </w:r>
    </w:p>
    <w:p>
      <w:r>
        <w:t>Ordinary PLS-PM reflective Mode A/path weighting xây composite scores bằng iterative outer weights và inner relations. PLS Algorithm ghi Iterations, Tolerance=1e−7 và Converged. Giới hạn 500 iterations. Outer Weights là hệ số kết hợp items; khác Outer Loading là tương quan item với composite, không dùng threshold loading để đánh giá weight.</w:t>
      </w:r>
    </w:p>
    <w:p>
      <w:pPr>
        <w:pStyle w:val="Heading2"/>
      </w:pPr>
      <w:r>
        <w:t>Bootstrap trong V5</w:t>
      </w:r>
    </w:p>
    <w:p>
      <w:r>
        <w:t>Resample rows có hoàn lại, refit toàn bộ outer/inner PLS mỗi mẫu, align sign theo indicator đầu. Bootstrap 100–5.000, mặc định model 300 cho demo. CI là percentile 95%; p được xấp xỉ normal từ |beta|/bootstrap SE, không phải empirical bootstrap p hay t-distribution p chính xác.</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Cột hoặc gate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Cách đọc</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Requested / Successful</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Số lần bootstrap yêu cầu và fit thành công. PLS cần thành công ≥95%; thất bại nhiều làm acceptance fail.</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SE bootstrap</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Sample standard deviation của coefficients trên các mẫu bootstrap hợp lệ.</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CI 2.5% / CI 97.5%</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Percentile endpoints. Không chứa 0 phù hợp bằng chứng về hiệu ứng khác 0 theo CI này; chứa 0 không chứng minh equivalence/null.</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p trong Paths PLS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Khi bootstrap thành công, engine ghi đè p bằng bootstrap-normal p. HC3 p vẫn là inner fixed-score OLS tham khảo; không thay p bootstrap.</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Loading bootstrap p</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Suy luận loading qua full refits; gate theo Required Loading p cho block reliable.</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Bootstrap fail</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Nếu &gt;5% fit PLS fail, gate fail và không hoàn tất inference. Một số sheet bootstrap/weights/indirect có thể không xuất hiện; không dùng inner OLS p đang còn trong Paths như p PLS hoàn chỉnh.</w:t>
            </w:r>
          </w:p>
        </w:tc>
      </w:tr>
    </w:tbl>
    <w:p>
      <w:pPr>
        <w:spacing w:after="20"/>
      </w:pPr>
    </w:p>
    <w:p>
      <w:r>
        <w:t>Chọn số bootstrap phù hợp mục đích; 100 là mức chạy nhanh, không phải bảo đảm CI ổn định. Không có global Chi-square/CFI gate cho PLS. SRMR/fit của CB không được áp qua chỉ vì chọn PLS. V5 không triển khai rho_A, PLSc, HTMT inference, Q², blindfolding hay PLSpredict.</w:t>
      </w:r>
    </w:p>
    <w:p>
      <w:pPr>
        <w:pStyle w:val="Heading2"/>
      </w:pPr>
      <w:r>
        <w:t>Indirect Effects</w:t>
      </w:r>
    </w:p>
    <w:p>
      <w:r>
        <w:t>Một chuỗi tuyến tính X→M→Y có indirect beta = betaXM×betaMY. App liệt kê mọi chuỗi linear dài ít nhất hai edges; không diễn giải polynomial hoặc interaction coefficient product như mediation. Regression chỉ point estimate; không có bootstrap CI cho mediation Regression trong V5.</w:t>
      </w:r>
    </w:p>
    <w:p>
      <w:r>
        <w:t>PLS indirect dùng cùng full-refit bootstrap. CB indirect bootstrap phụ thuộc model.bootstrap_indirect; bật/tắt trong Advanced rồi Apply settings vì CSV Options không có checkbox riêng. CB dùng semopy refit; &gt;5% bootstrap fit inadmissible/thất bại không chấp nhận CI. Direct Paths CB p vẫn là suy luận point-fit từ semopy, không đổi thành p bootstrap indirect.</w:t>
      </w:r>
    </w:p>
    <w:p>
      <w:r>
        <w:t>CI excludes 0 của indirect là thông tin report, không gate bắt indirect phải significant. Một indirect có CI không chứa 0 chưa chứng minh cơ chế causal; cần thiết kế và giả định nghiên cứu. Có thể thấy mô hình acceptance pass dù một indirect CI chứa 0.</w:t>
      </w:r>
    </w:p>
    <w:p>
      <w:pPr>
        <w:pStyle w:val="Heading1"/>
      </w:pPr>
      <w:r>
        <w:t>13 Ba bài thực hành Analysis</w:t>
      </w:r>
    </w:p>
    <w:p>
      <w:pPr>
        <w:pStyle w:val="Heading2"/>
      </w:pPr>
      <w:r>
        <w:t>Bài A Hồi quy với ba cột quan sát</w:t>
      </w:r>
    </w:p>
    <w:p>
      <w:r>
        <w:t>1. CSV có Income, Experience, Performance và ít nhất 100 dòng numeric. Chọn Regression và empty diagram.</w:t>
      </w:r>
    </w:p>
    <w:p>
      <w:r>
        <w:t>2. Kéo từng cột tạo ba biến; mã hóa tên ngắn gọn như X1, X2, Y. Options chọn CONTINUOUS, VIF max 2, Seed 42.</w:t>
      </w:r>
    </w:p>
    <w:p>
      <w:r>
        <w:t>3. Connect X1→Y và X2→Y. Properties của Y chọn R .40–.70. Properties từng đường chọn free nếu muốn ước lượng không ép giả thuyết.</w:t>
      </w:r>
    </w:p>
    <w:p>
      <w:r>
        <w:t>4. Analyze CSV; đọc Structural R2 và Paths, sau đó Acceptance. Alpha/CR/AVE N/A vì mỗi biến một cột. Export analysis Excel.</w:t>
      </w:r>
    </w:p>
    <w:p>
      <w:r>
        <w:t>Ví dụ minh họa, không phải kết quả mặc định: actual R=.425, target .90–.95. R min fail; R max pass. R²≈.181. Nếu đổi target .40–.50, R gate pass nhưng R thực tế không thay. Đây là thay quy tắc so sánh, không tăng sức giải thích.</w:t>
      </w:r>
    </w:p>
    <w:p>
      <w:pPr>
        <w:pStyle w:val="Heading2"/>
      </w:pPr>
      <w:r>
        <w:t>Bài B CB SEM với ba thang đo</w:t>
      </w:r>
    </w:p>
    <w:p>
      <w:r>
        <w:t>1. Chuẩn bị SAT1–SAT3, TRUST1–TRUST3, INT1–INT3; tối thiểu 200 dòng. Chọn CB-SEM và empty diagram.</w:t>
      </w:r>
    </w:p>
    <w:p>
      <w:r>
        <w:t>2. Chọn ba SAT columns kéo một lần để tạo SAT, làm tương tự TRUST và INT. Đổi Construct code đúng tên muốn dùng.</w:t>
      </w:r>
    </w:p>
    <w:p>
      <w:r>
        <w:t>3. Connect SAT→INT và TRUST→INT. Đặt R của INT .50–.70, alpha .70–.85; Options chọn scale thực tế và Balanced.</w:t>
      </w:r>
    </w:p>
    <w:p>
      <w:r>
        <w:t>4. Analyze CSV; lần lượt đọc admissibility/SEM Fit, loading và Measurement, Discriminant, Structural R2 và Paths.</w:t>
      </w:r>
    </w:p>
    <w:p>
      <w:r>
        <w:t>5. Nếu alpha .88 vượt max .85, report có thể fail dù reliability cao. Nếu HTMT .92&gt; .85, xem lại hai thang đo phân biệt; không xóa item tự động để cứu Pass.</w:t>
      </w:r>
    </w:p>
    <w:p>
      <w:r>
        <w:t>6. Export AMOS bundle nếu cần; vẽ đúng latent model trong AMOS và so estimator, covariance assumptions và standardized results.</w:t>
      </w:r>
    </w:p>
    <w:p>
      <w:pPr>
        <w:pStyle w:val="Heading2"/>
      </w:pPr>
      <w:r>
        <w:t>Bài C PLS mediation</w:t>
      </w:r>
    </w:p>
    <w:p>
      <w:r>
        <w:t>1. Chuẩn bị ba indicators cho X, M, Y; ít nhất 100 dòng. Chọn PLS-SEM, mapping đúng từng block.</w:t>
      </w:r>
    </w:p>
    <w:p>
      <w:r>
        <w:t>2. Connect X→M, M→Y và X→Y nếu giả thuyết có direct effect. Đặt R range riêng cho M và Y; Expected effect free hoặc significant theo mục tiêu.</w:t>
      </w:r>
    </w:p>
    <w:p>
      <w:r>
        <w:t>3. Options chọn bootstrap ví dụ 1.000, scale phù hợp, VIF max theo bài. Chạy Analysis; không có Attempts tìm sample mới.</w:t>
      </w:r>
    </w:p>
    <w:p>
      <w:r>
        <w:t>4. Xem PLS Algorithm và successful bootstrap; Measurement/Discriminant trước, rồi Paths và Indirect Effects.</w:t>
      </w:r>
    </w:p>
    <w:p>
      <w:r>
        <w:t>5. Nếu betaXM=.40 và betaMY=.30, indirect point=.12. CI [.03,.21] không chứa 0; CI [−.02,.25] chứa 0. Cả hai là ví dụ đọc số, không đảm bảo app sẽ sinh/fit đúng các số này.</w:t>
      </w:r>
    </w:p>
    <w:p>
      <w:pPr>
        <w:pStyle w:val="Heading1"/>
      </w:pPr>
      <w:r>
        <w:t>14 Lưu xuất khôi phục và xử lý lỗi</w:t>
      </w:r>
    </w:p>
    <w:p>
      <w:pPr>
        <w:pStyle w:val="Heading2"/>
      </w:pPr>
      <w:r>
        <w:t>Các kiểu export</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Lệnh hoặc file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Nội dung và lưu ý</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Export analysis Excel</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Data, scores, reports, Demo Metadata và Model Specification; fail vẫn xuất được. Không bao gồm tất cả cột nguồn không dùng.</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Export AMOS bundle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Chỉ CB: demo_data.csv, demo_data.sav, validation.xlsx, model_specification.txt, generation_settings.json. Imported dataset vẫn mang Origin IMPORTED CSV dù filename demo_data.</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Save JSON / PNG / SVG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JSON là graph với assignments; PNG/SVG là hình. Không lưu observation matrix hoặc fitted results.</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Save session / Open session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Raw settings, graph, mappings và nguồn tham chiếu. Không chứa raw CSV hoặc results.</w:t>
            </w:r>
          </w:p>
        </w:tc>
      </w:tr>
    </w:tbl>
    <w:p>
      <w:pPr>
        <w:spacing w:after="20"/>
      </w:pPr>
    </w:p>
    <w:p>
      <w:r>
        <w:t>AMOS bundle không tạo file .amw/.amw model. SAV chỉ có observed items; Construct Scores không tự trở thành latent factors trong AMOS. Syntax semopy là tham khảo khi vẽ lại. Đối chiếu proprietary software riêng; PLS export không phải project SmartPLS.</w:t>
      </w:r>
    </w:p>
    <w:p>
      <w:pPr>
        <w:pStyle w:val="Heading2"/>
      </w:pPr>
      <w:r>
        <w:t>Autosave và stale results</w:t>
      </w:r>
    </w:p>
    <w:p>
      <w:r>
        <w:t>Autosave mỗi 15 giây lúc app idle; checkbox tắt cũng tắt autosave khi đóng app. Restore autosave là thao tác rõ ràng, không tự ghi đè phiên đang làm lúc mở ứng dụng. Windows lưu mặc định tại %APPDATA%\DemoDataStudio\autosave.json; môi trường DEMO_DATA_STATE_DIR có thể override. Lần trước giữ .bak.</w:t>
      </w:r>
    </w:p>
    <w:p>
      <w:r>
        <w:t>Phiên lưu đường dẫn source và SHA256 checksum. Giữ nguồn ở vị trí đã lưu; nguồn thay đổi được cảnh báo khi restore, nguồn mất cần Load CSV lại. Sau restore phải chạy lại Analysis/Generate trước export. Kết quả đã xuất Excel/ZIP phải lưu độc lập vì autosave không giữ chúng.</w:t>
      </w:r>
    </w:p>
    <w:p>
      <w:r>
        <w:t>Đổi method, scale, mapping, R/alpha/criteria, path hoặc missing policy làm result hết hiệu lực; export yêu cầu Analyze lại. Generated result và CSV result có vùng riêng nhưng graph dùng chung. Chỉ đổi layout không đổi analytical fingerprint. Cancel task có checkpoint, không bảo đảm dừng optimizer tức thì.</w:t>
      </w:r>
    </w:p>
    <w:p>
      <w:pPr>
        <w:pStyle w:val="Heading2"/>
      </w:pPr>
      <w:r>
        <w:t>Tra lỗi thường gặp</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Thông báo hoặc biểu hiện</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Việc cần làm</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Select model type</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Chọn Regression/CB/PLS trước Choose CSV file.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Map every model indicator</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Mở Map columns sau khi thêm/xóa/đổi variables; gán mọi item một source duy nhất.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Constant indicators / nonnumeric / Infinite</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Kiểm tra đúng column, coding và file nguồn; không dùng ID hằng làm item.</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Values must be integers</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Scale đang LIKERT nhưng nguồn là continuous/mean; đổi CONTINUOUS nếu đúng bản chất.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Rows below limit after deletion</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Xem missing và số retained rows; không tăng Rows field để giả thêm dữ liệu.</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Predictors linearly dependent</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Kiểm tra duplicate columns, sum-score cùng thành phần, full dummy set hoặc term trùng.</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CB failed to converge / PLS did not converge</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Kiểm tra model, covariance, coding, weak indicators và sample. Không sửa p/fit trong Excel để báo đạt.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No acceptable dataset</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Chỉ generator: xem feasibility, targets và attempts. Không áp giải pháp tăng attempts cho CSV Analysis.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Model source or mapping changed</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Chạy Analyze CSV lại với cấu hình cuối cùng trước export.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Excel file locked</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Đóng workbook đang mở và chọn destination có quyền ghi.</w:t>
            </w:r>
          </w:p>
        </w:tc>
      </w:tr>
    </w:tbl>
    <w:p>
      <w:pPr>
        <w:spacing w:after="20"/>
      </w:pPr>
    </w:p>
    <w:p>
      <w:pPr>
        <w:pStyle w:val="Heading1"/>
      </w:pPr>
      <w:r>
        <w:t>15 Giới hạn và nguồn kỹ thuật</w:t>
      </w:r>
    </w:p>
    <w:p>
      <w:r>
        <w:t>Dùng Acceptance để kiểm tra tiêu chí ứng dụng, không thay toàn bộ đánh giá nghiên cứu. V5 không kiểm tra tất cả assumptions, không tự kiểm tra nonresponse/common method bias, không tự reverse-code/dummy hóa, không deduplicate và không chứng minh causal effects. Cỡ mẫu tối thiểu là ràng buộc phần mềm; đánh giá power và thiết kế lấy mẫu cần thực hiện riêng.</w:t>
      </w:r>
    </w:p>
    <w:p>
      <w:r>
        <w:t>Traditional, Advanced và Analysis có bộ report/gate khác nhau. Đặc biệt: EFA và alpha-if-deleted chỉ Traditional; Analysis Regression CR/AVE không gate; Analysis không gate Pearson hoặc Normality; PLS không dùng CB fit indices; CB direct p không phải bootstrap indirect p. Các ngưỡng trong tài liệu là mặc định/code V5 và có thể đã được phiên trước/preset thay đổi: kiểm tra Options và Properties trước khi chạy.</w:t>
      </w:r>
    </w:p>
    <w:p>
      <w:pPr>
        <w:pStyle w:val="Heading2"/>
      </w:pPr>
      <w:r>
        <w:t>Đối chiếu implementation</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Nguồn trong gói V5</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line="252" w:lineRule="auto"/>
            </w:pPr>
            <w:r>
              <w:rPr>
                <w:b/>
                <w:color w:val="FFFFFF"/>
                <w:sz w:val="18"/>
              </w:rPr>
              <w:t>Nội dung đối chiếu</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core/csv_analysis.py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Import, numeric/missing validation, provenance, one-fit workflow và bootstrap failure.</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core/criteria.py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Balanced/Strict, direction, Required và Pass.</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core/model_spec.py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Model/node/path limits, canonical R², JSON và graph validation.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core/cbsem.py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SEM fit, standardized paths, latent R²/VIF và admissibility.</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core/plssem.py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Mode A/path weighting, full-refit bootstrap và inference.</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core/analysis_common.py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Measurement/CITC, OLS/HC3, terms, blocks và indirect.</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core/quantitative.py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Traditional Cronbach/EFA/Pearson/OLS và quick CB adapter.</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core/batch.py và core/ahp.py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MCDM consensus, CI/CR, Order và weights.</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gui/csv_panel.py và gui/model_designer.py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52" w:lineRule="auto"/>
            </w:pPr>
            <w:r>
              <w:rPr>
                <w:b w:val="0"/>
                <w:color w:val="000000"/>
                <w:sz w:val="18"/>
              </w:rPr>
            </w:r>
            <w:r>
              <w:rPr>
                <w:b w:val="0"/>
                <w:color w:val="000000"/>
                <w:sz w:val="18"/>
              </w:rPr>
              <w:t>Tên nút, mapping, Options và Properties.</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core/session.py và gui/session_manager.py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60" w:before="40" w:line="252" w:lineRule="auto"/>
            </w:pPr>
            <w:r>
              <w:rPr>
                <w:b w:val="0"/>
                <w:color w:val="000000"/>
                <w:sz w:val="18"/>
              </w:rPr>
            </w:r>
            <w:r>
              <w:rPr>
                <w:b w:val="0"/>
                <w:color w:val="000000"/>
                <w:sz w:val="18"/>
              </w:rPr>
              <w:t>Autosave settings/source references và phục hồi.</w:t>
            </w:r>
          </w:p>
        </w:tc>
      </w:tr>
    </w:tbl>
    <w:p>
      <w:pPr>
        <w:spacing w:after="20"/>
      </w:pPr>
    </w:p>
    <w:p>
      <w:pPr>
        <w:pStyle w:val="Heading2"/>
      </w:pPr>
      <w:r>
        <w:t>Tài liệu kỹ thuật để đọc thêm</w:t>
      </w:r>
    </w:p>
    <w:p>
      <w:r>
        <w:t>semopy fit indices: https://semopy.com/indices.html</w:t>
        <w:br/>
        <w:t>semopy model và estimator: https://semopy.com/docs/model.html</w:t>
        <w:br/>
        <w:t>semopy statistics implementation: https://semopy.com/docs/stats.html</w:t>
        <w:br/>
        <w:t>statsmodels HC3 covariance: https://www.statsmodels.org/stable/generated/statsmodels.stats.sandwich_covariance.cov_hc3.html</w:t>
        <w:br/>
        <w:t>PyInstaller: https://pyinstaller.org/en/stable/usage.html</w:t>
      </w:r>
    </w:p>
    <w:p>
      <w:r>
        <w:t>Các URL chính thức giải thích thư viện; thông số và giới hạn của app lấy trực tiếp từ mã nguồn V5. Tài liệu đã đối chiếu phiên bản phát hành 5.0; nếu nâng source/requirements, cần kiểm tra lại implementation và thresholds trước khi dùng làm giáo trình.</w:t>
      </w:r>
    </w:p>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DEMO DATA STUDIO V5  |  Hướng dẫn tiếng Việt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