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0EE8" w14:textId="7D877255" w:rsidR="00557535" w:rsidRPr="00557535" w:rsidRDefault="00557535" w:rsidP="00557535">
      <w:pPr>
        <w:rPr>
          <w:rFonts w:ascii="Arial" w:hAnsi="Arial" w:cs="Arial"/>
          <w:color w:val="000000"/>
          <w:sz w:val="20"/>
          <w:szCs w:val="20"/>
        </w:rPr>
      </w:pPr>
      <w:r w:rsidRPr="00557535">
        <w:rPr>
          <w:rFonts w:ascii="Arial" w:hAnsi="Arial" w:cs="Arial"/>
          <w:color w:val="000000"/>
          <w:sz w:val="20"/>
          <w:szCs w:val="20"/>
        </w:rPr>
        <w:t>1412465: Nguyễn Đình Sơn</w:t>
      </w:r>
    </w:p>
    <w:p w14:paraId="6F2D3B7C" w14:textId="7D18AB33" w:rsidR="00557535" w:rsidRDefault="00AB5CAE" w:rsidP="00557535">
      <w:pPr>
        <w:jc w:val="center"/>
        <w:rPr>
          <w:rFonts w:ascii="Arial Bold" w:hAnsi="Arial Bold"/>
          <w:color w:val="000000"/>
          <w:sz w:val="36"/>
          <w:szCs w:val="36"/>
        </w:rPr>
      </w:pPr>
      <w:r>
        <w:rPr>
          <w:rFonts w:ascii="Arial Bold" w:hAnsi="Arial Bold"/>
          <w:color w:val="000000"/>
          <w:sz w:val="36"/>
          <w:szCs w:val="36"/>
        </w:rPr>
        <w:t>Kỹ thuật xác định độ ưu tiên 1</w:t>
      </w:r>
    </w:p>
    <w:p w14:paraId="386A1CA7" w14:textId="354FFD48" w:rsidR="00AB5CAE" w:rsidRDefault="00AB5CA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 Bold" w:hAnsi="Arial Bold"/>
          <w:color w:val="000000"/>
          <w:sz w:val="36"/>
          <w:szCs w:val="36"/>
        </w:rPr>
        <w:br/>
      </w:r>
      <w:r w:rsidRPr="00AB5CAE">
        <w:rPr>
          <w:rFonts w:ascii="Arial" w:hAnsi="Arial" w:cs="Arial"/>
          <w:color w:val="000000"/>
          <w:sz w:val="18"/>
          <w:szCs w:val="20"/>
        </w:rPr>
        <w:t>Xem xét tất cả yêu cầu với các stakeholders và định độ ưu tiên</w:t>
      </w:r>
      <w:r w:rsidRPr="00AB5CAE">
        <w:rPr>
          <w:rFonts w:ascii="Arial" w:hAnsi="Arial" w:cs="Arial"/>
          <w:color w:val="000000"/>
          <w:sz w:val="18"/>
          <w:szCs w:val="20"/>
        </w:rPr>
        <w:t xml:space="preserve"> </w:t>
      </w:r>
      <w:r w:rsidRPr="00AB5CAE">
        <w:rPr>
          <w:rFonts w:ascii="Arial" w:hAnsi="Arial" w:cs="Arial"/>
          <w:color w:val="000000"/>
          <w:sz w:val="18"/>
          <w:szCs w:val="20"/>
        </w:rPr>
        <w:t>bằng các</w:t>
      </w:r>
      <w:bookmarkStart w:id="0" w:name="_GoBack"/>
      <w:bookmarkEnd w:id="0"/>
      <w:r w:rsidRPr="00AB5CAE">
        <w:rPr>
          <w:rFonts w:ascii="Arial" w:hAnsi="Arial" w:cs="Arial"/>
          <w:color w:val="000000"/>
          <w:sz w:val="18"/>
          <w:szCs w:val="20"/>
        </w:rPr>
        <w:t>h chọn (Đông ý, Không) để xác định: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Wingdings" w:hAnsi="Wingdings" w:cs="Arial"/>
          <w:color w:val="0F75BD"/>
          <w:sz w:val="18"/>
          <w:szCs w:val="18"/>
        </w:rPr>
        <w:sym w:font="Wingdings" w:char="F070"/>
      </w:r>
      <w:r>
        <w:rPr>
          <w:rFonts w:ascii="Wingdings" w:hAnsi="Wingdings" w:cs="Arial"/>
          <w:color w:val="0F75BD"/>
          <w:sz w:val="18"/>
          <w:szCs w:val="18"/>
        </w:rPr>
        <w:t></w:t>
      </w:r>
      <w:r>
        <w:rPr>
          <w:rFonts w:ascii="Arial" w:hAnsi="Arial" w:cs="Arial"/>
          <w:color w:val="000000"/>
          <w:sz w:val="18"/>
          <w:szCs w:val="18"/>
        </w:rPr>
        <w:t>Must have (Essential - High)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Wingdings" w:hAnsi="Wingdings" w:cs="Arial"/>
          <w:color w:val="0F75BD"/>
          <w:sz w:val="18"/>
          <w:szCs w:val="18"/>
        </w:rPr>
        <w:sym w:font="Wingdings" w:char="F070"/>
      </w:r>
      <w:r>
        <w:rPr>
          <w:rFonts w:ascii="Wingdings" w:hAnsi="Wingdings" w:cs="Arial"/>
          <w:color w:val="0F75BD"/>
          <w:sz w:val="18"/>
          <w:szCs w:val="18"/>
        </w:rPr>
        <w:t></w:t>
      </w:r>
      <w:r>
        <w:rPr>
          <w:rFonts w:ascii="Arial" w:hAnsi="Arial" w:cs="Arial"/>
          <w:color w:val="000000"/>
          <w:sz w:val="18"/>
          <w:szCs w:val="18"/>
        </w:rPr>
        <w:t>Should have (Desirable- Medium)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Wingdings" w:hAnsi="Wingdings" w:cs="Arial"/>
          <w:color w:val="0F75BD"/>
          <w:sz w:val="18"/>
          <w:szCs w:val="18"/>
        </w:rPr>
        <w:sym w:font="Wingdings" w:char="F070"/>
      </w:r>
      <w:r>
        <w:rPr>
          <w:rFonts w:ascii="Wingdings" w:hAnsi="Wingdings" w:cs="Arial"/>
          <w:color w:val="0F75BD"/>
          <w:sz w:val="18"/>
          <w:szCs w:val="18"/>
        </w:rPr>
        <w:t></w:t>
      </w:r>
      <w:r>
        <w:rPr>
          <w:rFonts w:ascii="Arial" w:hAnsi="Arial" w:cs="Arial"/>
          <w:color w:val="000000"/>
          <w:sz w:val="18"/>
          <w:szCs w:val="18"/>
        </w:rPr>
        <w:t>Nice to have (Optional - Low)</w:t>
      </w:r>
    </w:p>
    <w:p w14:paraId="59D9F787" w14:textId="77777777" w:rsidR="00AB5CAE" w:rsidRPr="00AB5CAE" w:rsidRDefault="00AB5CA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Wingdings 2" w:hAnsi="Wingdings 2" w:cs="Arial"/>
          <w:color w:val="F79646"/>
          <w:sz w:val="20"/>
          <w:szCs w:val="20"/>
        </w:rPr>
        <w:sym w:font="Wingdings 2" w:char="F0A3"/>
      </w:r>
      <w:r>
        <w:rPr>
          <w:rFonts w:ascii="Wingdings 2" w:hAnsi="Wingdings 2" w:cs="Arial"/>
          <w:color w:val="F79646"/>
          <w:sz w:val="20"/>
          <w:szCs w:val="20"/>
        </w:rPr>
        <w:t></w:t>
      </w:r>
      <w:r>
        <w:rPr>
          <w:rFonts w:ascii="Arial Bold" w:hAnsi="Arial Bold" w:cs="Arial"/>
          <w:color w:val="000000"/>
          <w:sz w:val="20"/>
          <w:szCs w:val="20"/>
        </w:rPr>
        <w:t>Must Have</w:t>
      </w:r>
      <w:r>
        <w:rPr>
          <w:rFonts w:ascii="Arial Bold" w:hAnsi="Arial Bold" w:cs="Arial"/>
          <w:color w:val="000000"/>
          <w:sz w:val="20"/>
          <w:szCs w:val="20"/>
        </w:rPr>
        <w:t xml:space="preserve"> &lt;M&gt;</w:t>
      </w:r>
      <w:r>
        <w:rPr>
          <w:rFonts w:ascii="Arial" w:hAnsi="Arial" w:cs="Arial"/>
          <w:color w:val="000000"/>
          <w:sz w:val="20"/>
          <w:szCs w:val="20"/>
        </w:rPr>
        <w:t xml:space="preserve">: Không có các yêu cầu (chức năng), hệ thống </w:t>
      </w:r>
      <w:r>
        <w:rPr>
          <w:rFonts w:ascii="Arial Bold" w:hAnsi="Arial Bold" w:cs="Arial"/>
          <w:color w:val="000000"/>
          <w:sz w:val="20"/>
          <w:szCs w:val="20"/>
        </w:rPr>
        <w:t>không</w:t>
      </w:r>
      <w:r>
        <w:rPr>
          <w:rFonts w:ascii="Arial Bold" w:hAnsi="Arial Bold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phải là chính nó và các nghiệp vụ </w:t>
      </w:r>
      <w:r>
        <w:rPr>
          <w:rFonts w:ascii="Arial Bold" w:hAnsi="Arial Bold" w:cs="Arial"/>
          <w:color w:val="000000"/>
          <w:sz w:val="20"/>
          <w:szCs w:val="20"/>
        </w:rPr>
        <w:t xml:space="preserve">không </w:t>
      </w:r>
      <w:r>
        <w:rPr>
          <w:rFonts w:ascii="Arial" w:hAnsi="Arial" w:cs="Arial"/>
          <w:color w:val="000000"/>
          <w:sz w:val="20"/>
          <w:szCs w:val="20"/>
        </w:rPr>
        <w:t>thể giải quyết.</w:t>
      </w:r>
    </w:p>
    <w:p w14:paraId="19F9CD1D" w14:textId="77777777" w:rsidR="00AB5CAE" w:rsidRDefault="00AB5CA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Wingdings 2" w:hAnsi="Wingdings 2" w:cs="Arial"/>
          <w:color w:val="F79646"/>
          <w:sz w:val="20"/>
          <w:szCs w:val="20"/>
        </w:rPr>
        <w:sym w:font="Wingdings 2" w:char="F0A3"/>
      </w:r>
      <w:r>
        <w:rPr>
          <w:rFonts w:ascii="Wingdings 2" w:hAnsi="Wingdings 2" w:cs="Arial"/>
          <w:color w:val="F79646"/>
          <w:sz w:val="20"/>
          <w:szCs w:val="20"/>
        </w:rPr>
        <w:t></w:t>
      </w:r>
      <w:r>
        <w:rPr>
          <w:rFonts w:ascii="Arial Bold" w:hAnsi="Arial Bold" w:cs="Arial"/>
          <w:color w:val="000000"/>
          <w:sz w:val="20"/>
          <w:szCs w:val="20"/>
        </w:rPr>
        <w:t>Should Have</w:t>
      </w:r>
      <w:r>
        <w:rPr>
          <w:rFonts w:ascii="Arial Bold" w:hAnsi="Arial Bold" w:cs="Arial"/>
          <w:color w:val="000000"/>
          <w:sz w:val="20"/>
          <w:szCs w:val="20"/>
        </w:rPr>
        <w:t xml:space="preserve"> &lt;S&gt;</w:t>
      </w:r>
      <w:r>
        <w:rPr>
          <w:rFonts w:ascii="Arial" w:hAnsi="Arial" w:cs="Arial"/>
          <w:color w:val="000000"/>
          <w:sz w:val="20"/>
          <w:szCs w:val="20"/>
        </w:rPr>
        <w:t>: các tính năng quan trọng để phân biệt hệ thống và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các hệ thống tương tự.</w:t>
      </w:r>
    </w:p>
    <w:p w14:paraId="1F3E8790" w14:textId="77777777" w:rsidR="0058404D" w:rsidRDefault="00AB5CA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Wingdings 2" w:hAnsi="Wingdings 2" w:cs="Arial"/>
          <w:color w:val="F79646"/>
          <w:sz w:val="20"/>
          <w:szCs w:val="20"/>
        </w:rPr>
        <w:sym w:font="Wingdings 2" w:char="F0A3"/>
      </w:r>
      <w:r>
        <w:rPr>
          <w:rFonts w:ascii="Wingdings 2" w:hAnsi="Wingdings 2" w:cs="Arial"/>
          <w:color w:val="F79646"/>
          <w:sz w:val="20"/>
          <w:szCs w:val="20"/>
        </w:rPr>
        <w:t></w:t>
      </w:r>
      <w:r>
        <w:rPr>
          <w:rFonts w:ascii="Arial Bold" w:hAnsi="Arial Bold" w:cs="Arial"/>
          <w:color w:val="000000"/>
          <w:sz w:val="20"/>
          <w:szCs w:val="20"/>
        </w:rPr>
        <w:t>Nice to Have</w:t>
      </w:r>
      <w:r>
        <w:rPr>
          <w:rFonts w:ascii="Arial Bold" w:hAnsi="Arial Bold" w:cs="Arial"/>
          <w:color w:val="000000"/>
          <w:sz w:val="20"/>
          <w:szCs w:val="20"/>
        </w:rPr>
        <w:t xml:space="preserve"> &lt;N&gt;</w:t>
      </w:r>
      <w:r>
        <w:rPr>
          <w:rFonts w:ascii="Arial" w:hAnsi="Arial" w:cs="Arial"/>
          <w:color w:val="000000"/>
          <w:sz w:val="20"/>
          <w:szCs w:val="20"/>
        </w:rPr>
        <w:t>: các tính năng tăng cường hệ thống nhưng không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đáng kể.</w:t>
      </w:r>
    </w:p>
    <w:p w14:paraId="3CE3515D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Quản lý chi tiêu hằng ngày: ghi lại về chi tiêu gì, số tiền, ghi chú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&lt;M&gt;</w:t>
      </w:r>
    </w:p>
    <w:p w14:paraId="77B54382" w14:textId="77777777" w:rsidR="00AB5CAE" w:rsidRPr="00AB5CAE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Nhập số tiền hiện có, ATM, số tiền cho mượn (người mượn, ngày mượn), nhập số tiền đang nợ, nhập thu nhập (nếu có).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&lt;M&gt;</w:t>
      </w:r>
    </w:p>
    <w:p w14:paraId="7FEBD38D" w14:textId="77777777" w:rsidR="00AB5CAE" w:rsidRPr="00AB5CAE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</w:rPr>
        <w:t>Tính toán số dư</w:t>
      </w:r>
      <w:r w:rsidRPr="00FE2F8D">
        <w:rPr>
          <w:b w:val="0"/>
          <w:noProof/>
          <w:lang w:val="vi-VN"/>
        </w:rPr>
        <w:t xml:space="preserve"> hiện tại.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&lt;M&gt;</w:t>
      </w:r>
    </w:p>
    <w:p w14:paraId="151FB5D8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Dựa trên chi tiêu tuần tính toán ước lượng về chi tiêu tháng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&lt;S&gt;</w:t>
      </w:r>
    </w:p>
    <w:p w14:paraId="7C8FEF6A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Thống kê chi tiêu hàng ngày, tháng, năm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&lt;S&gt;</w:t>
      </w:r>
    </w:p>
    <w:p w14:paraId="38E0AE71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 xml:space="preserve">Cho phép tạo mới/đóng sổ chi tiêu </w:t>
      </w:r>
      <w:r w:rsidRPr="00FE2F8D">
        <w:rPr>
          <w:b w:val="0"/>
          <w:noProof/>
          <w:color w:val="FF0000"/>
        </w:rPr>
        <w:t>&lt;S&gt;</w:t>
      </w:r>
    </w:p>
    <w:p w14:paraId="1E91057C" w14:textId="77777777" w:rsidR="00AB5CAE" w:rsidRPr="00BC3AB4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</w:rPr>
        <w:t>N</w:t>
      </w:r>
      <w:r w:rsidRPr="00FE2F8D">
        <w:rPr>
          <w:b w:val="0"/>
          <w:noProof/>
          <w:lang w:val="vi-VN"/>
        </w:rPr>
        <w:t xml:space="preserve">hắc </w:t>
      </w:r>
      <w:r w:rsidRPr="00FE2F8D">
        <w:rPr>
          <w:b w:val="0"/>
          <w:noProof/>
        </w:rPr>
        <w:t>nhập</w:t>
      </w:r>
      <w:r w:rsidRPr="00FE2F8D">
        <w:rPr>
          <w:b w:val="0"/>
          <w:noProof/>
          <w:lang w:val="vi-VN"/>
        </w:rPr>
        <w:t xml:space="preserve"> bằng chuông</w:t>
      </w:r>
      <w:r w:rsidRPr="00FE2F8D">
        <w:rPr>
          <w:b w:val="0"/>
          <w:noProof/>
        </w:rPr>
        <w:t>, popup vào thời điểm tùy chọn</w:t>
      </w:r>
      <w:r w:rsidRPr="00FE2F8D">
        <w:rPr>
          <w:b w:val="0"/>
          <w:noProof/>
          <w:lang w:val="vi-VN"/>
        </w:rPr>
        <w:t>.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&lt;S&gt;</w:t>
      </w:r>
    </w:p>
    <w:p w14:paraId="3C8C371F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Đánh giá, nhận xét</w:t>
      </w:r>
      <w:r w:rsidRPr="00FE2F8D">
        <w:rPr>
          <w:b w:val="0"/>
          <w:noProof/>
        </w:rPr>
        <w:t>, báo lỗi</w:t>
      </w:r>
      <w:r w:rsidRPr="00FE2F8D">
        <w:rPr>
          <w:b w:val="0"/>
          <w:noProof/>
          <w:lang w:val="vi-VN"/>
        </w:rPr>
        <w:t xml:space="preserve"> phần mềm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</w:t>
      </w:r>
      <w:r>
        <w:rPr>
          <w:b w:val="0"/>
          <w:noProof/>
          <w:color w:val="FF0000"/>
        </w:rPr>
        <w:t>S</w:t>
      </w:r>
      <w:r w:rsidRPr="00FE2F8D">
        <w:rPr>
          <w:b w:val="0"/>
          <w:noProof/>
          <w:color w:val="FF0000"/>
        </w:rPr>
        <w:t>&gt;</w:t>
      </w:r>
    </w:p>
    <w:p w14:paraId="6A2B6844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Hướng dẫn sử dụng</w:t>
      </w:r>
      <w:r w:rsidRPr="00FE2F8D">
        <w:rPr>
          <w:b w:val="0"/>
          <w:noProof/>
        </w:rPr>
        <w:t xml:space="preserve"> </w:t>
      </w:r>
      <w:r w:rsidRPr="00FE2F8D">
        <w:rPr>
          <w:b w:val="0"/>
          <w:noProof/>
          <w:color w:val="FF0000"/>
        </w:rPr>
        <w:t>&lt;S&gt;</w:t>
      </w:r>
    </w:p>
    <w:p w14:paraId="1E4BE7E6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 xml:space="preserve">Tra cứu </w:t>
      </w:r>
      <w:r w:rsidRPr="00FE2F8D">
        <w:rPr>
          <w:b w:val="0"/>
          <w:noProof/>
        </w:rPr>
        <w:t xml:space="preserve">lịch sử </w:t>
      </w:r>
      <w:r w:rsidRPr="00FE2F8D">
        <w:rPr>
          <w:b w:val="0"/>
          <w:noProof/>
          <w:lang w:val="vi-VN"/>
        </w:rPr>
        <w:t xml:space="preserve">thu chi </w:t>
      </w:r>
      <w:r w:rsidRPr="00FE2F8D">
        <w:rPr>
          <w:b w:val="0"/>
          <w:noProof/>
        </w:rPr>
        <w:t xml:space="preserve">theo ngày, tháng, năm </w:t>
      </w:r>
      <w:r w:rsidRPr="00FE2F8D">
        <w:rPr>
          <w:b w:val="0"/>
          <w:noProof/>
          <w:color w:val="FF0000"/>
        </w:rPr>
        <w:t>&lt;S&gt;</w:t>
      </w:r>
    </w:p>
    <w:p w14:paraId="610C2B4F" w14:textId="77777777" w:rsidR="00AB5CAE" w:rsidRPr="00AB5CAE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 xml:space="preserve">Tự động cập nhật các khoản thu chi cố định ( tiền lương, học phí, tiền nhà,…) </w:t>
      </w:r>
      <w:r w:rsidRPr="00FE2F8D">
        <w:rPr>
          <w:b w:val="0"/>
          <w:noProof/>
          <w:color w:val="FF0000"/>
        </w:rPr>
        <w:t>&lt;S&gt;</w:t>
      </w:r>
    </w:p>
    <w:p w14:paraId="2AE65DDA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 xml:space="preserve">Liên kết với ngân hàng </w:t>
      </w:r>
      <w:r>
        <w:rPr>
          <w:b w:val="0"/>
          <w:noProof/>
          <w:color w:val="FF0000"/>
        </w:rPr>
        <w:t>&lt;N&gt;</w:t>
      </w:r>
    </w:p>
    <w:p w14:paraId="62AB3A1A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 xml:space="preserve">Đồng bộ với Cloud </w:t>
      </w:r>
      <w:r>
        <w:rPr>
          <w:b w:val="0"/>
          <w:noProof/>
          <w:color w:val="FF0000"/>
        </w:rPr>
        <w:t>&lt;N&gt;</w:t>
      </w:r>
    </w:p>
    <w:p w14:paraId="5DE0E357" w14:textId="77777777" w:rsidR="00AB5CAE" w:rsidRPr="00FE2F8D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 xml:space="preserve">Chuyển đổi tiền tệ </w:t>
      </w:r>
      <w:r>
        <w:rPr>
          <w:b w:val="0"/>
          <w:noProof/>
          <w:color w:val="FF0000"/>
        </w:rPr>
        <w:t>&lt;N&gt;</w:t>
      </w:r>
    </w:p>
    <w:p w14:paraId="177E7007" w14:textId="77777777" w:rsidR="00AB5CAE" w:rsidRPr="00AB5CAE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Đặt mục tiêu chi tiêu, nhắc nhỡ nếu mức chi tiêu thực tế vượt so với dự kiến</w:t>
      </w:r>
      <w:r w:rsidRPr="00FE2F8D">
        <w:rPr>
          <w:b w:val="0"/>
          <w:noProof/>
        </w:rPr>
        <w:t xml:space="preserve"> </w:t>
      </w:r>
      <w:r>
        <w:rPr>
          <w:b w:val="0"/>
          <w:noProof/>
          <w:color w:val="FF0000"/>
        </w:rPr>
        <w:t>&lt;N&gt;</w:t>
      </w:r>
    </w:p>
    <w:p w14:paraId="689C73D7" w14:textId="77777777" w:rsidR="00AB5CAE" w:rsidRPr="00AB5CAE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Tạo tài khoản khi sử dụng phần mềm</w:t>
      </w:r>
      <w:r w:rsidRPr="00FE2F8D">
        <w:rPr>
          <w:b w:val="0"/>
          <w:noProof/>
        </w:rPr>
        <w:t xml:space="preserve"> </w:t>
      </w:r>
      <w:r>
        <w:rPr>
          <w:b w:val="0"/>
          <w:noProof/>
          <w:color w:val="FF0000"/>
        </w:rPr>
        <w:t>&lt;N&gt;</w:t>
      </w:r>
      <w:r w:rsidRPr="00FE2F8D">
        <w:rPr>
          <w:b w:val="0"/>
          <w:noProof/>
          <w:color w:val="FF0000"/>
          <w:lang w:val="vi-VN"/>
        </w:rPr>
        <w:t xml:space="preserve"> </w:t>
      </w:r>
    </w:p>
    <w:p w14:paraId="5514DAE4" w14:textId="77777777" w:rsidR="00AB5CAE" w:rsidRPr="00AB5CAE" w:rsidRDefault="00AB5CAE" w:rsidP="00AB5CAE">
      <w:pPr>
        <w:pStyle w:val="Heading2"/>
        <w:numPr>
          <w:ilvl w:val="1"/>
          <w:numId w:val="2"/>
        </w:numPr>
        <w:rPr>
          <w:b w:val="0"/>
          <w:noProof/>
          <w:lang w:val="vi-VN"/>
        </w:rPr>
      </w:pPr>
      <w:r w:rsidRPr="00FE2F8D">
        <w:rPr>
          <w:b w:val="0"/>
          <w:noProof/>
          <w:lang w:val="vi-VN"/>
        </w:rPr>
        <w:t>Các chức năng ẩn: theo dõi dữ liệu</w:t>
      </w:r>
      <w:r w:rsidRPr="00FE2F8D">
        <w:rPr>
          <w:b w:val="0"/>
          <w:noProof/>
        </w:rPr>
        <w:t xml:space="preserve"> nặc danh</w:t>
      </w:r>
      <w:r w:rsidRPr="00FE2F8D">
        <w:rPr>
          <w:b w:val="0"/>
          <w:noProof/>
          <w:lang w:val="vi-VN"/>
        </w:rPr>
        <w:t xml:space="preserve">, thống kê… để </w:t>
      </w:r>
      <w:r w:rsidRPr="00FE2F8D">
        <w:rPr>
          <w:b w:val="0"/>
          <w:noProof/>
        </w:rPr>
        <w:t>cải tiến</w:t>
      </w:r>
      <w:r w:rsidRPr="00FE2F8D">
        <w:rPr>
          <w:b w:val="0"/>
          <w:noProof/>
          <w:lang w:val="vi-VN"/>
        </w:rPr>
        <w:t xml:space="preserve"> phần mềm </w:t>
      </w:r>
      <w:r>
        <w:rPr>
          <w:b w:val="0"/>
          <w:noProof/>
          <w:color w:val="FF0000"/>
        </w:rPr>
        <w:t>&lt;N&gt;</w:t>
      </w:r>
    </w:p>
    <w:p w14:paraId="1C1E4A3A" w14:textId="77777777" w:rsidR="00AB5CAE" w:rsidRPr="00AB5CAE" w:rsidRDefault="00AB5CAE">
      <w:pPr>
        <w:rPr>
          <w:rFonts w:ascii="Arial" w:hAnsi="Arial" w:cs="Arial"/>
          <w:color w:val="000000"/>
          <w:sz w:val="20"/>
          <w:szCs w:val="20"/>
        </w:rPr>
      </w:pPr>
    </w:p>
    <w:sectPr w:rsidR="00AB5CAE" w:rsidRPr="00AB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32C64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EF76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AE"/>
    <w:rsid w:val="00557535"/>
    <w:rsid w:val="0058404D"/>
    <w:rsid w:val="00AB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3615"/>
  <w15:chartTrackingRefBased/>
  <w15:docId w15:val="{5FDA8F09-8C06-4D75-8CBF-D8878197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B5CA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AB5CA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B5CA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B5CA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B5CAE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eastAsia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B5CAE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AB5CAE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qFormat/>
    <w:rsid w:val="00AB5CAE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AB5CAE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CAE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AB5CA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B5CA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B5CA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B5CAE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B5CAE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AB5CAE"/>
    <w:rPr>
      <w:rFonts w:eastAsia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AB5CAE"/>
    <w:rPr>
      <w:rFonts w:eastAsia="Times New Roman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AB5CAE"/>
    <w:rPr>
      <w:rFonts w:eastAsia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Tea</dc:creator>
  <cp:keywords/>
  <dc:description/>
  <cp:lastModifiedBy>Ice Tea</cp:lastModifiedBy>
  <cp:revision>3</cp:revision>
  <dcterms:created xsi:type="dcterms:W3CDTF">2016-12-29T14:42:00Z</dcterms:created>
  <dcterms:modified xsi:type="dcterms:W3CDTF">2016-12-29T14:48:00Z</dcterms:modified>
</cp:coreProperties>
</file>